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CCF" w:rsidRDefault="00A0412B" w:rsidP="00A0412B">
      <w:pPr>
        <w:pStyle w:val="a3"/>
        <w:jc w:val="center"/>
      </w:pPr>
      <w:r>
        <w:t>Практическое задание</w:t>
      </w:r>
    </w:p>
    <w:p w:rsidR="00A0412B" w:rsidRDefault="00A0412B" w:rsidP="00A0412B"/>
    <w:p w:rsidR="00A0412B" w:rsidRPr="00A0412B" w:rsidRDefault="00A0412B" w:rsidP="00A0412B">
      <w:pPr>
        <w:jc w:val="center"/>
        <w:rPr>
          <w:b/>
          <w:sz w:val="28"/>
        </w:rPr>
      </w:pPr>
      <w:r w:rsidRPr="00A0412B">
        <w:rPr>
          <w:b/>
          <w:sz w:val="28"/>
        </w:rPr>
        <w:t>Ответить на вопросы</w:t>
      </w:r>
    </w:p>
    <w:p w:rsidR="00A0412B" w:rsidRP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 xml:space="preserve">1. Назовите основные блоки и их функциональное назначение в структуре IA-32. </w:t>
      </w:r>
    </w:p>
    <w:p w:rsidR="00A0412B" w:rsidRPr="00A0412B" w:rsidRDefault="00A0412B" w:rsidP="00A0412B">
      <w:pPr>
        <w:rPr>
          <w:sz w:val="28"/>
          <w:szCs w:val="28"/>
        </w:rPr>
      </w:pPr>
      <w:r w:rsidRPr="00A0412B">
        <w:rPr>
          <w:b/>
          <w:sz w:val="28"/>
          <w:szCs w:val="28"/>
        </w:rPr>
        <w:t>Блок интерфейса с магистралью –</w:t>
      </w:r>
      <w:r w:rsidRPr="00A0412B">
        <w:rPr>
          <w:sz w:val="28"/>
          <w:szCs w:val="28"/>
        </w:rPr>
        <w:t xml:space="preserve"> э</w:t>
      </w:r>
      <w:r w:rsidRPr="00A0412B">
        <w:rPr>
          <w:sz w:val="28"/>
          <w:szCs w:val="28"/>
        </w:rPr>
        <w:t>тот блок обеспечивает интерфейс между МП и его окружением. Он принимает внутренние запросы для выборки команд от блока предварительной выборки команд и для обмена данными с исполнительным блоком и устанавливает приоритет этих запросов. Одновременно он генерирует или обрабатывает сигналы для исполнения текущего цикла магистрали.</w:t>
      </w:r>
    </w:p>
    <w:p w:rsidR="00A0412B" w:rsidRPr="00135C35" w:rsidRDefault="00A0412B" w:rsidP="00A0412B">
      <w:pPr>
        <w:rPr>
          <w:b/>
          <w:sz w:val="28"/>
          <w:szCs w:val="28"/>
        </w:rPr>
      </w:pPr>
      <w:r w:rsidRPr="00A0412B">
        <w:rPr>
          <w:b/>
          <w:sz w:val="28"/>
          <w:szCs w:val="28"/>
        </w:rPr>
        <w:t>Б</w:t>
      </w:r>
      <w:r w:rsidRPr="00A0412B">
        <w:rPr>
          <w:b/>
          <w:sz w:val="28"/>
          <w:szCs w:val="28"/>
        </w:rPr>
        <w:t xml:space="preserve">лок </w:t>
      </w:r>
      <w:r w:rsidRPr="00A0412B">
        <w:rPr>
          <w:b/>
          <w:sz w:val="28"/>
          <w:szCs w:val="28"/>
        </w:rPr>
        <w:t>предварительной выборки команд –</w:t>
      </w:r>
      <w:r>
        <w:rPr>
          <w:b/>
          <w:sz w:val="28"/>
          <w:szCs w:val="28"/>
        </w:rPr>
        <w:t xml:space="preserve"> </w:t>
      </w:r>
      <w:r w:rsidRPr="00A0412B">
        <w:rPr>
          <w:b/>
          <w:sz w:val="28"/>
          <w:szCs w:val="28"/>
        </w:rPr>
        <w:t xml:space="preserve"> </w:t>
      </w:r>
      <w:r w:rsidR="00135C35" w:rsidRPr="00135C35">
        <w:rPr>
          <w:sz w:val="28"/>
          <w:szCs w:val="28"/>
        </w:rPr>
        <w:t>отвечает за выборку команд из памяти и их предварител</w:t>
      </w:r>
      <w:r w:rsidR="00135C35">
        <w:rPr>
          <w:sz w:val="28"/>
          <w:szCs w:val="28"/>
        </w:rPr>
        <w:t>ьную подготовку для выполнения.</w:t>
      </w:r>
    </w:p>
    <w:p w:rsidR="00A0412B" w:rsidRPr="00A0412B" w:rsidRDefault="00A0412B" w:rsidP="00A0412B">
      <w:pPr>
        <w:rPr>
          <w:sz w:val="28"/>
          <w:szCs w:val="28"/>
        </w:rPr>
      </w:pPr>
      <w:r w:rsidRPr="00A0412B">
        <w:rPr>
          <w:b/>
          <w:sz w:val="28"/>
          <w:szCs w:val="28"/>
        </w:rPr>
        <w:t>Блок декодирования команд –</w:t>
      </w:r>
      <w:r w:rsidRPr="00A0412B">
        <w:rPr>
          <w:sz w:val="28"/>
          <w:szCs w:val="28"/>
        </w:rPr>
        <w:t xml:space="preserve"> </w:t>
      </w:r>
      <w:r w:rsidRPr="00A0412B">
        <w:rPr>
          <w:sz w:val="28"/>
          <w:szCs w:val="28"/>
        </w:rPr>
        <w:t>преобразует байты команды из этой очереди в микрокод</w:t>
      </w:r>
    </w:p>
    <w:p w:rsidR="00A0412B" w:rsidRPr="00A0412B" w:rsidRDefault="00A0412B" w:rsidP="00A0412B">
      <w:pPr>
        <w:rPr>
          <w:sz w:val="28"/>
          <w:szCs w:val="28"/>
        </w:rPr>
      </w:pPr>
      <w:r w:rsidRPr="00A0412B">
        <w:rPr>
          <w:b/>
          <w:sz w:val="28"/>
          <w:szCs w:val="28"/>
        </w:rPr>
        <w:t xml:space="preserve">Исполнительный блок </w:t>
      </w:r>
      <w:r>
        <w:rPr>
          <w:b/>
          <w:sz w:val="28"/>
          <w:szCs w:val="28"/>
        </w:rPr>
        <w:t>–</w:t>
      </w:r>
      <w:r w:rsidRPr="00A0412B">
        <w:rPr>
          <w:sz w:val="28"/>
          <w:szCs w:val="28"/>
        </w:rPr>
        <w:t xml:space="preserve"> </w:t>
      </w:r>
      <w:r w:rsidRPr="00A0412B">
        <w:rPr>
          <w:sz w:val="28"/>
          <w:szCs w:val="28"/>
        </w:rPr>
        <w:t>выполняет команды из очереди команд и взаимодействует со всеми другими блоками, нужными для завершения выполнения команды. Для ускорения выполнения команд с обращением к памяти исполнительный блок приступает к их исполнению до завершения выполнения предыдущей команды.</w:t>
      </w:r>
    </w:p>
    <w:p w:rsidR="00A0412B" w:rsidRPr="00A0412B" w:rsidRDefault="00A0412B" w:rsidP="00A0412B">
      <w:pPr>
        <w:rPr>
          <w:sz w:val="28"/>
          <w:szCs w:val="28"/>
        </w:rPr>
      </w:pPr>
      <w:r w:rsidRPr="00A0412B">
        <w:rPr>
          <w:b/>
          <w:sz w:val="28"/>
          <w:szCs w:val="28"/>
        </w:rPr>
        <w:t>Блок управления сегментами –</w:t>
      </w:r>
      <w:r w:rsidRPr="00A0412B">
        <w:rPr>
          <w:sz w:val="28"/>
          <w:szCs w:val="28"/>
        </w:rPr>
        <w:t xml:space="preserve"> </w:t>
      </w:r>
      <w:r w:rsidRPr="00A0412B">
        <w:rPr>
          <w:sz w:val="28"/>
          <w:szCs w:val="28"/>
        </w:rPr>
        <w:t>прео</w:t>
      </w:r>
      <w:r w:rsidRPr="00A0412B">
        <w:rPr>
          <w:sz w:val="28"/>
          <w:szCs w:val="28"/>
        </w:rPr>
        <w:t>б</w:t>
      </w:r>
      <w:r w:rsidRPr="00A0412B">
        <w:rPr>
          <w:sz w:val="28"/>
          <w:szCs w:val="28"/>
        </w:rPr>
        <w:t>разует логические адреса в линейные по запросу исполнительного блока. Для ускорения этого преобразования текущие дескрипторы сегментов помещаются во встроенную кэш-память. Во время трансляции адресов блок управления сегментами проверяет, нет ли нарушения сегментации.</w:t>
      </w:r>
    </w:p>
    <w:p w:rsidR="00A0412B" w:rsidRPr="00A0412B" w:rsidRDefault="00A0412B" w:rsidP="00A0412B">
      <w:pPr>
        <w:rPr>
          <w:sz w:val="28"/>
          <w:szCs w:val="28"/>
        </w:rPr>
      </w:pPr>
      <w:r w:rsidRPr="00A0412B">
        <w:rPr>
          <w:b/>
          <w:sz w:val="28"/>
          <w:szCs w:val="28"/>
        </w:rPr>
        <w:t>Б</w:t>
      </w:r>
      <w:r w:rsidRPr="00A0412B">
        <w:rPr>
          <w:b/>
          <w:sz w:val="28"/>
          <w:szCs w:val="28"/>
        </w:rPr>
        <w:t>лок страничной трансляции</w:t>
      </w:r>
      <w:r w:rsidRPr="00A0412B">
        <w:rPr>
          <w:sz w:val="28"/>
          <w:szCs w:val="28"/>
        </w:rPr>
        <w:t xml:space="preserve"> </w:t>
      </w:r>
      <w:r w:rsidRPr="00A0412B">
        <w:rPr>
          <w:b/>
          <w:sz w:val="28"/>
          <w:szCs w:val="28"/>
        </w:rPr>
        <w:t xml:space="preserve">– </w:t>
      </w:r>
      <w:r w:rsidRPr="00A0412B">
        <w:rPr>
          <w:sz w:val="28"/>
          <w:szCs w:val="28"/>
        </w:rPr>
        <w:t>позволяет прозрачно управлять пространством физических адресов независимо от управления сегментами. Каждый сегмент отображается в пространство линейных адресов, которое, в свою очередь, отображается в одну или несколько страниц объемом 4 Кб.</w:t>
      </w:r>
    </w:p>
    <w:p w:rsid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 xml:space="preserve">2. Какие регистры составляют программную модель IA-32? </w:t>
      </w:r>
    </w:p>
    <w:p w:rsidR="00135C35" w:rsidRPr="00135C35" w:rsidRDefault="00D806A0" w:rsidP="00135C35">
      <w:pPr>
        <w:rPr>
          <w:sz w:val="28"/>
        </w:rPr>
      </w:pPr>
      <w:r>
        <w:rPr>
          <w:sz w:val="28"/>
        </w:rPr>
        <w:t xml:space="preserve">1. </w:t>
      </w:r>
      <w:r w:rsidR="00135C35" w:rsidRPr="00135C35">
        <w:rPr>
          <w:sz w:val="28"/>
        </w:rPr>
        <w:t>Регистры общего назначе</w:t>
      </w:r>
      <w:r w:rsidR="00135C35">
        <w:rPr>
          <w:sz w:val="28"/>
        </w:rPr>
        <w:t>ния</w:t>
      </w:r>
      <w:r w:rsidR="00135C35" w:rsidRPr="00135C35">
        <w:rPr>
          <w:sz w:val="28"/>
        </w:rPr>
        <w:t xml:space="preserve">: </w:t>
      </w:r>
      <w:r w:rsidR="00135C35">
        <w:rPr>
          <w:sz w:val="28"/>
        </w:rPr>
        <w:t>EAX</w:t>
      </w:r>
      <w:r w:rsidR="00135C35" w:rsidRPr="00135C35">
        <w:rPr>
          <w:sz w:val="28"/>
        </w:rPr>
        <w:t xml:space="preserve">, </w:t>
      </w:r>
      <w:r w:rsidR="00135C35">
        <w:rPr>
          <w:sz w:val="28"/>
        </w:rPr>
        <w:t>EBX</w:t>
      </w:r>
      <w:r w:rsidR="00135C35" w:rsidRPr="00135C35">
        <w:rPr>
          <w:sz w:val="28"/>
        </w:rPr>
        <w:t xml:space="preserve">, </w:t>
      </w:r>
      <w:r w:rsidR="00135C35">
        <w:rPr>
          <w:sz w:val="28"/>
        </w:rPr>
        <w:t xml:space="preserve">ECX, </w:t>
      </w:r>
      <w:r w:rsidR="00135C35" w:rsidRPr="00135C35">
        <w:rPr>
          <w:sz w:val="28"/>
          <w:lang w:val="en-US"/>
        </w:rPr>
        <w:t>EDX</w:t>
      </w:r>
      <w:r w:rsidR="00135C35" w:rsidRPr="00135C35">
        <w:rPr>
          <w:sz w:val="28"/>
        </w:rPr>
        <w:t xml:space="preserve"> </w:t>
      </w:r>
    </w:p>
    <w:p w:rsidR="00135C35" w:rsidRPr="00135C35" w:rsidRDefault="00D806A0" w:rsidP="00135C35">
      <w:pPr>
        <w:rPr>
          <w:sz w:val="28"/>
        </w:rPr>
      </w:pPr>
      <w:r>
        <w:rPr>
          <w:sz w:val="28"/>
        </w:rPr>
        <w:t xml:space="preserve">2. </w:t>
      </w:r>
      <w:r w:rsidR="00135C35" w:rsidRPr="00135C35">
        <w:rPr>
          <w:sz w:val="28"/>
        </w:rPr>
        <w:t>Регистры сегментов</w:t>
      </w:r>
      <w:r w:rsidR="00135C35" w:rsidRPr="00135C35">
        <w:rPr>
          <w:sz w:val="28"/>
        </w:rPr>
        <w:t xml:space="preserve">: </w:t>
      </w:r>
      <w:r w:rsidR="00135C35">
        <w:rPr>
          <w:sz w:val="28"/>
        </w:rPr>
        <w:t>CS, DS</w:t>
      </w:r>
      <w:r w:rsidR="00135C35" w:rsidRPr="00135C35">
        <w:rPr>
          <w:sz w:val="28"/>
        </w:rPr>
        <w:t xml:space="preserve">, </w:t>
      </w:r>
      <w:r w:rsidR="00135C35">
        <w:rPr>
          <w:sz w:val="28"/>
        </w:rPr>
        <w:t>SS</w:t>
      </w:r>
      <w:r w:rsidR="00135C35" w:rsidRPr="00135C35">
        <w:rPr>
          <w:sz w:val="28"/>
        </w:rPr>
        <w:t xml:space="preserve">, </w:t>
      </w:r>
      <w:r w:rsidR="00135C35">
        <w:rPr>
          <w:sz w:val="28"/>
        </w:rPr>
        <w:t xml:space="preserve">ES, </w:t>
      </w:r>
      <w:r w:rsidR="00135C35" w:rsidRPr="00135C35">
        <w:rPr>
          <w:sz w:val="28"/>
          <w:lang w:val="en-US"/>
        </w:rPr>
        <w:t>EFLAGS</w:t>
      </w:r>
      <w:r w:rsidR="00135C35" w:rsidRPr="00135C35">
        <w:rPr>
          <w:sz w:val="28"/>
        </w:rPr>
        <w:t xml:space="preserve">, </w:t>
      </w:r>
      <w:r w:rsidR="00135C35" w:rsidRPr="00135C35">
        <w:rPr>
          <w:sz w:val="28"/>
          <w:lang w:val="en-US"/>
        </w:rPr>
        <w:t>EIP</w:t>
      </w:r>
      <w:r w:rsidR="00135C35" w:rsidRPr="00135C35">
        <w:rPr>
          <w:sz w:val="28"/>
        </w:rPr>
        <w:t xml:space="preserve"> </w:t>
      </w:r>
    </w:p>
    <w:p w:rsidR="00A0412B" w:rsidRPr="00D806A0" w:rsidRDefault="00D806A0" w:rsidP="00135C35">
      <w:pPr>
        <w:rPr>
          <w:sz w:val="28"/>
        </w:rPr>
      </w:pPr>
      <w:r>
        <w:rPr>
          <w:sz w:val="28"/>
        </w:rPr>
        <w:t xml:space="preserve">3. </w:t>
      </w:r>
      <w:r w:rsidR="00135C35" w:rsidRPr="00135C35">
        <w:rPr>
          <w:sz w:val="28"/>
        </w:rPr>
        <w:t>Регистр</w:t>
      </w:r>
      <w:r w:rsidR="00135C35" w:rsidRPr="00D806A0">
        <w:rPr>
          <w:sz w:val="28"/>
        </w:rPr>
        <w:t xml:space="preserve"> </w:t>
      </w:r>
      <w:r w:rsidR="00135C35" w:rsidRPr="00135C35">
        <w:rPr>
          <w:sz w:val="28"/>
        </w:rPr>
        <w:t>указателя</w:t>
      </w:r>
      <w:r w:rsidR="00135C35" w:rsidRPr="00D806A0">
        <w:rPr>
          <w:sz w:val="28"/>
        </w:rPr>
        <w:t xml:space="preserve"> </w:t>
      </w:r>
      <w:r w:rsidR="00135C35" w:rsidRPr="00135C35">
        <w:rPr>
          <w:sz w:val="28"/>
        </w:rPr>
        <w:t>стека</w:t>
      </w:r>
      <w:r w:rsidR="00135C35" w:rsidRPr="00D806A0">
        <w:rPr>
          <w:sz w:val="28"/>
        </w:rPr>
        <w:t>:</w:t>
      </w:r>
      <w:r w:rsidR="00135C35">
        <w:rPr>
          <w:sz w:val="28"/>
        </w:rPr>
        <w:t xml:space="preserve"> ESP.</w:t>
      </w:r>
    </w:p>
    <w:p w:rsid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 xml:space="preserve">3. Перечислите регистры управления сегментированной памятью. 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 xml:space="preserve">1. </w:t>
      </w:r>
      <w:r w:rsidR="00A0412B" w:rsidRPr="00135C35">
        <w:rPr>
          <w:sz w:val="28"/>
        </w:rPr>
        <w:t>Регистр глобальн</w:t>
      </w:r>
      <w:r w:rsidR="00A0412B" w:rsidRPr="00135C35">
        <w:rPr>
          <w:sz w:val="28"/>
        </w:rPr>
        <w:t>ой дескрипторной таблицы (GDTR)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 xml:space="preserve">2. </w:t>
      </w:r>
      <w:r w:rsidR="00135C35">
        <w:rPr>
          <w:sz w:val="28"/>
        </w:rPr>
        <w:t>Р</w:t>
      </w:r>
      <w:r w:rsidR="00A0412B" w:rsidRPr="00135C35">
        <w:rPr>
          <w:sz w:val="28"/>
        </w:rPr>
        <w:t>егистр локальной</w:t>
      </w:r>
      <w:r w:rsidR="00A0412B" w:rsidRPr="00135C35">
        <w:rPr>
          <w:sz w:val="28"/>
        </w:rPr>
        <w:t xml:space="preserve"> дескрип</w:t>
      </w:r>
      <w:r w:rsidR="00135C35">
        <w:rPr>
          <w:sz w:val="28"/>
        </w:rPr>
        <w:t>торной таблицы (LDTR)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 xml:space="preserve">3. </w:t>
      </w:r>
      <w:r w:rsidR="00135C35">
        <w:rPr>
          <w:sz w:val="28"/>
        </w:rPr>
        <w:t>Р</w:t>
      </w:r>
      <w:r w:rsidR="00A0412B" w:rsidRPr="00135C35">
        <w:rPr>
          <w:sz w:val="28"/>
        </w:rPr>
        <w:t>егистр таблицы</w:t>
      </w:r>
      <w:r w:rsidR="00A0412B" w:rsidRPr="00135C35">
        <w:rPr>
          <w:sz w:val="28"/>
        </w:rPr>
        <w:t xml:space="preserve"> </w:t>
      </w:r>
      <w:r w:rsidR="00135C35">
        <w:rPr>
          <w:sz w:val="28"/>
        </w:rPr>
        <w:t>дескрипторов прерываний (IDTR)</w:t>
      </w:r>
    </w:p>
    <w:p w:rsidR="00A0412B" w:rsidRPr="00135C35" w:rsidRDefault="00D806A0" w:rsidP="00A0412B">
      <w:pPr>
        <w:rPr>
          <w:b/>
          <w:sz w:val="36"/>
        </w:rPr>
      </w:pPr>
      <w:r>
        <w:rPr>
          <w:sz w:val="28"/>
        </w:rPr>
        <w:lastRenderedPageBreak/>
        <w:t xml:space="preserve">4. </w:t>
      </w:r>
      <w:r w:rsidR="00135C35">
        <w:rPr>
          <w:sz w:val="28"/>
        </w:rPr>
        <w:t>Ре</w:t>
      </w:r>
      <w:r w:rsidR="00A0412B" w:rsidRPr="00135C35">
        <w:rPr>
          <w:sz w:val="28"/>
        </w:rPr>
        <w:t>гистр задачи (TR)</w:t>
      </w:r>
    </w:p>
    <w:p w:rsidR="00D806A0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 xml:space="preserve">4. В каких режимах может работать IA-32?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>1. Р</w:t>
      </w:r>
      <w:r w:rsidRPr="00D806A0">
        <w:rPr>
          <w:sz w:val="28"/>
        </w:rPr>
        <w:t>ежим пакетирования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2. Реальный режим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3. Защищенный режим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4. Режим адресации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5. 32-битный режим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6. Режим работы </w:t>
      </w:r>
    </w:p>
    <w:p w:rsid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 xml:space="preserve">5. Какие поля составляют команду IA-32?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>1. П</w:t>
      </w:r>
      <w:r w:rsidRPr="00D806A0">
        <w:rPr>
          <w:sz w:val="28"/>
        </w:rPr>
        <w:t xml:space="preserve">рефикс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2. </w:t>
      </w:r>
      <w:r w:rsidRPr="00D806A0">
        <w:rPr>
          <w:sz w:val="28"/>
        </w:rPr>
        <w:t xml:space="preserve">КОП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3. </w:t>
      </w:r>
      <w:proofErr w:type="spellStart"/>
      <w:r w:rsidRPr="00D806A0">
        <w:rPr>
          <w:sz w:val="28"/>
        </w:rPr>
        <w:t>Mod</w:t>
      </w:r>
      <w:proofErr w:type="spellEnd"/>
      <w:r w:rsidRPr="00D806A0">
        <w:rPr>
          <w:sz w:val="28"/>
        </w:rPr>
        <w:t xml:space="preserve"> R/M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 xml:space="preserve">4. </w:t>
      </w:r>
      <w:r w:rsidRPr="00D806A0">
        <w:rPr>
          <w:sz w:val="28"/>
        </w:rPr>
        <w:t xml:space="preserve">SIB </w:t>
      </w:r>
    </w:p>
    <w:p w:rsidR="00D806A0" w:rsidRDefault="00D806A0" w:rsidP="00A0412B">
      <w:pPr>
        <w:rPr>
          <w:sz w:val="28"/>
        </w:rPr>
      </w:pPr>
      <w:r>
        <w:rPr>
          <w:sz w:val="28"/>
        </w:rPr>
        <w:t>5. С</w:t>
      </w:r>
      <w:r w:rsidRPr="00D806A0">
        <w:rPr>
          <w:sz w:val="28"/>
        </w:rPr>
        <w:t xml:space="preserve">мещение </w:t>
      </w:r>
    </w:p>
    <w:p w:rsidR="00135C35" w:rsidRPr="00D806A0" w:rsidRDefault="00D806A0" w:rsidP="00A0412B">
      <w:pPr>
        <w:rPr>
          <w:sz w:val="28"/>
        </w:rPr>
      </w:pPr>
      <w:r>
        <w:rPr>
          <w:sz w:val="28"/>
        </w:rPr>
        <w:t>6. Н</w:t>
      </w:r>
      <w:r w:rsidRPr="00D806A0">
        <w:rPr>
          <w:sz w:val="28"/>
        </w:rPr>
        <w:t>епосредственный операнд</w:t>
      </w:r>
    </w:p>
    <w:p w:rsid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>6. Перечислите типы префиксов.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>1. К</w:t>
      </w:r>
      <w:r w:rsidR="00135C35" w:rsidRPr="00135C35">
        <w:rPr>
          <w:sz w:val="28"/>
        </w:rPr>
        <w:t xml:space="preserve">омандные префиксы (префиксы повторения) REP, REPE/REPZ, REPNE/REPNZ; 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>2. П</w:t>
      </w:r>
      <w:r w:rsidR="00135C35" w:rsidRPr="00135C35">
        <w:rPr>
          <w:sz w:val="28"/>
        </w:rPr>
        <w:t xml:space="preserve">рефикс блокировки шины LOCK; </w:t>
      </w:r>
    </w:p>
    <w:p w:rsidR="00135C35" w:rsidRDefault="00D806A0" w:rsidP="00A0412B">
      <w:pPr>
        <w:rPr>
          <w:sz w:val="28"/>
        </w:rPr>
      </w:pPr>
      <w:r>
        <w:rPr>
          <w:sz w:val="28"/>
        </w:rPr>
        <w:t>3. П</w:t>
      </w:r>
      <w:r w:rsidR="00135C35" w:rsidRPr="00135C35">
        <w:rPr>
          <w:sz w:val="28"/>
        </w:rPr>
        <w:t xml:space="preserve">рефиксы размера; </w:t>
      </w:r>
    </w:p>
    <w:p w:rsidR="00135C35" w:rsidRPr="00135C35" w:rsidRDefault="00D806A0" w:rsidP="00A0412B">
      <w:pPr>
        <w:rPr>
          <w:b/>
          <w:sz w:val="36"/>
        </w:rPr>
      </w:pPr>
      <w:r>
        <w:rPr>
          <w:sz w:val="28"/>
        </w:rPr>
        <w:t>4. П</w:t>
      </w:r>
      <w:r w:rsidR="00135C35" w:rsidRPr="00135C35">
        <w:rPr>
          <w:sz w:val="28"/>
        </w:rPr>
        <w:t>рефиксы замены сегмента.</w:t>
      </w:r>
    </w:p>
    <w:p w:rsidR="00A0412B" w:rsidRDefault="00A0412B" w:rsidP="00A0412B">
      <w:pPr>
        <w:rPr>
          <w:b/>
          <w:sz w:val="28"/>
        </w:rPr>
      </w:pPr>
      <w:r w:rsidRPr="00A0412B">
        <w:rPr>
          <w:b/>
          <w:sz w:val="28"/>
        </w:rPr>
        <w:t>2. Используя учебный материал составить терминологический словарь, состоящий по объему из 20 терминов и определений.</w:t>
      </w:r>
    </w:p>
    <w:p w:rsidR="00A0412B" w:rsidRPr="00297B60" w:rsidRDefault="00A0412B" w:rsidP="00A0412B">
      <w:pPr>
        <w:rPr>
          <w:sz w:val="28"/>
          <w:szCs w:val="28"/>
        </w:rPr>
      </w:pPr>
      <w:r w:rsidRPr="00D806A0">
        <w:rPr>
          <w:sz w:val="28"/>
        </w:rPr>
        <w:t>1</w:t>
      </w:r>
      <w:r w:rsidRPr="00297B60">
        <w:rPr>
          <w:sz w:val="28"/>
          <w:szCs w:val="28"/>
        </w:rPr>
        <w:t>.</w:t>
      </w:r>
      <w:r w:rsidR="00D806A0" w:rsidRPr="00297B60">
        <w:rPr>
          <w:sz w:val="28"/>
          <w:szCs w:val="28"/>
        </w:rPr>
        <w:t xml:space="preserve"> </w:t>
      </w:r>
      <w:r w:rsidR="00D806A0" w:rsidRPr="00297B60">
        <w:rPr>
          <w:sz w:val="28"/>
          <w:szCs w:val="28"/>
        </w:rPr>
        <w:t>Префикс - необязательная часть инструкции, которая позволяет изменить некоторые особенности ее выполнения.</w:t>
      </w:r>
    </w:p>
    <w:p w:rsidR="00A0412B" w:rsidRPr="00297B60" w:rsidRDefault="00A0412B" w:rsidP="00A0412B">
      <w:pPr>
        <w:rPr>
          <w:sz w:val="28"/>
          <w:szCs w:val="28"/>
        </w:rPr>
      </w:pPr>
      <w:r w:rsidRPr="00297B60">
        <w:rPr>
          <w:sz w:val="28"/>
          <w:szCs w:val="28"/>
        </w:rPr>
        <w:t>2.</w:t>
      </w:r>
      <w:r w:rsidR="00D806A0" w:rsidRPr="00297B60">
        <w:rPr>
          <w:sz w:val="28"/>
          <w:szCs w:val="28"/>
        </w:rPr>
        <w:t xml:space="preserve"> Регистр – это небольшое хранилище данных внутри процессора, которое используется для временного хранения информации, необходимой для выполнения операций процессором.</w:t>
      </w:r>
    </w:p>
    <w:p w:rsidR="00A0412B" w:rsidRPr="00297B60" w:rsidRDefault="00A0412B" w:rsidP="00A0412B">
      <w:pPr>
        <w:rPr>
          <w:sz w:val="28"/>
          <w:szCs w:val="28"/>
        </w:rPr>
      </w:pPr>
      <w:r w:rsidRPr="00297B60">
        <w:rPr>
          <w:sz w:val="28"/>
          <w:szCs w:val="28"/>
        </w:rPr>
        <w:t>3.</w:t>
      </w:r>
      <w:r w:rsidR="00D806A0" w:rsidRPr="00297B60">
        <w:rPr>
          <w:sz w:val="28"/>
          <w:szCs w:val="28"/>
        </w:rPr>
        <w:t xml:space="preserve"> </w:t>
      </w:r>
      <w:r w:rsidR="00D806A0" w:rsidRPr="00297B60">
        <w:rPr>
          <w:sz w:val="28"/>
          <w:szCs w:val="28"/>
        </w:rPr>
        <w:t>Блок сегментации</w:t>
      </w:r>
      <w:r w:rsidR="00D806A0" w:rsidRPr="00297B60">
        <w:rPr>
          <w:sz w:val="28"/>
          <w:szCs w:val="28"/>
        </w:rPr>
        <w:t xml:space="preserve"> – это часть аппаратного обеспечения, присутствующего в некоторых процессорах, включая IA-32 (x86)</w:t>
      </w:r>
    </w:p>
    <w:p w:rsidR="00A0412B" w:rsidRPr="00297B60" w:rsidRDefault="00A0412B" w:rsidP="00A0412B">
      <w:pPr>
        <w:rPr>
          <w:sz w:val="28"/>
          <w:szCs w:val="28"/>
        </w:rPr>
      </w:pPr>
      <w:r w:rsidRPr="00297B60">
        <w:rPr>
          <w:sz w:val="28"/>
          <w:szCs w:val="28"/>
        </w:rPr>
        <w:t>4.</w:t>
      </w:r>
      <w:r w:rsidR="00D806A0" w:rsidRPr="00297B60">
        <w:rPr>
          <w:sz w:val="28"/>
          <w:szCs w:val="28"/>
        </w:rPr>
        <w:t xml:space="preserve"> Исполнительный блок – это </w:t>
      </w:r>
      <w:r w:rsidR="00297B60" w:rsidRPr="00297B60">
        <w:rPr>
          <w:sz w:val="28"/>
          <w:szCs w:val="28"/>
        </w:rPr>
        <w:t xml:space="preserve">блок который относится к функциональному блоку процессора, который отвечает за выполнение инструкций. Исполнительный блок может содержать несколько функциональных </w:t>
      </w:r>
      <w:proofErr w:type="spellStart"/>
      <w:r w:rsidR="00297B60" w:rsidRPr="00297B60">
        <w:rPr>
          <w:sz w:val="28"/>
          <w:szCs w:val="28"/>
        </w:rPr>
        <w:t>подблоков</w:t>
      </w:r>
      <w:proofErr w:type="spellEnd"/>
      <w:r w:rsidR="00297B60" w:rsidRPr="00297B60">
        <w:rPr>
          <w:sz w:val="28"/>
          <w:szCs w:val="28"/>
        </w:rPr>
        <w:t>, включая арифметическую и логическую единицы, устройства управления переходами, устройства загрузки и выгрузки данных в регистры и другие.</w:t>
      </w:r>
    </w:p>
    <w:p w:rsidR="007E2D2A" w:rsidRPr="007E2D2A" w:rsidRDefault="00A0412B" w:rsidP="00A0412B">
      <w:pPr>
        <w:rPr>
          <w:sz w:val="28"/>
          <w:szCs w:val="28"/>
        </w:rPr>
      </w:pPr>
      <w:r w:rsidRPr="007E2D2A">
        <w:rPr>
          <w:sz w:val="28"/>
          <w:szCs w:val="28"/>
        </w:rPr>
        <w:t>5.</w:t>
      </w:r>
      <w:r w:rsidR="00297B60" w:rsidRPr="007E2D2A">
        <w:rPr>
          <w:sz w:val="28"/>
          <w:szCs w:val="28"/>
        </w:rPr>
        <w:t xml:space="preserve"> </w:t>
      </w:r>
      <w:r w:rsidR="007E2D2A" w:rsidRPr="007E2D2A">
        <w:rPr>
          <w:sz w:val="28"/>
          <w:szCs w:val="28"/>
        </w:rPr>
        <w:t>блок интерфейса с магистралью – это функциональный блок микропроцессора, который отвечает за взаимодействие процессора с другими устройствами, подключенными к магистрали системы.</w:t>
      </w:r>
    </w:p>
    <w:p w:rsidR="007E2D2A" w:rsidRPr="007E2D2A" w:rsidRDefault="007E2D2A" w:rsidP="00A0412B">
      <w:pPr>
        <w:rPr>
          <w:sz w:val="28"/>
          <w:szCs w:val="28"/>
        </w:rPr>
      </w:pPr>
      <w:r w:rsidRPr="007E2D2A">
        <w:rPr>
          <w:sz w:val="28"/>
          <w:szCs w:val="28"/>
        </w:rPr>
        <w:t xml:space="preserve">6. </w:t>
      </w:r>
      <w:r w:rsidRPr="007E2D2A">
        <w:rPr>
          <w:sz w:val="28"/>
          <w:szCs w:val="28"/>
        </w:rPr>
        <w:t>блок предварител</w:t>
      </w:r>
      <w:r w:rsidRPr="007E2D2A">
        <w:rPr>
          <w:sz w:val="28"/>
          <w:szCs w:val="28"/>
        </w:rPr>
        <w:t>ьной выборки команд – это функциональный блок микропроцессора, отвечающий за предварительное получение инструкций из памяти и подготовку их для выполнения в исполнительном блоке процессора.</w:t>
      </w:r>
    </w:p>
    <w:p w:rsidR="007E2D2A" w:rsidRPr="007E2D2A" w:rsidRDefault="007E2D2A" w:rsidP="00A0412B">
      <w:pPr>
        <w:rPr>
          <w:sz w:val="28"/>
          <w:szCs w:val="28"/>
        </w:rPr>
      </w:pPr>
      <w:r w:rsidRPr="007E2D2A">
        <w:rPr>
          <w:sz w:val="28"/>
          <w:szCs w:val="28"/>
        </w:rPr>
        <w:t>7. блок декодирования команд – это функциональный блок микропроцессора, который отвечает за декодирование инструкций, полученных из блока предварительной выборки команд, и подготовку их для выполнения в исполнительном блоке процессора.</w:t>
      </w:r>
    </w:p>
    <w:p w:rsidR="00A0412B" w:rsidRPr="00EB6336" w:rsidRDefault="007E2D2A" w:rsidP="00A0412B">
      <w:pPr>
        <w:rPr>
          <w:sz w:val="28"/>
          <w:szCs w:val="28"/>
          <w:lang w:val="en-US"/>
        </w:rPr>
      </w:pPr>
      <w:r w:rsidRPr="007E2D2A">
        <w:rPr>
          <w:sz w:val="28"/>
          <w:szCs w:val="28"/>
        </w:rPr>
        <w:t>8. блок страничной трансляции –</w:t>
      </w:r>
      <w:r>
        <w:rPr>
          <w:sz w:val="28"/>
          <w:szCs w:val="28"/>
        </w:rPr>
        <w:t xml:space="preserve"> </w:t>
      </w:r>
      <w:r w:rsidRPr="007E2D2A">
        <w:rPr>
          <w:sz w:val="28"/>
          <w:szCs w:val="28"/>
        </w:rPr>
        <w:t>это функциональный блок микропроцессора, отвечающий за преобразование виртуальных адресов в физические адреса в памяти компьютера во время выполнения программ.</w:t>
      </w:r>
    </w:p>
    <w:p w:rsidR="00A0412B" w:rsidRPr="00EB6336" w:rsidRDefault="00A0412B" w:rsidP="00A0412B">
      <w:pPr>
        <w:rPr>
          <w:sz w:val="28"/>
        </w:rPr>
      </w:pPr>
      <w:r w:rsidRPr="00D806A0">
        <w:rPr>
          <w:sz w:val="28"/>
        </w:rPr>
        <w:t>9.</w:t>
      </w:r>
      <w:r w:rsidR="00EB6336" w:rsidRPr="00EB6336">
        <w:rPr>
          <w:sz w:val="28"/>
        </w:rPr>
        <w:t xml:space="preserve"> Регистр глобальной дескрипторной таблицы (GDTR) - это регистр, используемый в процессорах архитектуры x86 для хранения адреса базового указателя таблицы дескрипторов (</w:t>
      </w:r>
      <w:proofErr w:type="spellStart"/>
      <w:r w:rsidR="00EB6336" w:rsidRPr="00EB6336">
        <w:rPr>
          <w:sz w:val="28"/>
        </w:rPr>
        <w:t>Global</w:t>
      </w:r>
      <w:proofErr w:type="spellEnd"/>
      <w:r w:rsidR="00EB6336" w:rsidRPr="00EB6336">
        <w:rPr>
          <w:sz w:val="28"/>
        </w:rPr>
        <w:t xml:space="preserve"> </w:t>
      </w:r>
      <w:proofErr w:type="spellStart"/>
      <w:r w:rsidR="00EB6336" w:rsidRPr="00EB6336">
        <w:rPr>
          <w:sz w:val="28"/>
        </w:rPr>
        <w:t>Descriptor</w:t>
      </w:r>
      <w:proofErr w:type="spellEnd"/>
      <w:r w:rsidR="00EB6336" w:rsidRPr="00EB6336">
        <w:rPr>
          <w:sz w:val="28"/>
        </w:rPr>
        <w:t xml:space="preserve"> </w:t>
      </w:r>
      <w:proofErr w:type="spellStart"/>
      <w:r w:rsidR="00EB6336" w:rsidRPr="00EB6336">
        <w:rPr>
          <w:sz w:val="28"/>
        </w:rPr>
        <w:t>Table</w:t>
      </w:r>
      <w:proofErr w:type="spellEnd"/>
      <w:r w:rsidR="00EB6336" w:rsidRPr="00EB6336">
        <w:rPr>
          <w:sz w:val="28"/>
        </w:rPr>
        <w:t>, GDT) и её размера.</w:t>
      </w:r>
    </w:p>
    <w:p w:rsidR="00A0412B" w:rsidRPr="00EB6336" w:rsidRDefault="00A0412B" w:rsidP="00A0412B">
      <w:pPr>
        <w:rPr>
          <w:sz w:val="28"/>
        </w:rPr>
      </w:pPr>
      <w:r w:rsidRPr="00D806A0">
        <w:rPr>
          <w:sz w:val="28"/>
        </w:rPr>
        <w:t>10.</w:t>
      </w:r>
      <w:r w:rsidR="00EB6336" w:rsidRPr="00EB6336">
        <w:rPr>
          <w:sz w:val="28"/>
        </w:rPr>
        <w:t xml:space="preserve"> Регистр локальной дескрипторной таблицы (</w:t>
      </w:r>
      <w:r w:rsidR="00EB6336" w:rsidRPr="00EB6336">
        <w:rPr>
          <w:sz w:val="28"/>
          <w:lang w:val="en-US"/>
        </w:rPr>
        <w:t>LDTR</w:t>
      </w:r>
      <w:r w:rsidR="00EB6336" w:rsidRPr="00EB6336">
        <w:rPr>
          <w:sz w:val="28"/>
        </w:rPr>
        <w:t xml:space="preserve">) - это регистр, используемый в процессорах архитектуры </w:t>
      </w:r>
      <w:r w:rsidR="00EB6336" w:rsidRPr="00EB6336">
        <w:rPr>
          <w:sz w:val="28"/>
          <w:lang w:val="en-US"/>
        </w:rPr>
        <w:t>x</w:t>
      </w:r>
      <w:r w:rsidR="00EB6336" w:rsidRPr="00EB6336">
        <w:rPr>
          <w:sz w:val="28"/>
        </w:rPr>
        <w:t>86 для хранения селектора локальной таблицы дескрипторов (</w:t>
      </w:r>
      <w:r w:rsidR="00EB6336" w:rsidRPr="00EB6336">
        <w:rPr>
          <w:sz w:val="28"/>
          <w:lang w:val="en-US"/>
        </w:rPr>
        <w:t>Local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Descriptor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Table</w:t>
      </w:r>
      <w:r w:rsidR="00EB6336" w:rsidRPr="00EB6336">
        <w:rPr>
          <w:sz w:val="28"/>
        </w:rPr>
        <w:t xml:space="preserve">, </w:t>
      </w:r>
      <w:r w:rsidR="00EB6336" w:rsidRPr="00EB6336">
        <w:rPr>
          <w:sz w:val="28"/>
          <w:lang w:val="en-US"/>
        </w:rPr>
        <w:t>LDT</w:t>
      </w:r>
      <w:r w:rsidR="00EB6336" w:rsidRPr="00EB6336">
        <w:rPr>
          <w:sz w:val="28"/>
        </w:rPr>
        <w:t>) и ее адреса в памяти.</w:t>
      </w:r>
    </w:p>
    <w:p w:rsidR="00A0412B" w:rsidRPr="00EB6336" w:rsidRDefault="00A0412B" w:rsidP="00A0412B">
      <w:pPr>
        <w:rPr>
          <w:sz w:val="28"/>
        </w:rPr>
      </w:pPr>
      <w:r w:rsidRPr="00D806A0">
        <w:rPr>
          <w:sz w:val="28"/>
        </w:rPr>
        <w:t>11.</w:t>
      </w:r>
      <w:r w:rsidR="00EB6336" w:rsidRPr="00EB6336">
        <w:rPr>
          <w:sz w:val="28"/>
        </w:rPr>
        <w:t xml:space="preserve"> Регистр таблицы дескрипторов прерываний (</w:t>
      </w:r>
      <w:r w:rsidR="00EB6336" w:rsidRPr="00EB6336">
        <w:rPr>
          <w:sz w:val="28"/>
          <w:lang w:val="en-US"/>
        </w:rPr>
        <w:t>Interrupt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Descriptor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Table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Register</w:t>
      </w:r>
      <w:r w:rsidR="00EB6336" w:rsidRPr="00EB6336">
        <w:rPr>
          <w:sz w:val="28"/>
        </w:rPr>
        <w:t xml:space="preserve">, </w:t>
      </w:r>
      <w:r w:rsidR="00EB6336" w:rsidRPr="00EB6336">
        <w:rPr>
          <w:sz w:val="28"/>
          <w:lang w:val="en-US"/>
        </w:rPr>
        <w:t>IDTR</w:t>
      </w:r>
      <w:r w:rsidR="00EB6336" w:rsidRPr="00EB6336">
        <w:rPr>
          <w:sz w:val="28"/>
        </w:rPr>
        <w:t xml:space="preserve">) - это регистр, используемый в процессорах архитектуры </w:t>
      </w:r>
      <w:r w:rsidR="00EB6336" w:rsidRPr="00EB6336">
        <w:rPr>
          <w:sz w:val="28"/>
          <w:lang w:val="en-US"/>
        </w:rPr>
        <w:t>x</w:t>
      </w:r>
      <w:r w:rsidR="00EB6336" w:rsidRPr="00EB6336">
        <w:rPr>
          <w:sz w:val="28"/>
        </w:rPr>
        <w:t>86 для хранения адреса базового указателя таблицы дескрипторов прерываний (</w:t>
      </w:r>
      <w:r w:rsidR="00EB6336" w:rsidRPr="00EB6336">
        <w:rPr>
          <w:sz w:val="28"/>
          <w:lang w:val="en-US"/>
        </w:rPr>
        <w:t>Interrupt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Descriptor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Table</w:t>
      </w:r>
      <w:r w:rsidR="00EB6336" w:rsidRPr="00EB6336">
        <w:rPr>
          <w:sz w:val="28"/>
        </w:rPr>
        <w:t xml:space="preserve">, </w:t>
      </w:r>
      <w:r w:rsidR="00EB6336" w:rsidRPr="00EB6336">
        <w:rPr>
          <w:sz w:val="28"/>
          <w:lang w:val="en-US"/>
        </w:rPr>
        <w:t>IDT</w:t>
      </w:r>
      <w:r w:rsidR="00EB6336" w:rsidRPr="00EB6336">
        <w:rPr>
          <w:sz w:val="28"/>
        </w:rPr>
        <w:t>) и её размера.</w:t>
      </w:r>
    </w:p>
    <w:p w:rsidR="00A0412B" w:rsidRPr="00EB6336" w:rsidRDefault="00A0412B" w:rsidP="00A0412B">
      <w:pPr>
        <w:rPr>
          <w:sz w:val="28"/>
        </w:rPr>
      </w:pPr>
      <w:r w:rsidRPr="00D806A0">
        <w:rPr>
          <w:sz w:val="28"/>
        </w:rPr>
        <w:t>12.</w:t>
      </w:r>
      <w:r w:rsidR="00EB6336" w:rsidRPr="00EB6336">
        <w:rPr>
          <w:sz w:val="28"/>
        </w:rPr>
        <w:t xml:space="preserve"> Регистр задачи (</w:t>
      </w:r>
      <w:r w:rsidR="00EB6336" w:rsidRPr="00EB6336">
        <w:rPr>
          <w:sz w:val="28"/>
          <w:lang w:val="en-US"/>
        </w:rPr>
        <w:t>Task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Register</w:t>
      </w:r>
      <w:r w:rsidR="00EB6336" w:rsidRPr="00EB6336">
        <w:rPr>
          <w:sz w:val="28"/>
        </w:rPr>
        <w:t xml:space="preserve">, </w:t>
      </w:r>
      <w:r w:rsidR="00EB6336" w:rsidRPr="00EB6336">
        <w:rPr>
          <w:sz w:val="28"/>
          <w:lang w:val="en-US"/>
        </w:rPr>
        <w:t>TR</w:t>
      </w:r>
      <w:r w:rsidR="00EB6336" w:rsidRPr="00EB6336">
        <w:rPr>
          <w:sz w:val="28"/>
        </w:rPr>
        <w:t xml:space="preserve">) - это регистр, используемый в процессорах архитектуры </w:t>
      </w:r>
      <w:r w:rsidR="00EB6336" w:rsidRPr="00EB6336">
        <w:rPr>
          <w:sz w:val="28"/>
          <w:lang w:val="en-US"/>
        </w:rPr>
        <w:t>x</w:t>
      </w:r>
      <w:r w:rsidR="00EB6336" w:rsidRPr="00EB6336">
        <w:rPr>
          <w:sz w:val="28"/>
        </w:rPr>
        <w:t>86 для хранения селектора таблицы задач (</w:t>
      </w:r>
      <w:r w:rsidR="00EB6336" w:rsidRPr="00EB6336">
        <w:rPr>
          <w:sz w:val="28"/>
          <w:lang w:val="en-US"/>
        </w:rPr>
        <w:t>Task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State</w:t>
      </w:r>
      <w:r w:rsidR="00EB6336" w:rsidRPr="00EB6336">
        <w:rPr>
          <w:sz w:val="28"/>
        </w:rPr>
        <w:t xml:space="preserve"> </w:t>
      </w:r>
      <w:r w:rsidR="00EB6336" w:rsidRPr="00EB6336">
        <w:rPr>
          <w:sz w:val="28"/>
          <w:lang w:val="en-US"/>
        </w:rPr>
        <w:t>Segment</w:t>
      </w:r>
      <w:r w:rsidR="00EB6336" w:rsidRPr="00EB6336">
        <w:rPr>
          <w:sz w:val="28"/>
        </w:rPr>
        <w:t xml:space="preserve">, </w:t>
      </w:r>
      <w:r w:rsidR="00EB6336" w:rsidRPr="00EB6336">
        <w:rPr>
          <w:sz w:val="28"/>
          <w:lang w:val="en-US"/>
        </w:rPr>
        <w:t>TSS</w:t>
      </w:r>
      <w:r w:rsidR="00EB6336" w:rsidRPr="00EB6336">
        <w:rPr>
          <w:sz w:val="28"/>
        </w:rPr>
        <w:t>) и её адреса в памяти.</w:t>
      </w:r>
    </w:p>
    <w:p w:rsidR="00A0412B" w:rsidRPr="00EB6336" w:rsidRDefault="00A0412B" w:rsidP="00A0412B">
      <w:pPr>
        <w:rPr>
          <w:sz w:val="28"/>
        </w:rPr>
      </w:pPr>
      <w:r w:rsidRPr="00D806A0">
        <w:rPr>
          <w:sz w:val="28"/>
        </w:rPr>
        <w:t>13.</w:t>
      </w:r>
      <w:r w:rsidR="00EB6336" w:rsidRPr="00EB6336">
        <w:rPr>
          <w:sz w:val="28"/>
        </w:rPr>
        <w:t xml:space="preserve"> Байт </w:t>
      </w:r>
      <w:r w:rsidR="00EB6336" w:rsidRPr="00EB6336">
        <w:rPr>
          <w:sz w:val="28"/>
          <w:lang w:val="en-US"/>
        </w:rPr>
        <w:t>SIB</w:t>
      </w:r>
      <w:r w:rsidR="00EB6336" w:rsidRPr="00EB6336">
        <w:rPr>
          <w:sz w:val="28"/>
        </w:rPr>
        <w:t xml:space="preserve"> (</w:t>
      </w:r>
      <w:r w:rsidR="00EB6336" w:rsidRPr="00EB6336">
        <w:rPr>
          <w:sz w:val="28"/>
          <w:lang w:val="en-US"/>
        </w:rPr>
        <w:t>Scale</w:t>
      </w:r>
      <w:r w:rsidR="00EB6336" w:rsidRPr="00EB6336">
        <w:rPr>
          <w:sz w:val="28"/>
        </w:rPr>
        <w:t>-</w:t>
      </w:r>
      <w:r w:rsidR="00EB6336" w:rsidRPr="00EB6336">
        <w:rPr>
          <w:sz w:val="28"/>
          <w:lang w:val="en-US"/>
        </w:rPr>
        <w:t>Index</w:t>
      </w:r>
      <w:r w:rsidR="00EB6336" w:rsidRPr="00EB6336">
        <w:rPr>
          <w:sz w:val="28"/>
        </w:rPr>
        <w:t>-</w:t>
      </w:r>
      <w:r w:rsidR="00EB6336" w:rsidRPr="00EB6336">
        <w:rPr>
          <w:sz w:val="28"/>
          <w:lang w:val="en-US"/>
        </w:rPr>
        <w:t>Base</w:t>
      </w:r>
      <w:r w:rsidR="00EB6336" w:rsidRPr="00EB6336">
        <w:rPr>
          <w:sz w:val="28"/>
        </w:rPr>
        <w:t xml:space="preserve">) - это байт, используемый в инструкциях </w:t>
      </w:r>
      <w:r w:rsidR="00EB6336" w:rsidRPr="00EB6336">
        <w:rPr>
          <w:sz w:val="28"/>
          <w:lang w:val="en-US"/>
        </w:rPr>
        <w:t>x</w:t>
      </w:r>
      <w:r w:rsidR="00EB6336" w:rsidRPr="00EB6336">
        <w:rPr>
          <w:sz w:val="28"/>
        </w:rPr>
        <w:t>86 для определения адреса операнда.</w:t>
      </w:r>
    </w:p>
    <w:p w:rsidR="00A0412B" w:rsidRPr="00D806A0" w:rsidRDefault="00A0412B" w:rsidP="00A0412B">
      <w:pPr>
        <w:rPr>
          <w:sz w:val="28"/>
        </w:rPr>
      </w:pPr>
      <w:r w:rsidRPr="00D806A0">
        <w:rPr>
          <w:sz w:val="28"/>
        </w:rPr>
        <w:t>14.</w:t>
      </w:r>
      <w:r w:rsidR="00EB6336">
        <w:rPr>
          <w:sz w:val="28"/>
        </w:rPr>
        <w:t xml:space="preserve"> </w:t>
      </w:r>
      <w:r w:rsidR="00EB6336" w:rsidRPr="00EB6336">
        <w:rPr>
          <w:sz w:val="28"/>
        </w:rPr>
        <w:t>Операнд - это значение или данные, на которых выполняются операции в процессоре или других устройствах.</w:t>
      </w:r>
    </w:p>
    <w:p w:rsidR="00A0412B" w:rsidRPr="00D806A0" w:rsidRDefault="00A0412B" w:rsidP="00A0412B">
      <w:pPr>
        <w:rPr>
          <w:sz w:val="28"/>
        </w:rPr>
      </w:pPr>
      <w:r w:rsidRPr="00D806A0">
        <w:rPr>
          <w:sz w:val="28"/>
        </w:rPr>
        <w:t>15.</w:t>
      </w:r>
      <w:r w:rsidR="00EB6336">
        <w:rPr>
          <w:sz w:val="28"/>
        </w:rPr>
        <w:t xml:space="preserve"> </w:t>
      </w:r>
      <w:r w:rsidR="00EB6336" w:rsidRPr="00EB6336">
        <w:rPr>
          <w:sz w:val="28"/>
        </w:rPr>
        <w:t>Байт "</w:t>
      </w:r>
      <w:proofErr w:type="spellStart"/>
      <w:r w:rsidR="00EB6336" w:rsidRPr="00EB6336">
        <w:rPr>
          <w:sz w:val="28"/>
        </w:rPr>
        <w:t>Mod</w:t>
      </w:r>
      <w:proofErr w:type="spellEnd"/>
      <w:r w:rsidR="00EB6336" w:rsidRPr="00EB6336">
        <w:rPr>
          <w:sz w:val="28"/>
        </w:rPr>
        <w:t xml:space="preserve"> R/M" - это байт, используемый в инструкциях процессора x86 для определения регистровых операндов и режима адресации.</w:t>
      </w:r>
    </w:p>
    <w:p w:rsidR="00A0412B" w:rsidRPr="00D806A0" w:rsidRDefault="00A0412B" w:rsidP="00A0412B">
      <w:pPr>
        <w:rPr>
          <w:sz w:val="28"/>
        </w:rPr>
      </w:pPr>
      <w:r w:rsidRPr="00D806A0">
        <w:rPr>
          <w:sz w:val="28"/>
        </w:rPr>
        <w:t>16.</w:t>
      </w:r>
      <w:r w:rsidR="00EB6336" w:rsidRPr="00EB6336">
        <w:t xml:space="preserve"> </w:t>
      </w:r>
      <w:r w:rsidR="00EB6336" w:rsidRPr="00EB6336">
        <w:rPr>
          <w:sz w:val="28"/>
        </w:rPr>
        <w:t xml:space="preserve">КОП (Код Операции, </w:t>
      </w:r>
      <w:proofErr w:type="spellStart"/>
      <w:r w:rsidR="00EB6336" w:rsidRPr="00EB6336">
        <w:rPr>
          <w:sz w:val="28"/>
        </w:rPr>
        <w:t>Opcode</w:t>
      </w:r>
      <w:proofErr w:type="spellEnd"/>
      <w:r w:rsidR="00EB6336" w:rsidRPr="00EB6336">
        <w:rPr>
          <w:sz w:val="28"/>
        </w:rPr>
        <w:t>) - это часть машинной инструкции, которая определяет, какая операция будет выполнена.</w:t>
      </w:r>
    </w:p>
    <w:p w:rsidR="00A0412B" w:rsidRPr="00EB6336" w:rsidRDefault="00A0412B" w:rsidP="00A0412B">
      <w:pPr>
        <w:rPr>
          <w:sz w:val="28"/>
          <w:szCs w:val="28"/>
        </w:rPr>
      </w:pPr>
      <w:r w:rsidRPr="00EB6336">
        <w:rPr>
          <w:sz w:val="28"/>
          <w:szCs w:val="28"/>
        </w:rPr>
        <w:t>17.</w:t>
      </w:r>
      <w:r w:rsidR="00EB6336" w:rsidRPr="00EB6336">
        <w:rPr>
          <w:sz w:val="28"/>
          <w:szCs w:val="28"/>
        </w:rPr>
        <w:t xml:space="preserve"> </w:t>
      </w:r>
      <w:r w:rsidR="00EB6336" w:rsidRPr="00EB6336">
        <w:rPr>
          <w:sz w:val="28"/>
          <w:szCs w:val="28"/>
        </w:rPr>
        <w:t>LAHF/SAHF - загрузка/сохранение младших 8 битов регистра флагов в регистре AH;</w:t>
      </w:r>
    </w:p>
    <w:p w:rsidR="00A0412B" w:rsidRPr="00EB6336" w:rsidRDefault="00A0412B" w:rsidP="00A0412B">
      <w:pPr>
        <w:rPr>
          <w:sz w:val="28"/>
          <w:szCs w:val="28"/>
        </w:rPr>
      </w:pPr>
      <w:r w:rsidRPr="00EB6336">
        <w:rPr>
          <w:sz w:val="28"/>
          <w:szCs w:val="28"/>
        </w:rPr>
        <w:t>18.</w:t>
      </w:r>
      <w:r w:rsidR="00EB6336" w:rsidRPr="00EB6336">
        <w:rPr>
          <w:sz w:val="28"/>
          <w:szCs w:val="28"/>
        </w:rPr>
        <w:t xml:space="preserve"> </w:t>
      </w:r>
      <w:r w:rsidR="00EB6336" w:rsidRPr="00EB6336">
        <w:rPr>
          <w:sz w:val="28"/>
          <w:szCs w:val="28"/>
        </w:rPr>
        <w:t>PUSHF/POPF - помещение/извлечение из стека младших 16 битов регистра флагов;</w:t>
      </w:r>
    </w:p>
    <w:p w:rsidR="00A0412B" w:rsidRPr="00EB6336" w:rsidRDefault="00A0412B" w:rsidP="00A0412B">
      <w:pPr>
        <w:rPr>
          <w:sz w:val="28"/>
          <w:szCs w:val="28"/>
        </w:rPr>
      </w:pPr>
      <w:r w:rsidRPr="00EB6336">
        <w:rPr>
          <w:sz w:val="28"/>
          <w:szCs w:val="28"/>
        </w:rPr>
        <w:t>19.</w:t>
      </w:r>
      <w:r w:rsidR="00EB6336" w:rsidRPr="00EB6336">
        <w:rPr>
          <w:sz w:val="28"/>
          <w:szCs w:val="28"/>
        </w:rPr>
        <w:t xml:space="preserve"> </w:t>
      </w:r>
      <w:r w:rsidR="00EB6336" w:rsidRPr="00EB6336">
        <w:rPr>
          <w:sz w:val="28"/>
          <w:szCs w:val="28"/>
        </w:rPr>
        <w:t>PUSHFD/POPFD - помещение/извлечение из стека 32-битного регистра EFLAGS.</w:t>
      </w:r>
    </w:p>
    <w:p w:rsidR="00A0412B" w:rsidRPr="00EB6336" w:rsidRDefault="00A0412B" w:rsidP="00A0412B">
      <w:pPr>
        <w:rPr>
          <w:sz w:val="28"/>
          <w:szCs w:val="28"/>
        </w:rPr>
      </w:pPr>
      <w:r w:rsidRPr="00EB6336">
        <w:rPr>
          <w:sz w:val="28"/>
          <w:szCs w:val="28"/>
        </w:rPr>
        <w:t>20.</w:t>
      </w:r>
      <w:r w:rsidR="00EB6336" w:rsidRPr="00EB6336">
        <w:rPr>
          <w:sz w:val="28"/>
          <w:szCs w:val="28"/>
        </w:rPr>
        <w:t xml:space="preserve"> </w:t>
      </w:r>
      <w:r w:rsidR="00EB6336" w:rsidRPr="00EB6336">
        <w:rPr>
          <w:sz w:val="28"/>
          <w:szCs w:val="28"/>
        </w:rPr>
        <w:t>Указатель команд (EIP) является 32-разрядным регистром. Он содержит смещение следующей команды, подлежащей в</w:t>
      </w:r>
      <w:bookmarkStart w:id="0" w:name="_GoBack"/>
      <w:bookmarkEnd w:id="0"/>
      <w:r w:rsidR="00EB6336" w:rsidRPr="00EB6336">
        <w:rPr>
          <w:sz w:val="28"/>
          <w:szCs w:val="28"/>
        </w:rPr>
        <w:t>ыполнению.</w:t>
      </w:r>
    </w:p>
    <w:sectPr w:rsidR="00A0412B" w:rsidRPr="00EB6336" w:rsidSect="00A041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12B"/>
    <w:rsid w:val="00135C35"/>
    <w:rsid w:val="00297B60"/>
    <w:rsid w:val="007E2D2A"/>
    <w:rsid w:val="00A0412B"/>
    <w:rsid w:val="00B25CCF"/>
    <w:rsid w:val="00D806A0"/>
    <w:rsid w:val="00EB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0D89"/>
  <w15:chartTrackingRefBased/>
  <w15:docId w15:val="{7D84DD09-0A93-4904-8551-A448810E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041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2023-03-01T12:15:00Z</dcterms:created>
  <dcterms:modified xsi:type="dcterms:W3CDTF">2023-03-01T15:12:00Z</dcterms:modified>
</cp:coreProperties>
</file>