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tabs>
          <w:tab w:pos="7828" w:val="left"/>
        </w:tabs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19810" cy="260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26034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>20231031</w:t>
      </w:r>
    </w:p>
    <w:p>
      <w:pPr>
        <w:autoSpaceDN w:val="0"/>
        <w:autoSpaceDE w:val="0"/>
        <w:widowControl/>
        <w:spacing w:line="390" w:lineRule="exact" w:before="332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8"/>
        </w:rPr>
        <w:t>JPT</w:t>
      </w:r>
      <w:r>
        <w:rPr>
          <w:rFonts w:ascii="SimSun" w:hAnsi="SimSun" w:eastAsia="SimSun"/>
          <w:b w:val="0"/>
          <w:i w:val="0"/>
          <w:color w:val="000000"/>
          <w:sz w:val="28"/>
        </w:rPr>
        <w:t xml:space="preserve"> 网口打标卡网络配置说明</w:t>
      </w:r>
    </w:p>
    <w:p>
      <w:pPr>
        <w:autoSpaceDN w:val="0"/>
        <w:autoSpaceDE w:val="0"/>
        <w:widowControl/>
        <w:spacing w:line="306" w:lineRule="exact" w:before="342" w:after="0"/>
        <w:ind w:left="36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1</w:t>
      </w:r>
      <w:r>
        <w:rPr>
          <w:rFonts w:ascii="SimSun" w:hAnsi="SimSun" w:eastAsia="SimSun"/>
          <w:b w:val="0"/>
          <w:i w:val="0"/>
          <w:color w:val="000000"/>
          <w:sz w:val="22"/>
        </w:rPr>
        <w:t>、正确连接网络电缆</w:t>
      </w:r>
    </w:p>
    <w:p>
      <w:pPr>
        <w:autoSpaceDN w:val="0"/>
        <w:autoSpaceDE w:val="0"/>
        <w:widowControl/>
        <w:spacing w:line="222" w:lineRule="exact" w:before="292" w:after="0"/>
        <w:ind w:left="102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2"/>
        </w:rPr>
        <w:t>未连接网络电缆电脑端会显示网络电缆被拔出，正确插入网络电缆会先提示正在</w:t>
      </w:r>
    </w:p>
    <w:p>
      <w:pPr>
        <w:autoSpaceDN w:val="0"/>
        <w:autoSpaceDE w:val="0"/>
        <w:widowControl/>
        <w:spacing w:line="220" w:lineRule="exact" w:before="136" w:after="0"/>
        <w:ind w:left="0" w:right="0" w:firstLine="0"/>
        <w:jc w:val="center"/>
      </w:pPr>
      <w:r>
        <w:rPr>
          <w:rFonts w:ascii="SimSun" w:hAnsi="SimSun" w:eastAsia="SimSun"/>
          <w:b w:val="0"/>
          <w:i w:val="0"/>
          <w:color w:val="000000"/>
          <w:sz w:val="22"/>
        </w:rPr>
        <w:t>识别，然后会检测为未识别的网络。此时表示网络电缆已经连接成功，可以配置与通信</w:t>
      </w:r>
    </w:p>
    <w:p>
      <w:pPr>
        <w:autoSpaceDN w:val="0"/>
        <w:autoSpaceDE w:val="0"/>
        <w:widowControl/>
        <w:spacing w:line="220" w:lineRule="exact" w:before="140" w:after="270"/>
        <w:ind w:left="36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2"/>
        </w:rPr>
        <w:t>了。（如下图一、图二、图三）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0.0" w:type="dxa"/>
      </w:tblPr>
      <w:tblGrid>
        <w:gridCol w:w="9026"/>
      </w:tblGrid>
      <w:tr>
        <w:trPr>
          <w:trHeight w:hRule="exact" w:val="3558"/>
        </w:trPr>
        <w:tc>
          <w:tcPr>
            <w:tcW w:type="dxa" w:w="492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46399" cy="150621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6399" cy="15062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08" w:lineRule="exact" w:before="350" w:after="0"/>
              <w:ind w:left="0" w:right="0" w:firstLine="0"/>
              <w:jc w:val="center"/>
            </w:pPr>
            <w:r>
              <w:rPr>
                <w:rFonts w:ascii="SimSun" w:hAnsi="SimSun" w:eastAsia="SimSun"/>
                <w:b w:val="0"/>
                <w:i w:val="0"/>
                <w:color w:val="000000"/>
                <w:sz w:val="21"/>
              </w:rPr>
              <w:t>图一</w:t>
            </w:r>
          </w:p>
        </w:tc>
      </w:tr>
      <w:tr>
        <w:trPr>
          <w:trHeight w:hRule="exact" w:val="3890"/>
        </w:trPr>
        <w:tc>
          <w:tcPr>
            <w:tcW w:type="dxa" w:w="492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4340" cy="17983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4340" cy="1798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10" w:lineRule="exact" w:before="428" w:after="0"/>
              <w:ind w:left="0" w:right="0" w:firstLine="0"/>
              <w:jc w:val="center"/>
            </w:pPr>
            <w:r>
              <w:rPr>
                <w:rFonts w:ascii="SimSun" w:hAnsi="SimSun" w:eastAsia="SimSun"/>
                <w:b w:val="0"/>
                <w:i w:val="0"/>
                <w:color w:val="000000"/>
                <w:sz w:val="21"/>
              </w:rPr>
              <w:t>图二</w:t>
            </w:r>
          </w:p>
        </w:tc>
      </w:tr>
      <w:tr>
        <w:trPr>
          <w:trHeight w:hRule="exact" w:val="3246"/>
        </w:trPr>
        <w:tc>
          <w:tcPr>
            <w:tcW w:type="dxa" w:w="492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33700" cy="15786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700" cy="1578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10" w:lineRule="exact" w:before="280" w:after="0"/>
              <w:ind w:left="0" w:right="0" w:firstLine="0"/>
              <w:jc w:val="center"/>
            </w:pPr>
            <w:r>
              <w:rPr>
                <w:rFonts w:ascii="SimSun" w:hAnsi="SimSun" w:eastAsia="SimSun"/>
                <w:b w:val="0"/>
                <w:i w:val="0"/>
                <w:color w:val="000000"/>
                <w:sz w:val="21"/>
              </w:rPr>
              <w:t>图三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436" w:right="144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tabs>
          <w:tab w:pos="7828" w:val="left"/>
        </w:tabs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19810" cy="2603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26034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>20231031</w:t>
      </w:r>
    </w:p>
    <w:p>
      <w:pPr>
        <w:autoSpaceDN w:val="0"/>
        <w:autoSpaceDE w:val="0"/>
        <w:widowControl/>
        <w:spacing w:line="306" w:lineRule="exact" w:before="240" w:after="0"/>
        <w:ind w:left="36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2</w:t>
      </w:r>
      <w:r>
        <w:rPr>
          <w:rFonts w:ascii="SimSun" w:hAnsi="SimSun" w:eastAsia="SimSun"/>
          <w:b w:val="0"/>
          <w:i w:val="0"/>
          <w:color w:val="000000"/>
          <w:sz w:val="22"/>
        </w:rPr>
        <w:t>、配置电脑网络（出厂设置为例）</w:t>
      </w:r>
    </w:p>
    <w:p>
      <w:pPr>
        <w:autoSpaceDN w:val="0"/>
        <w:autoSpaceDE w:val="0"/>
        <w:widowControl/>
        <w:spacing w:line="296" w:lineRule="exact" w:before="256" w:after="0"/>
        <w:ind w:left="688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2"/>
        </w:rPr>
        <w:t>网口打标卡为</w:t>
      </w:r>
      <w:r>
        <w:rPr>
          <w:rFonts w:ascii="Calibri" w:hAnsi="Calibri" w:eastAsia="Calibri"/>
          <w:b w:val="0"/>
          <w:i w:val="0"/>
          <w:color w:val="000000"/>
          <w:sz w:val="22"/>
        </w:rPr>
        <w:t>TCP/Server</w:t>
      </w:r>
      <w:r>
        <w:rPr>
          <w:rFonts w:ascii="SimSun" w:hAnsi="SimSun" w:eastAsia="SimSun"/>
          <w:b w:val="0"/>
          <w:i w:val="0"/>
          <w:color w:val="000000"/>
          <w:sz w:val="22"/>
        </w:rPr>
        <w:t>，</w:t>
      </w:r>
      <w:r>
        <w:rPr>
          <w:rFonts w:ascii="Calibri" w:hAnsi="Calibri" w:eastAsia="Calibri"/>
          <w:b w:val="0"/>
          <w:i w:val="0"/>
          <w:color w:val="000000"/>
          <w:sz w:val="22"/>
        </w:rPr>
        <w:t>IP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地址为</w:t>
      </w:r>
      <w:r>
        <w:rPr>
          <w:rFonts w:ascii="Calibri" w:hAnsi="Calibri" w:eastAsia="Calibri"/>
          <w:b w:val="0"/>
          <w:i w:val="0"/>
          <w:color w:val="000000"/>
          <w:sz w:val="22"/>
        </w:rPr>
        <w:t>192.168.0.10</w:t>
      </w:r>
      <w:r>
        <w:rPr>
          <w:rFonts w:ascii="SimSun" w:hAnsi="SimSun" w:eastAsia="SimSun"/>
          <w:b w:val="0"/>
          <w:i w:val="0"/>
          <w:color w:val="000000"/>
          <w:sz w:val="22"/>
        </w:rPr>
        <w:t>，端口号</w:t>
      </w:r>
      <w:r>
        <w:rPr>
          <w:rFonts w:ascii="Calibri" w:hAnsi="Calibri" w:eastAsia="Calibri"/>
          <w:b w:val="0"/>
          <w:i w:val="0"/>
          <w:color w:val="000000"/>
          <w:sz w:val="22"/>
        </w:rPr>
        <w:t>5000</w:t>
      </w:r>
      <w:r>
        <w:rPr>
          <w:rFonts w:ascii="SimSun" w:hAnsi="SimSun" w:eastAsia="SimSun"/>
          <w:b w:val="0"/>
          <w:i w:val="0"/>
          <w:color w:val="000000"/>
          <w:sz w:val="22"/>
        </w:rPr>
        <w:t>。</w:t>
      </w:r>
    </w:p>
    <w:p>
      <w:pPr>
        <w:autoSpaceDN w:val="0"/>
        <w:autoSpaceDE w:val="0"/>
        <w:widowControl/>
        <w:spacing w:line="360" w:lineRule="exact" w:before="196" w:after="0"/>
        <w:ind w:left="360" w:right="1266" w:firstLine="314"/>
        <w:jc w:val="both"/>
      </w:pPr>
      <w:r>
        <w:rPr>
          <w:rFonts w:ascii="SimSun" w:hAnsi="SimSun" w:eastAsia="SimSun"/>
          <w:b w:val="0"/>
          <w:i w:val="0"/>
          <w:color w:val="000000"/>
          <w:sz w:val="21"/>
        </w:rPr>
        <w:t>电脑</w:t>
      </w:r>
      <w:r>
        <w:rPr>
          <w:rFonts w:ascii="SimSun" w:hAnsi="SimSun" w:eastAsia="SimSun"/>
          <w:b w:val="0"/>
          <w:i w:val="0"/>
          <w:color w:val="000000"/>
          <w:sz w:val="22"/>
        </w:rPr>
        <w:t>以太网的</w:t>
      </w:r>
      <w:r>
        <w:rPr>
          <w:rFonts w:ascii="Calibri" w:hAnsi="Calibri" w:eastAsia="Calibri"/>
          <w:b w:val="0"/>
          <w:i w:val="0"/>
          <w:color w:val="000000"/>
          <w:sz w:val="22"/>
        </w:rPr>
        <w:t>IP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地址需要配置为与服务器一个网段，如下图五为例。</w:t>
      </w:r>
      <w:r>
        <w:rPr>
          <w:rFonts w:ascii="Calibri" w:hAnsi="Calibri" w:eastAsia="Calibri"/>
          <w:b w:val="0"/>
          <w:i w:val="0"/>
          <w:color w:val="000000"/>
          <w:sz w:val="22"/>
        </w:rPr>
        <w:t>IP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地址为</w:t>
      </w:r>
      <w:r>
        <w:rPr>
          <w:rFonts w:ascii="Calibri" w:hAnsi="Calibri" w:eastAsia="Calibri"/>
          <w:b w:val="0"/>
          <w:i w:val="0"/>
          <w:color w:val="000000"/>
          <w:sz w:val="22"/>
        </w:rPr>
        <w:t>192.168.0.2</w:t>
      </w:r>
      <w:r>
        <w:rPr>
          <w:rFonts w:ascii="SimSun" w:hAnsi="SimSun" w:eastAsia="SimSun"/>
          <w:b w:val="0"/>
          <w:i w:val="0"/>
          <w:color w:val="000000"/>
          <w:sz w:val="22"/>
        </w:rPr>
        <w:t>（最后一位不要为</w:t>
      </w:r>
      <w:r>
        <w:rPr>
          <w:rFonts w:ascii="Calibri" w:hAnsi="Calibri" w:eastAsia="Calibri"/>
          <w:b w:val="0"/>
          <w:i w:val="0"/>
          <w:color w:val="000000"/>
          <w:sz w:val="22"/>
        </w:rPr>
        <w:t>1</w:t>
      </w:r>
      <w:r>
        <w:rPr>
          <w:rFonts w:ascii="SimSun" w:hAnsi="SimSun" w:eastAsia="SimSun"/>
          <w:b w:val="0"/>
          <w:i w:val="0"/>
          <w:color w:val="000000"/>
          <w:sz w:val="22"/>
        </w:rPr>
        <w:t>、</w:t>
      </w:r>
      <w:r>
        <w:rPr>
          <w:rFonts w:ascii="Calibri" w:hAnsi="Calibri" w:eastAsia="Calibri"/>
          <w:b w:val="0"/>
          <w:i w:val="0"/>
          <w:color w:val="000000"/>
          <w:sz w:val="22"/>
        </w:rPr>
        <w:t>10</w:t>
      </w:r>
      <w:r>
        <w:rPr>
          <w:rFonts w:ascii="SimSun" w:hAnsi="SimSun" w:eastAsia="SimSun"/>
          <w:b w:val="0"/>
          <w:i w:val="0"/>
          <w:color w:val="000000"/>
          <w:sz w:val="22"/>
        </w:rPr>
        <w:t>、</w:t>
      </w:r>
      <w:r>
        <w:rPr>
          <w:rFonts w:ascii="Calibri" w:hAnsi="Calibri" w:eastAsia="Calibri"/>
          <w:b w:val="0"/>
          <w:i w:val="0"/>
          <w:color w:val="000000"/>
          <w:sz w:val="22"/>
        </w:rPr>
        <w:t>255</w:t>
      </w:r>
      <w:r>
        <w:rPr>
          <w:rFonts w:ascii="SimSun" w:hAnsi="SimSun" w:eastAsia="SimSun"/>
          <w:b w:val="0"/>
          <w:i w:val="0"/>
          <w:color w:val="000000"/>
          <w:sz w:val="22"/>
        </w:rPr>
        <w:t>），子网掩码和默认网关参考图五，掩码默认</w:t>
      </w:r>
      <w:r>
        <w:rPr>
          <w:rFonts w:ascii="SimSun" w:hAnsi="SimSun" w:eastAsia="SimSun"/>
          <w:b w:val="0"/>
          <w:i w:val="0"/>
          <w:color w:val="000000"/>
          <w:sz w:val="22"/>
        </w:rPr>
        <w:t>都为</w:t>
      </w:r>
      <w:r>
        <w:rPr>
          <w:rFonts w:ascii="Calibri" w:hAnsi="Calibri" w:eastAsia="Calibri"/>
          <w:b w:val="0"/>
          <w:i w:val="0"/>
          <w:color w:val="000000"/>
          <w:sz w:val="22"/>
        </w:rPr>
        <w:t>255.255.255.0</w:t>
      </w:r>
      <w:r>
        <w:rPr>
          <w:rFonts w:ascii="SimSun" w:hAnsi="SimSun" w:eastAsia="SimSun"/>
          <w:b w:val="0"/>
          <w:i w:val="0"/>
          <w:color w:val="000000"/>
          <w:sz w:val="22"/>
        </w:rPr>
        <w:t>，默认网关一般前三位和</w:t>
      </w:r>
      <w:r>
        <w:rPr>
          <w:rFonts w:ascii="Calibri" w:hAnsi="Calibri" w:eastAsia="Calibri"/>
          <w:b w:val="0"/>
          <w:i w:val="0"/>
          <w:color w:val="000000"/>
          <w:sz w:val="22"/>
        </w:rPr>
        <w:t>IP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地址一致，最后一位为</w:t>
      </w:r>
      <w:r>
        <w:rPr>
          <w:rFonts w:ascii="Calibri" w:hAnsi="Calibri" w:eastAsia="Calibri"/>
          <w:b w:val="0"/>
          <w:i w:val="0"/>
          <w:color w:val="000000"/>
          <w:sz w:val="22"/>
        </w:rPr>
        <w:t>1</w:t>
      </w:r>
      <w:r>
        <w:rPr>
          <w:rFonts w:ascii="SimSun" w:hAnsi="SimSun" w:eastAsia="SimSun"/>
          <w:b w:val="0"/>
          <w:i w:val="0"/>
          <w:color w:val="000000"/>
          <w:sz w:val="22"/>
        </w:rPr>
        <w:t>，最后点击确定</w:t>
      </w:r>
    </w:p>
    <w:p>
      <w:pPr>
        <w:autoSpaceDN w:val="0"/>
        <w:autoSpaceDE w:val="0"/>
        <w:widowControl/>
        <w:spacing w:line="220" w:lineRule="exact" w:before="100" w:after="690"/>
        <w:ind w:left="36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2"/>
        </w:rPr>
        <w:t>保存。</w:t>
      </w:r>
    </w:p>
    <w:p>
      <w:pPr>
        <w:sectPr>
          <w:pgSz w:w="11906" w:h="16838"/>
          <w:pgMar w:top="436" w:right="534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2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252470" cy="23202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2470" cy="232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96" w:after="0"/>
        <w:ind w:left="0" w:right="3552" w:firstLine="0"/>
        <w:jc w:val="right"/>
      </w:pPr>
      <w:r>
        <w:rPr>
          <w:rFonts w:ascii="SimSun" w:hAnsi="SimSun" w:eastAsia="SimSun"/>
          <w:b w:val="0"/>
          <w:i w:val="0"/>
          <w:color w:val="000000"/>
          <w:sz w:val="22"/>
        </w:rPr>
        <w:t>图四</w:t>
      </w:r>
    </w:p>
    <w:p>
      <w:pPr>
        <w:sectPr>
          <w:type w:val="continuous"/>
          <w:pgSz w:w="11906" w:h="16838"/>
          <w:pgMar w:top="436" w:right="534" w:bottom="1440" w:left="1440" w:header="720" w:footer="720" w:gutter="0"/>
          <w:cols w:num="2" w:equalWidth="0">
            <w:col w:w="5452" w:space="0"/>
            <w:col w:w="448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3505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0" w:lineRule="exact" w:before="244" w:after="0"/>
        <w:ind w:left="0" w:right="1870" w:firstLine="0"/>
        <w:jc w:val="right"/>
      </w:pPr>
      <w:r>
        <w:rPr>
          <w:rFonts w:ascii="SimSun" w:hAnsi="SimSun" w:eastAsia="SimSun"/>
          <w:b w:val="0"/>
          <w:i w:val="0"/>
          <w:color w:val="000000"/>
          <w:sz w:val="22"/>
        </w:rPr>
        <w:t>图五</w:t>
      </w:r>
    </w:p>
    <w:p>
      <w:pPr>
        <w:sectPr>
          <w:type w:val="nextColumn"/>
          <w:pgSz w:w="11906" w:h="16838"/>
          <w:pgMar w:top="436" w:right="534" w:bottom="1440" w:left="1440" w:header="720" w:footer="720" w:gutter="0"/>
          <w:cols w:num="2" w:equalWidth="0">
            <w:col w:w="5452" w:space="0"/>
            <w:col w:w="448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tabs>
          <w:tab w:pos="7828" w:val="left"/>
        </w:tabs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19810" cy="2603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260349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Calibri" w:hAnsi="Calibri" w:eastAsia="Calibri"/>
          <w:b w:val="0"/>
          <w:i w:val="0"/>
          <w:color w:val="000000"/>
          <w:sz w:val="18"/>
        </w:rPr>
        <w:t>20231031</w:t>
      </w:r>
    </w:p>
    <w:p>
      <w:pPr>
        <w:autoSpaceDN w:val="0"/>
        <w:autoSpaceDE w:val="0"/>
        <w:widowControl/>
        <w:spacing w:line="306" w:lineRule="exact" w:before="240" w:after="0"/>
        <w:ind w:left="36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3</w:t>
      </w:r>
      <w:r>
        <w:rPr>
          <w:rFonts w:ascii="SimSun" w:hAnsi="SimSun" w:eastAsia="SimSun"/>
          <w:b w:val="0"/>
          <w:i w:val="0"/>
          <w:color w:val="000000"/>
          <w:sz w:val="22"/>
        </w:rPr>
        <w:t>、连接上位机打标软件</w:t>
      </w:r>
    </w:p>
    <w:p>
      <w:pPr>
        <w:autoSpaceDN w:val="0"/>
        <w:autoSpaceDE w:val="0"/>
        <w:widowControl/>
        <w:spacing w:line="210" w:lineRule="exact" w:before="296" w:after="0"/>
        <w:ind w:left="78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1"/>
        </w:rPr>
        <w:t>打标软件有新版和旧版的区别，新版参考如下图六进行操作，旧版参考图七进行操作。</w:t>
      </w:r>
    </w:p>
    <w:p>
      <w:pPr>
        <w:autoSpaceDN w:val="0"/>
        <w:autoSpaceDE w:val="0"/>
        <w:widowControl/>
        <w:spacing w:line="280" w:lineRule="exact" w:before="316" w:after="0"/>
        <w:ind w:left="36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1"/>
        </w:rPr>
        <w:t>板卡的</w:t>
      </w:r>
      <w:r>
        <w:rPr>
          <w:rFonts w:ascii="Calibri" w:hAnsi="Calibri" w:eastAsia="Calibri"/>
          <w:b w:val="0"/>
          <w:i w:val="0"/>
          <w:color w:val="000000"/>
          <w:sz w:val="21"/>
        </w:rPr>
        <w:t>IP</w:t>
      </w:r>
      <w:r>
        <w:rPr>
          <w:rFonts w:ascii="SimSun" w:hAnsi="SimSun" w:eastAsia="SimSun"/>
          <w:b w:val="0"/>
          <w:i w:val="0"/>
          <w:color w:val="000000"/>
          <w:sz w:val="21"/>
        </w:rPr>
        <w:t xml:space="preserve"> 地址一般为</w:t>
      </w:r>
      <w:r>
        <w:rPr>
          <w:rFonts w:ascii="Calibri" w:hAnsi="Calibri" w:eastAsia="Calibri"/>
          <w:b w:val="0"/>
          <w:i w:val="0"/>
          <w:color w:val="000000"/>
          <w:sz w:val="21"/>
        </w:rPr>
        <w:t>192.168.0.10</w:t>
      </w:r>
      <w:r>
        <w:rPr>
          <w:rFonts w:ascii="SimSun" w:hAnsi="SimSun" w:eastAsia="SimSun"/>
          <w:b w:val="0"/>
          <w:i w:val="0"/>
          <w:color w:val="000000"/>
          <w:sz w:val="21"/>
        </w:rPr>
        <w:t>——</w:t>
      </w:r>
      <w:r>
        <w:rPr>
          <w:rFonts w:ascii="Calibri" w:hAnsi="Calibri" w:eastAsia="Calibri"/>
          <w:b w:val="0"/>
          <w:i w:val="0"/>
          <w:color w:val="000000"/>
          <w:sz w:val="21"/>
        </w:rPr>
        <w:t>&gt;192.168.0.17</w:t>
      </w:r>
      <w:r>
        <w:rPr>
          <w:rFonts w:ascii="SimSun" w:hAnsi="SimSun" w:eastAsia="SimSun"/>
          <w:b w:val="0"/>
          <w:i w:val="0"/>
          <w:color w:val="000000"/>
          <w:sz w:val="21"/>
        </w:rPr>
        <w:t xml:space="preserve"> 之间，除非客户自己修改</w:t>
      </w:r>
      <w:r>
        <w:rPr>
          <w:rFonts w:ascii="Calibri" w:hAnsi="Calibri" w:eastAsia="Calibri"/>
          <w:b w:val="0"/>
          <w:i w:val="0"/>
          <w:color w:val="000000"/>
          <w:sz w:val="21"/>
        </w:rPr>
        <w:t>IP</w:t>
      </w:r>
      <w:r>
        <w:rPr>
          <w:rFonts w:ascii="SimSun" w:hAnsi="SimSun" w:eastAsia="SimSun"/>
          <w:b w:val="0"/>
          <w:i w:val="0"/>
          <w:color w:val="000000"/>
          <w:sz w:val="21"/>
        </w:rPr>
        <w:t xml:space="preserve"> 地址。</w:t>
      </w:r>
    </w:p>
    <w:p>
      <w:pPr>
        <w:autoSpaceDN w:val="0"/>
        <w:autoSpaceDE w:val="0"/>
        <w:widowControl/>
        <w:spacing w:line="240" w:lineRule="auto" w:before="260" w:after="0"/>
        <w:ind w:left="7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71770" cy="31419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4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92" w:after="0"/>
        <w:ind w:left="0" w:right="0" w:firstLine="0"/>
        <w:jc w:val="center"/>
      </w:pPr>
      <w:r>
        <w:rPr>
          <w:rFonts w:ascii="SimSun" w:hAnsi="SimSun" w:eastAsia="SimSun"/>
          <w:b w:val="0"/>
          <w:i w:val="0"/>
          <w:color w:val="000000"/>
          <w:sz w:val="22"/>
        </w:rPr>
        <w:t>图六</w:t>
      </w:r>
    </w:p>
    <w:p>
      <w:pPr>
        <w:autoSpaceDN w:val="0"/>
        <w:autoSpaceDE w:val="0"/>
        <w:widowControl/>
        <w:spacing w:line="240" w:lineRule="auto" w:before="294" w:after="0"/>
        <w:ind w:left="21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202940" cy="33286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2940" cy="3328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304" w:after="0"/>
        <w:ind w:left="0" w:right="4158" w:firstLine="0"/>
        <w:jc w:val="right"/>
      </w:pPr>
      <w:r>
        <w:rPr>
          <w:rFonts w:ascii="SimSun" w:hAnsi="SimSun" w:eastAsia="SimSun"/>
          <w:b w:val="0"/>
          <w:i w:val="0"/>
          <w:color w:val="000000"/>
          <w:sz w:val="22"/>
        </w:rPr>
        <w:t>图七</w:t>
      </w:r>
    </w:p>
    <w:sectPr w:rsidR="00FC693F" w:rsidRPr="0006063C" w:rsidSect="00034616">
      <w:pgSz w:w="11906" w:h="16838"/>
      <w:pgMar w:top="436" w:right="1364" w:bottom="103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