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are events in Google analytics?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 Google Analytics,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sz w:val="24"/>
          <w:szCs w:val="24"/>
          <w:rtl w:val="0"/>
        </w:rPr>
        <w:t xml:space="preserve"> are user interactions with content that can be tracked separately from pageviews. These interactions are often specific actions that happen on your website or app, such as clicking a button, watching a video, downloading a file, or completing a form.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 in Google Analytics are tracked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Tracking</w:t>
      </w:r>
      <w:r w:rsidDel="00000000" w:rsidR="00000000" w:rsidRPr="00000000">
        <w:rPr>
          <w:sz w:val="24"/>
          <w:szCs w:val="24"/>
          <w:rtl w:val="0"/>
        </w:rPr>
        <w:t xml:space="preserve"> feature, which allows you to collect and analyze data about actions that don’t necessarily result in a page loading. Each event typically consists of four components: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This is the name you assign to the group of events (e.g., "Video," "Download," "Form").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This describes the specific action the user took (e.g., "Play," "Download," "Submit").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0"/>
        </w:rPr>
        <w:t xml:space="preserve"> (optional): This provides additional information about the event (e.g., the name of the video, the file being downloaded).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(optional): This is a numeric value that represents the event’s significance (e.g., a price, time spent on a video, or score).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2. Connect your created website and blog to search console, analytics, and google tag manager and add your faculty as a user with required permission in it. </w:t>
        <w:br w:type="textWrapping"/>
        <w:br w:type="textWrapping"/>
        <w:t xml:space="preserve">search console: </w:t>
        <w:br w:type="textWrapping"/>
        <w:br w:type="textWrapping"/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https://drive.google.com/file/d/142vJFVtK10nM8zQfn7Q6Mlo5BBNIzIgQ/view?usp=sharing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Report: </w:t>
        <w:br w:type="textWrapping"/>
        <w:br w:type="textWrapping"/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https://docs.google.com/spreadsheets/d/1FFII2CKmWNsZwBU7RW-oFt-QMXvLsVtD/edit?usp=sharing&amp;ouid=105593835773971789057&amp;rtpof=true&amp;sd=true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Analytics:</w:t>
        <w:br w:type="textWrapping"/>
        <w:br w:type="textWrapping"/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https://drive.google.com/file/d/1PSvvSLTPxzvF-7ES_juAqqzmeH3U30zz/view?usp=sharing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GoogleTag Manager:</w:t>
        <w:br w:type="textWrapping"/>
        <w:br w:type="textWrapping"/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https://drive.google.com/file/d/1mXlfv4ENlPgBrmRXuf9i7vvkCDYZrWRG/view?usp=sharing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3. Submit the sitemap and robot.txt file in the search console for your website.</w:t>
        <w:br w:type="textWrapping"/>
        <w:br w:type="textWrapping"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https://drive.google.com/file/d/1T6IvD3QvkrTgCTQtpjJB5spyKUZ_BJGL/view?usp=sharing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4. Submit the user flow and traffic source reports for your website.</w:t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Connect your blog to Google Analytics and study the different types of traffic on your site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Create a goal for your business and study reports whether it has been completed or not. 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9576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261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6IvD3QvkrTgCTQtpjJB5spyKUZ_BJGL/view?usp=sharing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