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CAD" w:rsidRPr="001E615C" w:rsidRDefault="00126CAD" w:rsidP="00126CAD">
      <w:pPr>
        <w:pBdr>
          <w:bottom w:val="single" w:sz="4" w:space="11" w:color="auto"/>
        </w:pBdr>
        <w:spacing w:line="360" w:lineRule="auto"/>
        <w:jc w:val="right"/>
        <w:rPr>
          <w:rFonts w:cs="Tahoma"/>
          <w:b/>
          <w:sz w:val="16"/>
        </w:rPr>
      </w:pPr>
    </w:p>
    <w:p w:rsidR="00126CAD" w:rsidRPr="001E615C" w:rsidRDefault="00126CAD" w:rsidP="00126CAD">
      <w:pPr>
        <w:pBdr>
          <w:bottom w:val="single" w:sz="4" w:space="11" w:color="auto"/>
        </w:pBdr>
        <w:spacing w:line="360" w:lineRule="auto"/>
        <w:jc w:val="right"/>
        <w:rPr>
          <w:rFonts w:cs="Tahoma"/>
          <w:b/>
          <w:sz w:val="16"/>
        </w:rPr>
      </w:pPr>
    </w:p>
    <w:p w:rsidR="00126CAD" w:rsidRPr="001E615C" w:rsidRDefault="00126CAD" w:rsidP="00126CAD">
      <w:pPr>
        <w:pBdr>
          <w:bottom w:val="single" w:sz="4" w:space="11" w:color="auto"/>
        </w:pBdr>
        <w:spacing w:line="360" w:lineRule="auto"/>
        <w:jc w:val="right"/>
        <w:rPr>
          <w:rFonts w:cs="Tahoma"/>
          <w:b/>
          <w:sz w:val="16"/>
        </w:rPr>
      </w:pPr>
    </w:p>
    <w:p w:rsidR="00126CAD" w:rsidRPr="001E615C" w:rsidRDefault="00126CAD" w:rsidP="00126CAD">
      <w:pPr>
        <w:pBdr>
          <w:bottom w:val="single" w:sz="4" w:space="11" w:color="auto"/>
        </w:pBdr>
        <w:spacing w:line="360" w:lineRule="auto"/>
        <w:jc w:val="right"/>
        <w:rPr>
          <w:rFonts w:cs="Tahoma"/>
          <w:b/>
          <w:sz w:val="16"/>
        </w:rPr>
      </w:pPr>
      <w:r w:rsidRPr="001E615C">
        <w:rPr>
          <w:rFonts w:cs="Tahoma"/>
          <w:b/>
          <w:noProof/>
          <w:sz w:val="32"/>
          <w:lang w:val="sv-SE" w:eastAsia="sv-SE"/>
        </w:rPr>
        <w:drawing>
          <wp:anchor distT="0" distB="0" distL="114300" distR="114300" simplePos="0" relativeHeight="251659264" behindDoc="0" locked="0" layoutInCell="1" allowOverlap="1">
            <wp:simplePos x="0" y="0"/>
            <wp:positionH relativeFrom="column">
              <wp:posOffset>4561205</wp:posOffset>
            </wp:positionH>
            <wp:positionV relativeFrom="paragraph">
              <wp:posOffset>-182880</wp:posOffset>
            </wp:positionV>
            <wp:extent cx="1183005" cy="314960"/>
            <wp:effectExtent l="25400" t="0" r="10795" b="0"/>
            <wp:wrapSquare wrapText="bothSides"/>
            <wp:docPr id="5"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pic:cNvPicPr>
                      <a:picLocks noChangeAspect="1" noChangeArrowheads="1"/>
                    </pic:cNvPicPr>
                  </pic:nvPicPr>
                  <pic:blipFill>
                    <a:blip r:embed="rId7" cstate="print"/>
                    <a:srcRect/>
                    <a:stretch>
                      <a:fillRect/>
                    </a:stretch>
                  </pic:blipFill>
                  <pic:spPr bwMode="auto">
                    <a:xfrm>
                      <a:off x="0" y="0"/>
                      <a:ext cx="1183005" cy="314960"/>
                    </a:xfrm>
                    <a:prstGeom prst="rect">
                      <a:avLst/>
                    </a:prstGeom>
                    <a:noFill/>
                    <a:ln w="9525">
                      <a:noFill/>
                      <a:miter lim="800000"/>
                      <a:headEnd/>
                      <a:tailEnd/>
                    </a:ln>
                  </pic:spPr>
                </pic:pic>
              </a:graphicData>
            </a:graphic>
          </wp:anchor>
        </w:drawing>
      </w:r>
    </w:p>
    <w:p w:rsidR="00126CAD" w:rsidRPr="001E615C" w:rsidRDefault="00126CAD" w:rsidP="00126CAD">
      <w:pPr>
        <w:pBdr>
          <w:bottom w:val="single" w:sz="4" w:space="11" w:color="auto"/>
        </w:pBdr>
        <w:spacing w:line="360" w:lineRule="auto"/>
        <w:rPr>
          <w:rFonts w:cs="Tahoma"/>
          <w:b/>
          <w:sz w:val="16"/>
        </w:rPr>
      </w:pPr>
    </w:p>
    <w:p w:rsidR="00126CAD" w:rsidRPr="001E615C" w:rsidRDefault="00126CAD" w:rsidP="00126CAD">
      <w:pPr>
        <w:pBdr>
          <w:bottom w:val="single" w:sz="4" w:space="11" w:color="auto"/>
        </w:pBdr>
        <w:spacing w:line="360" w:lineRule="auto"/>
        <w:rPr>
          <w:rFonts w:cs="Tahoma"/>
          <w:b/>
          <w:sz w:val="16"/>
        </w:rPr>
      </w:pPr>
    </w:p>
    <w:p w:rsidR="00126CAD" w:rsidRPr="001E615C" w:rsidRDefault="00126CAD" w:rsidP="00126CAD">
      <w:pPr>
        <w:pStyle w:val="Dokumenttyp"/>
        <w:spacing w:line="360" w:lineRule="auto"/>
      </w:pPr>
      <w:r>
        <w:t>Styx – the Search Service</w:t>
      </w:r>
    </w:p>
    <w:p w:rsidR="00126CAD" w:rsidRPr="001E615C" w:rsidRDefault="00126CAD" w:rsidP="00126CAD">
      <w:pPr>
        <w:pStyle w:val="Kundnamn"/>
        <w:spacing w:line="360" w:lineRule="auto"/>
      </w:pPr>
      <w:r>
        <w:t xml:space="preserve">Search service </w:t>
      </w:r>
    </w:p>
    <w:p w:rsidR="00126CAD" w:rsidRPr="004002A4" w:rsidRDefault="00126CAD" w:rsidP="00126CAD">
      <w:pPr>
        <w:spacing w:line="360" w:lineRule="auto"/>
      </w:pPr>
    </w:p>
    <w:p w:rsidR="00126CAD" w:rsidRPr="004002A4" w:rsidRDefault="00126CAD" w:rsidP="00126CAD">
      <w:pPr>
        <w:spacing w:line="360" w:lineRule="auto"/>
      </w:pPr>
    </w:p>
    <w:p w:rsidR="00126CAD" w:rsidRDefault="00126CAD" w:rsidP="00126CAD">
      <w:pPr>
        <w:spacing w:line="360" w:lineRule="auto"/>
      </w:pPr>
      <w:r>
        <w:t>Findwise Stockholm</w:t>
      </w:r>
    </w:p>
    <w:p w:rsidR="00126CAD" w:rsidRDefault="00126CAD" w:rsidP="00126CAD">
      <w:pPr>
        <w:spacing w:line="360" w:lineRule="auto"/>
      </w:pPr>
      <w:r>
        <w:t>201</w:t>
      </w:r>
      <w:r w:rsidR="00E107AB">
        <w:t>3</w:t>
      </w:r>
      <w:r>
        <w:t>-</w:t>
      </w:r>
      <w:r w:rsidR="00E107AB">
        <w:t>2</w:t>
      </w:r>
      <w:r>
        <w:t>-</w:t>
      </w:r>
      <w:r w:rsidR="00E107AB">
        <w:t>06</w:t>
      </w:r>
    </w:p>
    <w:p w:rsidR="00126CAD" w:rsidRPr="00A13A26" w:rsidRDefault="00126CAD" w:rsidP="00126CAD">
      <w:pPr>
        <w:spacing w:line="360" w:lineRule="auto"/>
      </w:pPr>
    </w:p>
    <w:p w:rsidR="00126CAD" w:rsidRPr="00A13A26" w:rsidRDefault="00126CAD" w:rsidP="00126CAD">
      <w:pPr>
        <w:spacing w:line="360" w:lineRule="auto"/>
      </w:pPr>
    </w:p>
    <w:p w:rsidR="00126CAD" w:rsidRDefault="00126CAD">
      <w:r>
        <w:br w:type="page"/>
      </w:r>
    </w:p>
    <w:p w:rsidR="00126CAD" w:rsidRPr="00C2267C" w:rsidRDefault="00126CAD" w:rsidP="00126CAD">
      <w:pPr>
        <w:pStyle w:val="vrigarubriker"/>
        <w:spacing w:line="360" w:lineRule="auto"/>
        <w:rPr>
          <w:lang w:val="en-US"/>
        </w:rPr>
      </w:pPr>
      <w:r w:rsidRPr="00C2267C">
        <w:rPr>
          <w:lang w:val="en-US"/>
        </w:rPr>
        <w:lastRenderedPageBreak/>
        <w:t>Table of Contents</w:t>
      </w:r>
    </w:p>
    <w:p w:rsidR="009943CB" w:rsidRPr="00E543DA" w:rsidRDefault="00126CAD">
      <w:pPr>
        <w:pStyle w:val="TOC1"/>
        <w:tabs>
          <w:tab w:val="right" w:leader="dot" w:pos="9396"/>
        </w:tabs>
        <w:rPr>
          <w:rFonts w:asciiTheme="minorHAnsi" w:eastAsiaTheme="minorEastAsia" w:hAnsiTheme="minorHAnsi"/>
          <w:b w:val="0"/>
          <w:noProof/>
          <w:sz w:val="22"/>
          <w:szCs w:val="22"/>
          <w:lang w:val="en-US" w:eastAsia="sv-SE"/>
        </w:rPr>
      </w:pPr>
      <w:r w:rsidRPr="001E615C">
        <w:fldChar w:fldCharType="begin"/>
      </w:r>
      <w:r w:rsidRPr="001E615C">
        <w:instrText xml:space="preserve"> TOC \o "1-3" </w:instrText>
      </w:r>
      <w:r w:rsidRPr="001E615C">
        <w:fldChar w:fldCharType="separate"/>
      </w:r>
      <w:r w:rsidR="009943CB">
        <w:rPr>
          <w:noProof/>
        </w:rPr>
        <w:t>Introduction</w:t>
      </w:r>
      <w:r w:rsidR="009943CB">
        <w:rPr>
          <w:noProof/>
        </w:rPr>
        <w:tab/>
      </w:r>
      <w:r w:rsidR="009943CB">
        <w:rPr>
          <w:noProof/>
        </w:rPr>
        <w:fldChar w:fldCharType="begin"/>
      </w:r>
      <w:r w:rsidR="009943CB">
        <w:rPr>
          <w:noProof/>
        </w:rPr>
        <w:instrText xml:space="preserve"> PAGEREF _Toc347926647 \h </w:instrText>
      </w:r>
      <w:r w:rsidR="009943CB">
        <w:rPr>
          <w:noProof/>
        </w:rPr>
      </w:r>
      <w:r w:rsidR="009943CB">
        <w:rPr>
          <w:noProof/>
        </w:rPr>
        <w:fldChar w:fldCharType="separate"/>
      </w:r>
      <w:r w:rsidR="009943CB">
        <w:rPr>
          <w:noProof/>
        </w:rPr>
        <w:t>6</w:t>
      </w:r>
      <w:r w:rsidR="009943CB">
        <w:rPr>
          <w:noProof/>
        </w:rPr>
        <w:fldChar w:fldCharType="end"/>
      </w:r>
    </w:p>
    <w:p w:rsidR="009943CB" w:rsidRPr="00E543DA" w:rsidRDefault="009943CB">
      <w:pPr>
        <w:pStyle w:val="TOC1"/>
        <w:tabs>
          <w:tab w:val="right" w:leader="dot" w:pos="9396"/>
        </w:tabs>
        <w:rPr>
          <w:rFonts w:asciiTheme="minorHAnsi" w:eastAsiaTheme="minorEastAsia" w:hAnsiTheme="minorHAnsi"/>
          <w:b w:val="0"/>
          <w:noProof/>
          <w:sz w:val="22"/>
          <w:szCs w:val="22"/>
          <w:lang w:val="en-US" w:eastAsia="sv-SE"/>
        </w:rPr>
      </w:pPr>
      <w:r>
        <w:rPr>
          <w:noProof/>
        </w:rPr>
        <w:t>Architecural overview</w:t>
      </w:r>
      <w:r>
        <w:rPr>
          <w:noProof/>
        </w:rPr>
        <w:tab/>
      </w:r>
      <w:r>
        <w:rPr>
          <w:noProof/>
        </w:rPr>
        <w:fldChar w:fldCharType="begin"/>
      </w:r>
      <w:r>
        <w:rPr>
          <w:noProof/>
        </w:rPr>
        <w:instrText xml:space="preserve"> PAGEREF _Toc347926648 \h </w:instrText>
      </w:r>
      <w:r>
        <w:rPr>
          <w:noProof/>
        </w:rPr>
      </w:r>
      <w:r>
        <w:rPr>
          <w:noProof/>
        </w:rPr>
        <w:fldChar w:fldCharType="separate"/>
      </w:r>
      <w:r>
        <w:rPr>
          <w:noProof/>
        </w:rPr>
        <w:t>7</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Diagram</w:t>
      </w:r>
      <w:r>
        <w:rPr>
          <w:noProof/>
        </w:rPr>
        <w:tab/>
      </w:r>
      <w:r>
        <w:rPr>
          <w:noProof/>
        </w:rPr>
        <w:fldChar w:fldCharType="begin"/>
      </w:r>
      <w:r>
        <w:rPr>
          <w:noProof/>
        </w:rPr>
        <w:instrText xml:space="preserve"> PAGEREF _Toc347926649 \h </w:instrText>
      </w:r>
      <w:r>
        <w:rPr>
          <w:noProof/>
        </w:rPr>
      </w:r>
      <w:r>
        <w:rPr>
          <w:noProof/>
        </w:rPr>
        <w:fldChar w:fldCharType="separate"/>
      </w:r>
      <w:r>
        <w:rPr>
          <w:noProof/>
        </w:rPr>
        <w:t>7</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Findwise.Styx.Core.Wcf.Service</w:t>
      </w:r>
      <w:r>
        <w:rPr>
          <w:noProof/>
        </w:rPr>
        <w:tab/>
      </w:r>
      <w:r>
        <w:rPr>
          <w:noProof/>
        </w:rPr>
        <w:fldChar w:fldCharType="begin"/>
      </w:r>
      <w:r>
        <w:rPr>
          <w:noProof/>
        </w:rPr>
        <w:instrText xml:space="preserve"> PAGEREF _Toc347926650 \h </w:instrText>
      </w:r>
      <w:r>
        <w:rPr>
          <w:noProof/>
        </w:rPr>
      </w:r>
      <w:r>
        <w:rPr>
          <w:noProof/>
        </w:rPr>
        <w:fldChar w:fldCharType="separate"/>
      </w:r>
      <w:r>
        <w:rPr>
          <w:noProof/>
        </w:rPr>
        <w:t>8</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Findwise.Styx.Core</w:t>
      </w:r>
      <w:r>
        <w:rPr>
          <w:noProof/>
        </w:rPr>
        <w:tab/>
      </w:r>
      <w:r>
        <w:rPr>
          <w:noProof/>
        </w:rPr>
        <w:fldChar w:fldCharType="begin"/>
      </w:r>
      <w:r>
        <w:rPr>
          <w:noProof/>
        </w:rPr>
        <w:instrText xml:space="preserve"> PAGEREF _Toc347926651 \h </w:instrText>
      </w:r>
      <w:r>
        <w:rPr>
          <w:noProof/>
        </w:rPr>
      </w:r>
      <w:r>
        <w:rPr>
          <w:noProof/>
        </w:rPr>
        <w:fldChar w:fldCharType="separate"/>
      </w:r>
      <w:r>
        <w:rPr>
          <w:noProof/>
        </w:rPr>
        <w:t>8</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Findwise.Styx.Api</w:t>
      </w:r>
      <w:r>
        <w:rPr>
          <w:noProof/>
        </w:rPr>
        <w:tab/>
      </w:r>
      <w:r>
        <w:rPr>
          <w:noProof/>
        </w:rPr>
        <w:fldChar w:fldCharType="begin"/>
      </w:r>
      <w:r>
        <w:rPr>
          <w:noProof/>
        </w:rPr>
        <w:instrText xml:space="preserve"> PAGEREF _Toc347926652 \h </w:instrText>
      </w:r>
      <w:r>
        <w:rPr>
          <w:noProof/>
        </w:rPr>
      </w:r>
      <w:r>
        <w:rPr>
          <w:noProof/>
        </w:rPr>
        <w:fldChar w:fldCharType="separate"/>
      </w:r>
      <w:r>
        <w:rPr>
          <w:noProof/>
        </w:rPr>
        <w:t>10</w:t>
      </w:r>
      <w:r>
        <w:rPr>
          <w:noProof/>
        </w:rPr>
        <w:fldChar w:fldCharType="end"/>
      </w:r>
    </w:p>
    <w:p w:rsidR="009943CB" w:rsidRPr="009943CB" w:rsidRDefault="009943CB">
      <w:pPr>
        <w:pStyle w:val="TOC1"/>
        <w:tabs>
          <w:tab w:val="right" w:leader="dot" w:pos="9396"/>
        </w:tabs>
        <w:rPr>
          <w:rFonts w:asciiTheme="minorHAnsi" w:eastAsiaTheme="minorEastAsia" w:hAnsiTheme="minorHAnsi"/>
          <w:b w:val="0"/>
          <w:noProof/>
          <w:sz w:val="22"/>
          <w:szCs w:val="22"/>
          <w:lang w:val="en-US" w:eastAsia="sv-SE"/>
        </w:rPr>
      </w:pPr>
      <w:r>
        <w:rPr>
          <w:noProof/>
        </w:rPr>
        <w:t>Consuming the service</w:t>
      </w:r>
      <w:r>
        <w:rPr>
          <w:noProof/>
        </w:rPr>
        <w:tab/>
      </w:r>
      <w:r>
        <w:rPr>
          <w:noProof/>
        </w:rPr>
        <w:fldChar w:fldCharType="begin"/>
      </w:r>
      <w:r>
        <w:rPr>
          <w:noProof/>
        </w:rPr>
        <w:instrText xml:space="preserve"> PAGEREF _Toc347926653 \h </w:instrText>
      </w:r>
      <w:r>
        <w:rPr>
          <w:noProof/>
        </w:rPr>
      </w:r>
      <w:r>
        <w:rPr>
          <w:noProof/>
        </w:rPr>
        <w:fldChar w:fldCharType="separate"/>
      </w:r>
      <w:r>
        <w:rPr>
          <w:noProof/>
        </w:rPr>
        <w:t>10</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Endpoints</w:t>
      </w:r>
      <w:r>
        <w:rPr>
          <w:noProof/>
        </w:rPr>
        <w:tab/>
      </w:r>
      <w:r>
        <w:rPr>
          <w:noProof/>
        </w:rPr>
        <w:fldChar w:fldCharType="begin"/>
      </w:r>
      <w:r>
        <w:rPr>
          <w:noProof/>
        </w:rPr>
        <w:instrText xml:space="preserve"> PAGEREF _Toc347926654 \h </w:instrText>
      </w:r>
      <w:r>
        <w:rPr>
          <w:noProof/>
        </w:rPr>
      </w:r>
      <w:r>
        <w:rPr>
          <w:noProof/>
        </w:rPr>
        <w:fldChar w:fldCharType="separate"/>
      </w:r>
      <w:r>
        <w:rPr>
          <w:noProof/>
        </w:rPr>
        <w:t>10</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Pr>
          <w:noProof/>
        </w:rPr>
        <w:t>Search service</w:t>
      </w:r>
      <w:r>
        <w:rPr>
          <w:noProof/>
        </w:rPr>
        <w:tab/>
      </w:r>
      <w:r>
        <w:rPr>
          <w:noProof/>
        </w:rPr>
        <w:fldChar w:fldCharType="begin"/>
      </w:r>
      <w:r>
        <w:rPr>
          <w:noProof/>
        </w:rPr>
        <w:instrText xml:space="preserve"> PAGEREF _Toc347926655 \h </w:instrText>
      </w:r>
      <w:r>
        <w:rPr>
          <w:noProof/>
        </w:rPr>
      </w:r>
      <w:r>
        <w:rPr>
          <w:noProof/>
        </w:rPr>
        <w:fldChar w:fldCharType="separate"/>
      </w:r>
      <w:r>
        <w:rPr>
          <w:noProof/>
        </w:rPr>
        <w:t>10</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Pr>
          <w:noProof/>
        </w:rPr>
        <w:t>Admin service</w:t>
      </w:r>
      <w:r>
        <w:rPr>
          <w:noProof/>
        </w:rPr>
        <w:tab/>
      </w:r>
      <w:r>
        <w:rPr>
          <w:noProof/>
        </w:rPr>
        <w:fldChar w:fldCharType="begin"/>
      </w:r>
      <w:r>
        <w:rPr>
          <w:noProof/>
        </w:rPr>
        <w:instrText xml:space="preserve"> PAGEREF _Toc347926656 \h </w:instrText>
      </w:r>
      <w:r>
        <w:rPr>
          <w:noProof/>
        </w:rPr>
      </w:r>
      <w:r>
        <w:rPr>
          <w:noProof/>
        </w:rPr>
        <w:fldChar w:fldCharType="separate"/>
      </w:r>
      <w:r>
        <w:rPr>
          <w:noProof/>
        </w:rPr>
        <w:t>10</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Pr>
          <w:noProof/>
        </w:rPr>
        <w:t>Log analyzer service</w:t>
      </w:r>
      <w:r>
        <w:rPr>
          <w:noProof/>
        </w:rPr>
        <w:tab/>
      </w:r>
      <w:r>
        <w:rPr>
          <w:noProof/>
        </w:rPr>
        <w:fldChar w:fldCharType="begin"/>
      </w:r>
      <w:r>
        <w:rPr>
          <w:noProof/>
        </w:rPr>
        <w:instrText xml:space="preserve"> PAGEREF _Toc347926657 \h </w:instrText>
      </w:r>
      <w:r>
        <w:rPr>
          <w:noProof/>
        </w:rPr>
      </w:r>
      <w:r>
        <w:rPr>
          <w:noProof/>
        </w:rPr>
        <w:fldChar w:fldCharType="separate"/>
      </w:r>
      <w:r>
        <w:rPr>
          <w:noProof/>
        </w:rPr>
        <w:t>10</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Operations</w:t>
      </w:r>
      <w:r>
        <w:rPr>
          <w:noProof/>
        </w:rPr>
        <w:tab/>
      </w:r>
      <w:r>
        <w:rPr>
          <w:noProof/>
        </w:rPr>
        <w:fldChar w:fldCharType="begin"/>
      </w:r>
      <w:r>
        <w:rPr>
          <w:noProof/>
        </w:rPr>
        <w:instrText xml:space="preserve"> PAGEREF _Toc347926658 \h </w:instrText>
      </w:r>
      <w:r>
        <w:rPr>
          <w:noProof/>
        </w:rPr>
      </w:r>
      <w:r>
        <w:rPr>
          <w:noProof/>
        </w:rPr>
        <w:fldChar w:fldCharType="separate"/>
      </w:r>
      <w:r>
        <w:rPr>
          <w:noProof/>
        </w:rPr>
        <w:t>10</w:t>
      </w:r>
      <w:r>
        <w:rPr>
          <w:noProof/>
        </w:rPr>
        <w:fldChar w:fldCharType="end"/>
      </w:r>
    </w:p>
    <w:p w:rsidR="009943CB" w:rsidRPr="009943CB" w:rsidRDefault="009943CB">
      <w:pPr>
        <w:pStyle w:val="TOC1"/>
        <w:tabs>
          <w:tab w:val="right" w:leader="dot" w:pos="9396"/>
        </w:tabs>
        <w:rPr>
          <w:rFonts w:asciiTheme="minorHAnsi" w:eastAsiaTheme="minorEastAsia" w:hAnsiTheme="minorHAnsi"/>
          <w:b w:val="0"/>
          <w:noProof/>
          <w:sz w:val="22"/>
          <w:szCs w:val="22"/>
          <w:lang w:val="en-US" w:eastAsia="sv-SE"/>
        </w:rPr>
      </w:pPr>
      <w:r>
        <w:rPr>
          <w:noProof/>
        </w:rPr>
        <w:t>Deployment</w:t>
      </w:r>
      <w:r>
        <w:rPr>
          <w:noProof/>
        </w:rPr>
        <w:tab/>
      </w:r>
      <w:r>
        <w:rPr>
          <w:noProof/>
        </w:rPr>
        <w:fldChar w:fldCharType="begin"/>
      </w:r>
      <w:r>
        <w:rPr>
          <w:noProof/>
        </w:rPr>
        <w:instrText xml:space="preserve"> PAGEREF _Toc347926659 \h </w:instrText>
      </w:r>
      <w:r>
        <w:rPr>
          <w:noProof/>
        </w:rPr>
      </w:r>
      <w:r>
        <w:rPr>
          <w:noProof/>
        </w:rPr>
        <w:fldChar w:fldCharType="separate"/>
      </w:r>
      <w:r>
        <w:rPr>
          <w:noProof/>
        </w:rPr>
        <w:t>11</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Running as an console application</w:t>
      </w:r>
      <w:r>
        <w:rPr>
          <w:noProof/>
        </w:rPr>
        <w:tab/>
      </w:r>
      <w:r>
        <w:rPr>
          <w:noProof/>
        </w:rPr>
        <w:fldChar w:fldCharType="begin"/>
      </w:r>
      <w:r>
        <w:rPr>
          <w:noProof/>
        </w:rPr>
        <w:instrText xml:space="preserve"> PAGEREF _Toc347926660 \h </w:instrText>
      </w:r>
      <w:r>
        <w:rPr>
          <w:noProof/>
        </w:rPr>
      </w:r>
      <w:r>
        <w:rPr>
          <w:noProof/>
        </w:rPr>
        <w:fldChar w:fldCharType="separate"/>
      </w:r>
      <w:r>
        <w:rPr>
          <w:noProof/>
        </w:rPr>
        <w:t>11</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Running as an windows service</w:t>
      </w:r>
      <w:r>
        <w:rPr>
          <w:noProof/>
        </w:rPr>
        <w:tab/>
      </w:r>
      <w:r>
        <w:rPr>
          <w:noProof/>
        </w:rPr>
        <w:fldChar w:fldCharType="begin"/>
      </w:r>
      <w:r>
        <w:rPr>
          <w:noProof/>
        </w:rPr>
        <w:instrText xml:space="preserve"> PAGEREF _Toc347926661 \h </w:instrText>
      </w:r>
      <w:r>
        <w:rPr>
          <w:noProof/>
        </w:rPr>
      </w:r>
      <w:r>
        <w:rPr>
          <w:noProof/>
        </w:rPr>
        <w:fldChar w:fldCharType="separate"/>
      </w:r>
      <w:r>
        <w:rPr>
          <w:noProof/>
        </w:rPr>
        <w:t>11</w:t>
      </w:r>
      <w:r>
        <w:rPr>
          <w:noProof/>
        </w:rPr>
        <w:fldChar w:fldCharType="end"/>
      </w:r>
    </w:p>
    <w:p w:rsidR="009943CB" w:rsidRPr="009943CB" w:rsidRDefault="009943CB">
      <w:pPr>
        <w:pStyle w:val="TOC1"/>
        <w:tabs>
          <w:tab w:val="right" w:leader="dot" w:pos="9396"/>
        </w:tabs>
        <w:rPr>
          <w:rFonts w:asciiTheme="minorHAnsi" w:eastAsiaTheme="minorEastAsia" w:hAnsiTheme="minorHAnsi"/>
          <w:b w:val="0"/>
          <w:noProof/>
          <w:sz w:val="22"/>
          <w:szCs w:val="22"/>
          <w:lang w:val="en-US" w:eastAsia="sv-SE"/>
        </w:rPr>
      </w:pPr>
      <w:r>
        <w:rPr>
          <w:noProof/>
        </w:rPr>
        <w:t>Configuration</w:t>
      </w:r>
      <w:r>
        <w:rPr>
          <w:noProof/>
        </w:rPr>
        <w:tab/>
      </w:r>
      <w:r>
        <w:rPr>
          <w:noProof/>
        </w:rPr>
        <w:fldChar w:fldCharType="begin"/>
      </w:r>
      <w:r>
        <w:rPr>
          <w:noProof/>
        </w:rPr>
        <w:instrText xml:space="preserve"> PAGEREF _Toc347926662 \h </w:instrText>
      </w:r>
      <w:r>
        <w:rPr>
          <w:noProof/>
        </w:rPr>
      </w:r>
      <w:r>
        <w:rPr>
          <w:noProof/>
        </w:rPr>
        <w:fldChar w:fldCharType="separate"/>
      </w:r>
      <w:r>
        <w:rPr>
          <w:noProof/>
        </w:rPr>
        <w:t>12</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App.config</w:t>
      </w:r>
      <w:r>
        <w:rPr>
          <w:noProof/>
        </w:rPr>
        <w:tab/>
      </w:r>
      <w:r>
        <w:rPr>
          <w:noProof/>
        </w:rPr>
        <w:fldChar w:fldCharType="begin"/>
      </w:r>
      <w:r>
        <w:rPr>
          <w:noProof/>
        </w:rPr>
        <w:instrText xml:space="preserve"> PAGEREF _Toc347926663 \h </w:instrText>
      </w:r>
      <w:r>
        <w:rPr>
          <w:noProof/>
        </w:rPr>
      </w:r>
      <w:r>
        <w:rPr>
          <w:noProof/>
        </w:rPr>
        <w:fldChar w:fldCharType="separate"/>
      </w:r>
      <w:r>
        <w:rPr>
          <w:noProof/>
        </w:rPr>
        <w:t>12</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Logging</w:t>
      </w:r>
      <w:r>
        <w:rPr>
          <w:noProof/>
        </w:rPr>
        <w:tab/>
      </w:r>
      <w:r>
        <w:rPr>
          <w:noProof/>
        </w:rPr>
        <w:fldChar w:fldCharType="begin"/>
      </w:r>
      <w:r>
        <w:rPr>
          <w:noProof/>
        </w:rPr>
        <w:instrText xml:space="preserve"> PAGEREF _Toc347926664 \h </w:instrText>
      </w:r>
      <w:r>
        <w:rPr>
          <w:noProof/>
        </w:rPr>
      </w:r>
      <w:r>
        <w:rPr>
          <w:noProof/>
        </w:rPr>
        <w:fldChar w:fldCharType="separate"/>
      </w:r>
      <w:r>
        <w:rPr>
          <w:noProof/>
        </w:rPr>
        <w:t>12</w:t>
      </w:r>
      <w:r>
        <w:rPr>
          <w:noProof/>
        </w:rPr>
        <w:fldChar w:fldCharType="end"/>
      </w:r>
    </w:p>
    <w:p w:rsidR="009943CB" w:rsidRPr="009943CB" w:rsidRDefault="009943CB">
      <w:pPr>
        <w:pStyle w:val="TOC1"/>
        <w:tabs>
          <w:tab w:val="right" w:leader="dot" w:pos="9396"/>
        </w:tabs>
        <w:rPr>
          <w:rFonts w:asciiTheme="minorHAnsi" w:eastAsiaTheme="minorEastAsia" w:hAnsiTheme="minorHAnsi"/>
          <w:b w:val="0"/>
          <w:noProof/>
          <w:sz w:val="22"/>
          <w:szCs w:val="22"/>
          <w:lang w:val="en-US" w:eastAsia="sv-SE"/>
        </w:rPr>
      </w:pPr>
      <w:r w:rsidRPr="00C65F9F">
        <w:rPr>
          <w:noProof/>
        </w:rPr>
        <w:t>Admin GUI</w:t>
      </w:r>
      <w:r>
        <w:rPr>
          <w:noProof/>
        </w:rPr>
        <w:tab/>
      </w:r>
      <w:r>
        <w:rPr>
          <w:noProof/>
        </w:rPr>
        <w:fldChar w:fldCharType="begin"/>
      </w:r>
      <w:r>
        <w:rPr>
          <w:noProof/>
        </w:rPr>
        <w:instrText xml:space="preserve"> PAGEREF _Toc347926665 \h </w:instrText>
      </w:r>
      <w:r>
        <w:rPr>
          <w:noProof/>
        </w:rPr>
      </w:r>
      <w:r>
        <w:rPr>
          <w:noProof/>
        </w:rPr>
        <w:fldChar w:fldCharType="separate"/>
      </w:r>
      <w:r>
        <w:rPr>
          <w:noProof/>
        </w:rPr>
        <w:t>13</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Consumer overview</w:t>
      </w:r>
      <w:r>
        <w:rPr>
          <w:noProof/>
        </w:rPr>
        <w:tab/>
      </w:r>
      <w:r>
        <w:rPr>
          <w:noProof/>
        </w:rPr>
        <w:fldChar w:fldCharType="begin"/>
      </w:r>
      <w:r>
        <w:rPr>
          <w:noProof/>
        </w:rPr>
        <w:instrText xml:space="preserve"> PAGEREF _Toc347926666 \h </w:instrText>
      </w:r>
      <w:r>
        <w:rPr>
          <w:noProof/>
        </w:rPr>
      </w:r>
      <w:r>
        <w:rPr>
          <w:noProof/>
        </w:rPr>
        <w:fldChar w:fldCharType="separate"/>
      </w:r>
      <w:r>
        <w:rPr>
          <w:noProof/>
        </w:rPr>
        <w:t>13</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Pr>
          <w:noProof/>
        </w:rPr>
        <w:t>Edit/Add/Delete Consumer</w:t>
      </w:r>
      <w:r>
        <w:rPr>
          <w:noProof/>
        </w:rPr>
        <w:tab/>
      </w:r>
      <w:r>
        <w:rPr>
          <w:noProof/>
        </w:rPr>
        <w:fldChar w:fldCharType="begin"/>
      </w:r>
      <w:r>
        <w:rPr>
          <w:noProof/>
        </w:rPr>
        <w:instrText xml:space="preserve"> PAGEREF _Toc347926667 \h </w:instrText>
      </w:r>
      <w:r>
        <w:rPr>
          <w:noProof/>
        </w:rPr>
      </w:r>
      <w:r>
        <w:rPr>
          <w:noProof/>
        </w:rPr>
        <w:fldChar w:fldCharType="separate"/>
      </w:r>
      <w:r>
        <w:rPr>
          <w:noProof/>
        </w:rPr>
        <w:t>13</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Information context overview</w:t>
      </w:r>
      <w:r>
        <w:rPr>
          <w:noProof/>
        </w:rPr>
        <w:tab/>
      </w:r>
      <w:r>
        <w:rPr>
          <w:noProof/>
        </w:rPr>
        <w:fldChar w:fldCharType="begin"/>
      </w:r>
      <w:r>
        <w:rPr>
          <w:noProof/>
        </w:rPr>
        <w:instrText xml:space="preserve"> PAGEREF _Toc347926668 \h </w:instrText>
      </w:r>
      <w:r>
        <w:rPr>
          <w:noProof/>
        </w:rPr>
      </w:r>
      <w:r>
        <w:rPr>
          <w:noProof/>
        </w:rPr>
        <w:fldChar w:fldCharType="separate"/>
      </w:r>
      <w:r>
        <w:rPr>
          <w:noProof/>
        </w:rPr>
        <w:t>14</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Pr>
          <w:noProof/>
        </w:rPr>
        <w:t>Edit/Add/Delete Information context</w:t>
      </w:r>
      <w:r>
        <w:rPr>
          <w:noProof/>
        </w:rPr>
        <w:tab/>
      </w:r>
      <w:r>
        <w:rPr>
          <w:noProof/>
        </w:rPr>
        <w:fldChar w:fldCharType="begin"/>
      </w:r>
      <w:r>
        <w:rPr>
          <w:noProof/>
        </w:rPr>
        <w:instrText xml:space="preserve"> PAGEREF _Toc347926669 \h </w:instrText>
      </w:r>
      <w:r>
        <w:rPr>
          <w:noProof/>
        </w:rPr>
      </w:r>
      <w:r>
        <w:rPr>
          <w:noProof/>
        </w:rPr>
        <w:fldChar w:fldCharType="separate"/>
      </w:r>
      <w:r>
        <w:rPr>
          <w:noProof/>
        </w:rPr>
        <w:t>14</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Facets overview</w:t>
      </w:r>
      <w:r>
        <w:rPr>
          <w:noProof/>
        </w:rPr>
        <w:tab/>
      </w:r>
      <w:r>
        <w:rPr>
          <w:noProof/>
        </w:rPr>
        <w:fldChar w:fldCharType="begin"/>
      </w:r>
      <w:r>
        <w:rPr>
          <w:noProof/>
        </w:rPr>
        <w:instrText xml:space="preserve"> PAGEREF _Toc347926670 \h </w:instrText>
      </w:r>
      <w:r>
        <w:rPr>
          <w:noProof/>
        </w:rPr>
      </w:r>
      <w:r>
        <w:rPr>
          <w:noProof/>
        </w:rPr>
        <w:fldChar w:fldCharType="separate"/>
      </w:r>
      <w:r>
        <w:rPr>
          <w:noProof/>
        </w:rPr>
        <w:t>15</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Pr>
          <w:noProof/>
        </w:rPr>
        <w:t>Edit/Add/Delete Facet</w:t>
      </w:r>
      <w:r>
        <w:rPr>
          <w:noProof/>
        </w:rPr>
        <w:tab/>
      </w:r>
      <w:r>
        <w:rPr>
          <w:noProof/>
        </w:rPr>
        <w:fldChar w:fldCharType="begin"/>
      </w:r>
      <w:r>
        <w:rPr>
          <w:noProof/>
        </w:rPr>
        <w:instrText xml:space="preserve"> PAGEREF _Toc347926671 \h </w:instrText>
      </w:r>
      <w:r>
        <w:rPr>
          <w:noProof/>
        </w:rPr>
      </w:r>
      <w:r>
        <w:rPr>
          <w:noProof/>
        </w:rPr>
        <w:fldChar w:fldCharType="separate"/>
      </w:r>
      <w:r>
        <w:rPr>
          <w:noProof/>
        </w:rPr>
        <w:t>15</w:t>
      </w:r>
      <w:r>
        <w:rPr>
          <w:noProof/>
        </w:rPr>
        <w:fldChar w:fldCharType="end"/>
      </w:r>
    </w:p>
    <w:p w:rsidR="009943CB" w:rsidRPr="009943CB" w:rsidRDefault="009943CB">
      <w:pPr>
        <w:pStyle w:val="TOC1"/>
        <w:tabs>
          <w:tab w:val="right" w:leader="dot" w:pos="9396"/>
        </w:tabs>
        <w:rPr>
          <w:rFonts w:asciiTheme="minorHAnsi" w:eastAsiaTheme="minorEastAsia" w:hAnsiTheme="minorHAnsi"/>
          <w:b w:val="0"/>
          <w:noProof/>
          <w:sz w:val="22"/>
          <w:szCs w:val="22"/>
          <w:lang w:val="en-US" w:eastAsia="sv-SE"/>
        </w:rPr>
      </w:pPr>
      <w:r>
        <w:rPr>
          <w:noProof/>
        </w:rPr>
        <w:t>Technologies</w:t>
      </w:r>
      <w:r>
        <w:rPr>
          <w:noProof/>
        </w:rPr>
        <w:tab/>
      </w:r>
      <w:r>
        <w:rPr>
          <w:noProof/>
        </w:rPr>
        <w:fldChar w:fldCharType="begin"/>
      </w:r>
      <w:r>
        <w:rPr>
          <w:noProof/>
        </w:rPr>
        <w:instrText xml:space="preserve"> PAGEREF _Toc347926672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Windows Communication Foundation (WCF)</w:t>
      </w:r>
      <w:r>
        <w:rPr>
          <w:noProof/>
        </w:rPr>
        <w:tab/>
      </w:r>
      <w:r>
        <w:rPr>
          <w:noProof/>
        </w:rPr>
        <w:fldChar w:fldCharType="begin"/>
      </w:r>
      <w:r>
        <w:rPr>
          <w:noProof/>
        </w:rPr>
        <w:instrText xml:space="preserve"> PAGEREF _Toc347926673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lastRenderedPageBreak/>
        <w:t>Windsor Castle</w:t>
      </w:r>
      <w:r>
        <w:rPr>
          <w:noProof/>
        </w:rPr>
        <w:tab/>
      </w:r>
      <w:r>
        <w:rPr>
          <w:noProof/>
        </w:rPr>
        <w:fldChar w:fldCharType="begin"/>
      </w:r>
      <w:r>
        <w:rPr>
          <w:noProof/>
        </w:rPr>
        <w:instrText xml:space="preserve"> PAGEREF _Toc347926674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Topshelf</w:t>
      </w:r>
      <w:r>
        <w:rPr>
          <w:noProof/>
        </w:rPr>
        <w:tab/>
      </w:r>
      <w:r>
        <w:rPr>
          <w:noProof/>
        </w:rPr>
        <w:fldChar w:fldCharType="begin"/>
      </w:r>
      <w:r>
        <w:rPr>
          <w:noProof/>
        </w:rPr>
        <w:instrText xml:space="preserve"> PAGEREF _Toc347926675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Log4Net</w:t>
      </w:r>
      <w:r>
        <w:rPr>
          <w:noProof/>
        </w:rPr>
        <w:tab/>
      </w:r>
      <w:r>
        <w:rPr>
          <w:noProof/>
        </w:rPr>
        <w:fldChar w:fldCharType="begin"/>
      </w:r>
      <w:r>
        <w:rPr>
          <w:noProof/>
        </w:rPr>
        <w:instrText xml:space="preserve"> PAGEREF _Toc347926676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MongoDB</w:t>
      </w:r>
      <w:r>
        <w:rPr>
          <w:noProof/>
        </w:rPr>
        <w:tab/>
      </w:r>
      <w:r>
        <w:rPr>
          <w:noProof/>
        </w:rPr>
        <w:fldChar w:fldCharType="begin"/>
      </w:r>
      <w:r>
        <w:rPr>
          <w:noProof/>
        </w:rPr>
        <w:instrText xml:space="preserve"> PAGEREF _Toc347926677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Pr>
          <w:noProof/>
        </w:rPr>
        <w:t>RavenDB</w:t>
      </w:r>
      <w:r>
        <w:rPr>
          <w:noProof/>
        </w:rPr>
        <w:tab/>
      </w:r>
      <w:r>
        <w:rPr>
          <w:noProof/>
        </w:rPr>
        <w:fldChar w:fldCharType="begin"/>
      </w:r>
      <w:r>
        <w:rPr>
          <w:noProof/>
        </w:rPr>
        <w:instrText xml:space="preserve"> PAGEREF _Toc347926678 \h </w:instrText>
      </w:r>
      <w:r>
        <w:rPr>
          <w:noProof/>
        </w:rPr>
      </w:r>
      <w:r>
        <w:rPr>
          <w:noProof/>
        </w:rPr>
        <w:fldChar w:fldCharType="separate"/>
      </w:r>
      <w:r>
        <w:rPr>
          <w:noProof/>
        </w:rPr>
        <w:t>16</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sidRPr="00C65F9F">
        <w:rPr>
          <w:noProof/>
        </w:rPr>
        <w:t>Dapper</w:t>
      </w:r>
      <w:r>
        <w:rPr>
          <w:noProof/>
        </w:rPr>
        <w:tab/>
      </w:r>
      <w:r>
        <w:rPr>
          <w:noProof/>
        </w:rPr>
        <w:fldChar w:fldCharType="begin"/>
      </w:r>
      <w:r>
        <w:rPr>
          <w:noProof/>
        </w:rPr>
        <w:instrText xml:space="preserve"> PAGEREF _Toc347926679 \h </w:instrText>
      </w:r>
      <w:r>
        <w:rPr>
          <w:noProof/>
        </w:rPr>
      </w:r>
      <w:r>
        <w:rPr>
          <w:noProof/>
        </w:rPr>
        <w:fldChar w:fldCharType="separate"/>
      </w:r>
      <w:r>
        <w:rPr>
          <w:noProof/>
        </w:rPr>
        <w:t>17</w:t>
      </w:r>
      <w:r>
        <w:rPr>
          <w:noProof/>
        </w:rPr>
        <w:fldChar w:fldCharType="end"/>
      </w:r>
    </w:p>
    <w:p w:rsidR="009943CB" w:rsidRPr="009943CB" w:rsidRDefault="009943CB">
      <w:pPr>
        <w:pStyle w:val="TOC1"/>
        <w:tabs>
          <w:tab w:val="right" w:leader="dot" w:pos="9396"/>
        </w:tabs>
        <w:rPr>
          <w:rFonts w:asciiTheme="minorHAnsi" w:eastAsiaTheme="minorEastAsia" w:hAnsiTheme="minorHAnsi"/>
          <w:b w:val="0"/>
          <w:noProof/>
          <w:sz w:val="22"/>
          <w:szCs w:val="22"/>
          <w:lang w:val="en-US" w:eastAsia="sv-SE"/>
        </w:rPr>
      </w:pPr>
      <w:r w:rsidRPr="00C65F9F">
        <w:rPr>
          <w:noProof/>
        </w:rPr>
        <w:t>The RestClient</w:t>
      </w:r>
      <w:r>
        <w:rPr>
          <w:noProof/>
        </w:rPr>
        <w:tab/>
      </w:r>
      <w:r>
        <w:rPr>
          <w:noProof/>
        </w:rPr>
        <w:fldChar w:fldCharType="begin"/>
      </w:r>
      <w:r>
        <w:rPr>
          <w:noProof/>
        </w:rPr>
        <w:instrText xml:space="preserve"> PAGEREF _Toc347926680 \h </w:instrText>
      </w:r>
      <w:r>
        <w:rPr>
          <w:noProof/>
        </w:rPr>
      </w:r>
      <w:r>
        <w:rPr>
          <w:noProof/>
        </w:rPr>
        <w:fldChar w:fldCharType="separate"/>
      </w:r>
      <w:r>
        <w:rPr>
          <w:noProof/>
        </w:rPr>
        <w:t>18</w:t>
      </w:r>
      <w:r>
        <w:rPr>
          <w:noProof/>
        </w:rPr>
        <w:fldChar w:fldCharType="end"/>
      </w:r>
    </w:p>
    <w:p w:rsidR="009943CB" w:rsidRPr="009943CB" w:rsidRDefault="009943CB">
      <w:pPr>
        <w:pStyle w:val="TOC2"/>
        <w:tabs>
          <w:tab w:val="right" w:leader="dot" w:pos="9396"/>
        </w:tabs>
        <w:rPr>
          <w:rFonts w:asciiTheme="minorHAnsi" w:eastAsiaTheme="minorEastAsia" w:hAnsiTheme="minorHAnsi"/>
          <w:noProof/>
          <w:sz w:val="22"/>
          <w:szCs w:val="22"/>
          <w:lang w:val="en-US" w:eastAsia="sv-SE"/>
        </w:rPr>
      </w:pPr>
      <w:r w:rsidRPr="00C65F9F">
        <w:rPr>
          <w:noProof/>
        </w:rPr>
        <w:t>Example code</w:t>
      </w:r>
      <w:r>
        <w:rPr>
          <w:noProof/>
        </w:rPr>
        <w:tab/>
      </w:r>
      <w:r>
        <w:rPr>
          <w:noProof/>
        </w:rPr>
        <w:fldChar w:fldCharType="begin"/>
      </w:r>
      <w:r>
        <w:rPr>
          <w:noProof/>
        </w:rPr>
        <w:instrText xml:space="preserve"> PAGEREF _Toc347926681 \h </w:instrText>
      </w:r>
      <w:r>
        <w:rPr>
          <w:noProof/>
        </w:rPr>
      </w:r>
      <w:r>
        <w:rPr>
          <w:noProof/>
        </w:rPr>
        <w:fldChar w:fldCharType="separate"/>
      </w:r>
      <w:r>
        <w:rPr>
          <w:noProof/>
        </w:rPr>
        <w:t>19</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sidRPr="00C65F9F">
        <w:rPr>
          <w:noProof/>
        </w:rPr>
        <w:t>Using the client</w:t>
      </w:r>
      <w:r>
        <w:rPr>
          <w:noProof/>
        </w:rPr>
        <w:tab/>
      </w:r>
      <w:r>
        <w:rPr>
          <w:noProof/>
        </w:rPr>
        <w:fldChar w:fldCharType="begin"/>
      </w:r>
      <w:r>
        <w:rPr>
          <w:noProof/>
        </w:rPr>
        <w:instrText xml:space="preserve"> PAGEREF _Toc347926682 \h </w:instrText>
      </w:r>
      <w:r>
        <w:rPr>
          <w:noProof/>
        </w:rPr>
      </w:r>
      <w:r>
        <w:rPr>
          <w:noProof/>
        </w:rPr>
        <w:fldChar w:fldCharType="separate"/>
      </w:r>
      <w:r>
        <w:rPr>
          <w:noProof/>
        </w:rPr>
        <w:t>19</w:t>
      </w:r>
      <w:r>
        <w:rPr>
          <w:noProof/>
        </w:rPr>
        <w:fldChar w:fldCharType="end"/>
      </w:r>
    </w:p>
    <w:p w:rsidR="009943CB" w:rsidRPr="009943CB" w:rsidRDefault="009943CB">
      <w:pPr>
        <w:pStyle w:val="TOC3"/>
        <w:tabs>
          <w:tab w:val="right" w:leader="dot" w:pos="9396"/>
        </w:tabs>
        <w:rPr>
          <w:rFonts w:asciiTheme="minorHAnsi" w:eastAsiaTheme="minorEastAsia" w:hAnsiTheme="minorHAnsi"/>
          <w:i w:val="0"/>
          <w:noProof/>
          <w:sz w:val="22"/>
          <w:szCs w:val="22"/>
          <w:lang w:val="en-US" w:eastAsia="sv-SE"/>
        </w:rPr>
      </w:pPr>
      <w:r w:rsidRPr="00C65F9F">
        <w:rPr>
          <w:noProof/>
        </w:rPr>
        <w:t>Creating searchers</w:t>
      </w:r>
      <w:r>
        <w:rPr>
          <w:noProof/>
        </w:rPr>
        <w:tab/>
      </w:r>
      <w:r>
        <w:rPr>
          <w:noProof/>
        </w:rPr>
        <w:fldChar w:fldCharType="begin"/>
      </w:r>
      <w:r>
        <w:rPr>
          <w:noProof/>
        </w:rPr>
        <w:instrText xml:space="preserve"> PAGEREF _Toc347926683 \h </w:instrText>
      </w:r>
      <w:r>
        <w:rPr>
          <w:noProof/>
        </w:rPr>
      </w:r>
      <w:r>
        <w:rPr>
          <w:noProof/>
        </w:rPr>
        <w:fldChar w:fldCharType="separate"/>
      </w:r>
      <w:r>
        <w:rPr>
          <w:noProof/>
        </w:rPr>
        <w:t>19</w:t>
      </w:r>
      <w:r>
        <w:rPr>
          <w:noProof/>
        </w:rPr>
        <w:fldChar w:fldCharType="end"/>
      </w:r>
    </w:p>
    <w:p w:rsidR="00126CAD" w:rsidRDefault="00126CAD" w:rsidP="00126CAD">
      <w:pPr>
        <w:spacing w:line="360" w:lineRule="auto"/>
      </w:pPr>
      <w:r w:rsidRPr="001E615C">
        <w:fldChar w:fldCharType="end"/>
      </w:r>
    </w:p>
    <w:p w:rsidR="00126CAD" w:rsidRDefault="00126CAD">
      <w:r>
        <w:br w:type="page"/>
      </w:r>
    </w:p>
    <w:p w:rsidR="004279F7" w:rsidRDefault="00126CAD" w:rsidP="000F1AE9">
      <w:pPr>
        <w:pStyle w:val="Heading1"/>
      </w:pPr>
      <w:bookmarkStart w:id="0" w:name="_Toc347926647"/>
      <w:r>
        <w:lastRenderedPageBreak/>
        <w:t>Introduction</w:t>
      </w:r>
      <w:bookmarkEnd w:id="0"/>
    </w:p>
    <w:p w:rsidR="00E22BFD" w:rsidRDefault="00E22BFD" w:rsidP="00E22BFD">
      <w:r>
        <w:t xml:space="preserve">The purpose of the search service is to respond to search requests with search results. It also provides handy information about how to formulate a search request. The service is built using Microsoft WCF with .Net framework 4.0. </w:t>
      </w:r>
    </w:p>
    <w:p w:rsidR="00E22BFD" w:rsidRDefault="00E22BFD" w:rsidP="00E22BFD">
      <w:r>
        <w:t>The main function of the service is to listen to the uri template “Search/*” for POST requests formulated either in xml or json.</w:t>
      </w:r>
    </w:p>
    <w:p w:rsidR="00E22BFD" w:rsidRDefault="00E22BFD" w:rsidP="00E22BFD">
      <w:r>
        <w:t>This document will describe the journey of a request up until the response is finally returned to the consumer.</w:t>
      </w:r>
    </w:p>
    <w:p w:rsidR="00126CAD" w:rsidRDefault="00126CAD" w:rsidP="00E22BFD"/>
    <w:p w:rsidR="00126CAD" w:rsidRDefault="00126CAD">
      <w:pPr>
        <w:rPr>
          <w:rFonts w:asciiTheme="majorHAnsi" w:eastAsiaTheme="majorEastAsia" w:hAnsiTheme="majorHAnsi" w:cstheme="majorBidi"/>
          <w:b/>
          <w:bCs/>
          <w:color w:val="365F91" w:themeColor="accent1" w:themeShade="BF"/>
          <w:sz w:val="28"/>
          <w:szCs w:val="28"/>
        </w:rPr>
      </w:pPr>
      <w:bookmarkStart w:id="1" w:name="_Toc322609357"/>
      <w:r>
        <w:br w:type="page"/>
      </w:r>
    </w:p>
    <w:p w:rsidR="00126CAD" w:rsidRPr="000F1AE9" w:rsidRDefault="00126CAD" w:rsidP="000F1AE9">
      <w:pPr>
        <w:pStyle w:val="Heading1"/>
      </w:pPr>
      <w:bookmarkStart w:id="2" w:name="_Toc347926648"/>
      <w:r w:rsidRPr="000F1AE9">
        <w:lastRenderedPageBreak/>
        <w:t>Architecural overview</w:t>
      </w:r>
      <w:bookmarkEnd w:id="1"/>
      <w:bookmarkEnd w:id="2"/>
    </w:p>
    <w:p w:rsidR="00126CAD" w:rsidRPr="001026AA" w:rsidRDefault="00126CAD" w:rsidP="001026AA">
      <w:pPr>
        <w:pStyle w:val="Heading2"/>
      </w:pPr>
      <w:bookmarkStart w:id="3" w:name="_Toc322609358"/>
      <w:bookmarkStart w:id="4" w:name="_Toc347926649"/>
      <w:r>
        <w:t>Diagram</w:t>
      </w:r>
      <w:bookmarkEnd w:id="3"/>
      <w:r w:rsidR="001026AA">
        <w:rPr>
          <w:noProof/>
          <w:lang w:val="sv-SE" w:eastAsia="sv-SE"/>
        </w:rPr>
        <w:drawing>
          <wp:inline distT="0" distB="0" distL="0" distR="0" wp14:anchorId="0FB0B1F3" wp14:editId="08A77339">
            <wp:extent cx="5619750" cy="7390991"/>
            <wp:effectExtent l="0" t="0" r="0" b="0"/>
            <wp:docPr id="9" name="Picture 9" descr="C:\1.Jobb\1.Managed\styx\Documentation\Styx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Jobb\1.Managed\styx\Documentation\Styx 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0347" cy="7391776"/>
                    </a:xfrm>
                    <a:prstGeom prst="rect">
                      <a:avLst/>
                    </a:prstGeom>
                    <a:noFill/>
                    <a:ln>
                      <a:noFill/>
                    </a:ln>
                  </pic:spPr>
                </pic:pic>
              </a:graphicData>
            </a:graphic>
          </wp:inline>
        </w:drawing>
      </w:r>
      <w:bookmarkEnd w:id="4"/>
    </w:p>
    <w:p w:rsidR="00E22BFD" w:rsidRPr="000F1AE9" w:rsidRDefault="00E22BFD" w:rsidP="000F1AE9">
      <w:pPr>
        <w:pStyle w:val="Heading2"/>
      </w:pPr>
      <w:bookmarkStart w:id="5" w:name="_Toc347926650"/>
      <w:r w:rsidRPr="000F1AE9">
        <w:lastRenderedPageBreak/>
        <w:t>Findwise.Styx.Core.Wcf.Service</w:t>
      </w:r>
      <w:bookmarkEnd w:id="5"/>
    </w:p>
    <w:p w:rsidR="00E22BFD" w:rsidRDefault="00E22BFD" w:rsidP="00E22BFD">
      <w:r>
        <w:t>This project holds the web controller that listens for requests. The service is defined by the ISearchService interface for which there is one implementation, SearchService.</w:t>
      </w:r>
    </w:p>
    <w:p w:rsidR="00E22BFD" w:rsidRDefault="00E22BFD" w:rsidP="00E22BFD">
      <w:r>
        <w:t>The SearchService will upon receiving a POST request with xml or json try to de-serialize the request into a SearchRequest object. If the serialization fails an exception will be thrown as well as the proper HTTP status code returned to the consumer.</w:t>
      </w:r>
    </w:p>
    <w:p w:rsidR="00E22BFD" w:rsidRDefault="00E22BFD" w:rsidP="00E22BFD">
      <w:r>
        <w:t xml:space="preserve">Assuming a successful de-serialization into a SearchRequest, the first task of the SearchService is to look up </w:t>
      </w:r>
      <w:r w:rsidR="00070A03">
        <w:t>the consumer based on the ApiKey element of the SearchRequest. If none is found</w:t>
      </w:r>
      <w:r w:rsidR="0037474D">
        <w:t>,</w:t>
      </w:r>
      <w:r w:rsidR="00070A03">
        <w:t xml:space="preserve"> an error will be thrown explaining that there </w:t>
      </w:r>
      <w:r w:rsidR="0037474D">
        <w:t>was</w:t>
      </w:r>
      <w:r w:rsidR="00070A03">
        <w:t xml:space="preserve"> no Consumer found for the ApiKey specified. </w:t>
      </w:r>
      <w:r w:rsidR="0037474D">
        <w:t xml:space="preserve">Consumers are persisted in a </w:t>
      </w:r>
      <w:r w:rsidR="0037474D" w:rsidRPr="0037474D">
        <w:t>persistence store (mongoDB</w:t>
      </w:r>
      <w:r w:rsidR="0037474D">
        <w:t xml:space="preserve"> or RavenDb) and have</w:t>
      </w:r>
      <w:r w:rsidR="00070A03">
        <w:t xml:space="preserve"> a default instance with the ApiKey “default” for testing purposes. The default Consumer will only have access to test data.</w:t>
      </w:r>
    </w:p>
    <w:p w:rsidR="00070A03" w:rsidRDefault="00070A03" w:rsidP="00E22BFD">
      <w:r>
        <w:t>The search service then delegates to an implementation of ISearcherManager that accepts a SearchRequest as well a SearchContext which holds the user issuing the request as well as the Consumer.</w:t>
      </w:r>
    </w:p>
    <w:p w:rsidR="00070A03" w:rsidRDefault="00070A03" w:rsidP="00070A03">
      <w:pPr>
        <w:pStyle w:val="Heading2"/>
      </w:pPr>
      <w:bookmarkStart w:id="6" w:name="_Toc347926651"/>
      <w:r>
        <w:t>Findwise.Styx.Core</w:t>
      </w:r>
      <w:bookmarkEnd w:id="6"/>
    </w:p>
    <w:p w:rsidR="00070A03" w:rsidRDefault="00070A03" w:rsidP="00070A03">
      <w:r>
        <w:t>This is the main project of Styx where most of the business logic of the application as well as necessary interfaces can be found.</w:t>
      </w:r>
    </w:p>
    <w:p w:rsidR="00BE7FD3" w:rsidRDefault="00070A03" w:rsidP="00070A03">
      <w:r>
        <w:t>The entry-point of the project is the ISearcherManager.</w:t>
      </w:r>
      <w:r w:rsidR="00BE7FD3">
        <w:t xml:space="preserve"> </w:t>
      </w:r>
      <w:r w:rsidR="00716E5A">
        <w:t>Responsibilities</w:t>
      </w:r>
      <w:r w:rsidR="00BE7FD3">
        <w:t xml:space="preserve"> of the ISearcherManager implementation:</w:t>
      </w:r>
    </w:p>
    <w:p w:rsidR="00070A03" w:rsidRDefault="00BE7FD3" w:rsidP="00BE7FD3">
      <w:pPr>
        <w:pStyle w:val="ListParagraph"/>
        <w:numPr>
          <w:ilvl w:val="0"/>
          <w:numId w:val="1"/>
        </w:numPr>
      </w:pPr>
      <w:r>
        <w:t>Logging of requests and responses</w:t>
      </w:r>
    </w:p>
    <w:p w:rsidR="00BE7FD3" w:rsidRDefault="00BE7FD3" w:rsidP="00BE7FD3">
      <w:pPr>
        <w:pStyle w:val="ListParagraph"/>
        <w:numPr>
          <w:ilvl w:val="0"/>
          <w:numId w:val="1"/>
        </w:numPr>
      </w:pPr>
      <w:r>
        <w:t>Delegating to the correct implementation of ISearcherExecutor</w:t>
      </w:r>
    </w:p>
    <w:p w:rsidR="00BE7FD3" w:rsidRDefault="00BE7FD3" w:rsidP="00BE7FD3">
      <w:pPr>
        <w:pStyle w:val="ListParagraph"/>
        <w:numPr>
          <w:ilvl w:val="0"/>
          <w:numId w:val="1"/>
        </w:numPr>
      </w:pPr>
      <w:r>
        <w:t>Apply implementations of ISearchProcessorService</w:t>
      </w:r>
    </w:p>
    <w:p w:rsidR="00BE7FD3" w:rsidRDefault="00BE7FD3" w:rsidP="00BE7FD3">
      <w:pPr>
        <w:pStyle w:val="ListParagraph"/>
        <w:numPr>
          <w:ilvl w:val="0"/>
          <w:numId w:val="1"/>
        </w:numPr>
      </w:pPr>
      <w:r>
        <w:t>Associating the request with the correct InformationContext for that consumer</w:t>
      </w:r>
    </w:p>
    <w:p w:rsidR="00A97B29" w:rsidRDefault="00A97B29" w:rsidP="00A97B29">
      <w:r>
        <w:t>It is noteworthy to mention that an implementation of IInformationContextManagerService is used to merge possibly multiple InformationContext’s into one. The default implementation is to merge so that all restrictions from all InformationContexts is applied.</w:t>
      </w:r>
    </w:p>
    <w:p w:rsidR="00A97B29" w:rsidRDefault="00A97B29" w:rsidP="00A97B29">
      <w:r>
        <w:t>Next in line in the journey of a SearchRequest is the actual execution. This is handled by ISearcherExectutor which defines two functions. Firstly there is a CanHandle function which simply answers true or false given a Class. This is what is used when deciding which of many SearcherExecutor implementations to use. Secondly there is ExecuteSearch which accepts two parameters, the Searcher which is to be executed as well as an instance of InformationContext which represents the context in which the Searcher should be executed in.</w:t>
      </w:r>
    </w:p>
    <w:p w:rsidR="00E85F5C" w:rsidRDefault="00CA5694" w:rsidP="00A97B29">
      <w:r>
        <w:t xml:space="preserve">Depending on what search engine styx should consume different implementation of the ISearcherExecutor should be used. A typical implementation uses an IQueryForXmlRequest implementation which given a complete URL queries it and builds an XDocument from the response which is returned. With that XDocument a implementation of IResponseInterpreter built for the specific </w:t>
      </w:r>
      <w:r>
        <w:lastRenderedPageBreak/>
        <w:t>search engine can be used to turn the XDocument into a proper SearcherResult. It is the responsibility of the ISearcherExecutor implementation to set both EngineExecutionTime as well as Searcher implementation specific properties such as QueryUsed.</w:t>
      </w:r>
      <w:r w:rsidR="00E85F5C">
        <w:t xml:space="preserve"> </w:t>
      </w:r>
    </w:p>
    <w:p w:rsidR="00E85F5C" w:rsidRDefault="00E85F5C" w:rsidP="00A97B29">
      <w:r>
        <w:t>Once the SearcherExecutor implementation is finished it sends the result upwards in the call chain to finally land back with the Wcf service which serializes the response and writes it to the original POST request.</w:t>
      </w:r>
    </w:p>
    <w:p w:rsidR="001026AA" w:rsidRDefault="001026AA">
      <w:pPr>
        <w:rPr>
          <w:rFonts w:asciiTheme="majorHAnsi" w:eastAsiaTheme="majorEastAsia" w:hAnsiTheme="majorHAnsi" w:cstheme="majorBidi"/>
          <w:b/>
          <w:bCs/>
          <w:color w:val="4F81BD" w:themeColor="accent1"/>
          <w:sz w:val="26"/>
          <w:szCs w:val="26"/>
        </w:rPr>
      </w:pPr>
      <w:bookmarkStart w:id="7" w:name="_Toc322609359"/>
      <w:r>
        <w:br w:type="page"/>
      </w:r>
    </w:p>
    <w:p w:rsidR="004E360C" w:rsidRDefault="004E360C" w:rsidP="004E360C">
      <w:pPr>
        <w:pStyle w:val="Heading2"/>
      </w:pPr>
      <w:bookmarkStart w:id="8" w:name="_Toc347926652"/>
      <w:r>
        <w:lastRenderedPageBreak/>
        <w:t>Findwise.Styx.Api</w:t>
      </w:r>
      <w:bookmarkEnd w:id="8"/>
    </w:p>
    <w:p w:rsidR="008C3DF8" w:rsidRDefault="008C3DF8" w:rsidP="008C3DF8">
      <w:pPr>
        <w:pStyle w:val="Heading1"/>
      </w:pPr>
      <w:bookmarkStart w:id="9" w:name="_Toc347926653"/>
      <w:r>
        <w:t>Consuming the service</w:t>
      </w:r>
      <w:bookmarkEnd w:id="9"/>
    </w:p>
    <w:p w:rsidR="002C337B" w:rsidRDefault="008C3DF8" w:rsidP="008C3DF8">
      <w:r>
        <w:t xml:space="preserve">By default, </w:t>
      </w:r>
      <w:r w:rsidRPr="008C3DF8">
        <w:rPr>
          <w:b/>
        </w:rPr>
        <w:t>Styx</w:t>
      </w:r>
      <w:r>
        <w:t xml:space="preserve"> exposes two endpoints over HTTP: one for admin related tasks</w:t>
      </w:r>
      <w:r w:rsidR="004E66C2">
        <w:t xml:space="preserve"> (modifying consumers and information contexts)</w:t>
      </w:r>
      <w:r>
        <w:t xml:space="preserve"> and one for the actual search functions.</w:t>
      </w:r>
    </w:p>
    <w:p w:rsidR="006A66F1" w:rsidRDefault="006A66F1" w:rsidP="006A66F1">
      <w:pPr>
        <w:pStyle w:val="Heading2"/>
      </w:pPr>
      <w:bookmarkStart w:id="10" w:name="_Toc347926654"/>
      <w:r>
        <w:t>Endpoints</w:t>
      </w:r>
      <w:bookmarkEnd w:id="10"/>
    </w:p>
    <w:p w:rsidR="006A66F1" w:rsidRPr="006A66F1" w:rsidRDefault="006A66F1" w:rsidP="006A66F1">
      <w:r>
        <w:t>By default Styx supports web messaging with either the xml or json dialect.</w:t>
      </w:r>
    </w:p>
    <w:p w:rsidR="00292485" w:rsidRDefault="00292485" w:rsidP="006A66F1">
      <w:pPr>
        <w:pStyle w:val="Heading3"/>
      </w:pPr>
      <w:bookmarkStart w:id="11" w:name="_Toc347926655"/>
      <w:r>
        <w:t>Search service</w:t>
      </w:r>
      <w:bookmarkEnd w:id="11"/>
    </w:p>
    <w:p w:rsidR="001026AA" w:rsidRPr="00292485" w:rsidRDefault="00292485" w:rsidP="001026AA">
      <w:pPr>
        <w:pStyle w:val="ListParagraph"/>
        <w:numPr>
          <w:ilvl w:val="0"/>
          <w:numId w:val="7"/>
        </w:numPr>
      </w:pPr>
      <w:r>
        <w:t xml:space="preserve">Default base address: </w:t>
      </w:r>
      <w:hyperlink r:id="rId9" w:history="1">
        <w:r w:rsidRPr="003D0C38">
          <w:rPr>
            <w:rStyle w:val="Hyperlink"/>
            <w:b/>
          </w:rPr>
          <w:t>http://localhost:1337/</w:t>
        </w:r>
        <w:r w:rsidRPr="003D0C38">
          <w:rPr>
            <w:rStyle w:val="Hyperlink"/>
            <w:i/>
          </w:rPr>
          <w:t>[xml/json]</w:t>
        </w:r>
        <w:r w:rsidRPr="003D0C38">
          <w:rPr>
            <w:rStyle w:val="Hyperlink"/>
            <w:b/>
          </w:rPr>
          <w:t>/</w:t>
        </w:r>
      </w:hyperlink>
    </w:p>
    <w:p w:rsidR="001026AA" w:rsidRDefault="00292485" w:rsidP="00292485">
      <w:r>
        <w:t xml:space="preserve">Exposes all functions needed to make a query. All operations require that a valid </w:t>
      </w:r>
      <w:r w:rsidRPr="00292485">
        <w:rPr>
          <w:b/>
        </w:rPr>
        <w:t>apiKey</w:t>
      </w:r>
      <w:r>
        <w:rPr>
          <w:b/>
        </w:rPr>
        <w:t xml:space="preserve"> </w:t>
      </w:r>
      <w:r>
        <w:t xml:space="preserve">is included (either in the SearchRequest or as a query </w:t>
      </w:r>
      <w:r w:rsidR="00EE02A7">
        <w:t>parameter</w:t>
      </w:r>
      <w:r>
        <w:t>).</w:t>
      </w:r>
    </w:p>
    <w:p w:rsidR="001026AA" w:rsidRDefault="001026AA" w:rsidP="001026AA">
      <w:pPr>
        <w:pStyle w:val="Heading3"/>
      </w:pPr>
      <w:bookmarkStart w:id="12" w:name="_Toc347926656"/>
      <w:r>
        <w:t>Admin service</w:t>
      </w:r>
      <w:bookmarkEnd w:id="12"/>
    </w:p>
    <w:p w:rsidR="001026AA" w:rsidRDefault="001026AA" w:rsidP="001026AA">
      <w:pPr>
        <w:pStyle w:val="ListParagraph"/>
        <w:numPr>
          <w:ilvl w:val="0"/>
          <w:numId w:val="7"/>
        </w:numPr>
      </w:pPr>
      <w:r>
        <w:t>Default base address</w:t>
      </w:r>
      <w:r w:rsidRPr="00292485">
        <w:rPr>
          <w:b/>
        </w:rPr>
        <w:t>: http://localhost:1338/</w:t>
      </w:r>
      <w:r w:rsidRPr="00292485">
        <w:rPr>
          <w:i/>
        </w:rPr>
        <w:t>[</w:t>
      </w:r>
      <w:r>
        <w:rPr>
          <w:i/>
        </w:rPr>
        <w:t>xml/json</w:t>
      </w:r>
      <w:r w:rsidRPr="00292485">
        <w:rPr>
          <w:i/>
        </w:rPr>
        <w:t>]</w:t>
      </w:r>
      <w:r w:rsidRPr="00292485">
        <w:rPr>
          <w:b/>
        </w:rPr>
        <w:t>/</w:t>
      </w:r>
    </w:p>
    <w:p w:rsidR="001026AA" w:rsidRDefault="001026AA" w:rsidP="001026AA">
      <w:r>
        <w:t>Used for administrating available consumers; their information contexts and which facets are available.</w:t>
      </w:r>
    </w:p>
    <w:p w:rsidR="001026AA" w:rsidRDefault="001026AA" w:rsidP="001026AA">
      <w:pPr>
        <w:pStyle w:val="Heading3"/>
      </w:pPr>
      <w:bookmarkStart w:id="13" w:name="_Toc347926657"/>
      <w:r>
        <w:t>Log analyzer service</w:t>
      </w:r>
      <w:bookmarkEnd w:id="13"/>
    </w:p>
    <w:p w:rsidR="001026AA" w:rsidRDefault="001026AA" w:rsidP="001026AA">
      <w:pPr>
        <w:pStyle w:val="ListParagraph"/>
        <w:numPr>
          <w:ilvl w:val="0"/>
          <w:numId w:val="7"/>
        </w:numPr>
      </w:pPr>
      <w:r>
        <w:t>Default base address</w:t>
      </w:r>
      <w:r w:rsidRPr="00292485">
        <w:rPr>
          <w:b/>
        </w:rPr>
        <w:t>: http://localhost:133</w:t>
      </w:r>
      <w:r>
        <w:rPr>
          <w:b/>
        </w:rPr>
        <w:t>9</w:t>
      </w:r>
      <w:r w:rsidRPr="00292485">
        <w:rPr>
          <w:b/>
        </w:rPr>
        <w:t>/</w:t>
      </w:r>
      <w:r w:rsidRPr="00292485">
        <w:rPr>
          <w:i/>
        </w:rPr>
        <w:t>[</w:t>
      </w:r>
      <w:r>
        <w:rPr>
          <w:i/>
        </w:rPr>
        <w:t>xml/json</w:t>
      </w:r>
      <w:r w:rsidRPr="00292485">
        <w:rPr>
          <w:i/>
        </w:rPr>
        <w:t>]</w:t>
      </w:r>
      <w:r w:rsidRPr="00292485">
        <w:rPr>
          <w:b/>
        </w:rPr>
        <w:t>/</w:t>
      </w:r>
    </w:p>
    <w:p w:rsidR="001026AA" w:rsidRDefault="001026AA" w:rsidP="001026AA">
      <w:r>
        <w:t>Exposing functions that relates to analyzing the query and click logs.</w:t>
      </w:r>
    </w:p>
    <w:p w:rsidR="001026AA" w:rsidRDefault="001026AA" w:rsidP="00292485"/>
    <w:p w:rsidR="006A66F1" w:rsidRDefault="001A521E" w:rsidP="006A66F1">
      <w:pPr>
        <w:pStyle w:val="Heading2"/>
      </w:pPr>
      <w:bookmarkStart w:id="14" w:name="_Toc347926658"/>
      <w:r>
        <w:t>Operations</w:t>
      </w:r>
      <w:bookmarkEnd w:id="14"/>
    </w:p>
    <w:p w:rsidR="00FA1BDC" w:rsidRDefault="001A521E" w:rsidP="005637E4">
      <w:pPr>
        <w:rPr>
          <w:rFonts w:asciiTheme="majorHAnsi" w:eastAsiaTheme="majorEastAsia" w:hAnsiTheme="majorHAnsi" w:cstheme="majorBidi"/>
          <w:b/>
          <w:bCs/>
          <w:color w:val="365F91" w:themeColor="accent1" w:themeShade="BF"/>
          <w:sz w:val="28"/>
          <w:szCs w:val="28"/>
        </w:rPr>
      </w:pPr>
      <w:r>
        <w:t>Each endpoint features a help page where all available operation (functions) are listed included what HTTP verb (GET/POST) is needed to invoke it.</w:t>
      </w:r>
    </w:p>
    <w:p w:rsidR="005637E4" w:rsidRDefault="005637E4">
      <w:pPr>
        <w:rPr>
          <w:rFonts w:asciiTheme="majorHAnsi" w:eastAsiaTheme="majorEastAsia" w:hAnsiTheme="majorHAnsi" w:cstheme="majorBidi"/>
          <w:b/>
          <w:bCs/>
          <w:color w:val="365F91" w:themeColor="accent1" w:themeShade="BF"/>
          <w:sz w:val="28"/>
          <w:szCs w:val="28"/>
        </w:rPr>
      </w:pPr>
      <w:r>
        <w:br w:type="page"/>
      </w:r>
    </w:p>
    <w:p w:rsidR="00FD6718" w:rsidRDefault="00FD6718" w:rsidP="000F1AE9">
      <w:pPr>
        <w:pStyle w:val="Heading1"/>
      </w:pPr>
      <w:bookmarkStart w:id="15" w:name="_Toc347926659"/>
      <w:r>
        <w:lastRenderedPageBreak/>
        <w:t>Deployment</w:t>
      </w:r>
      <w:bookmarkEnd w:id="15"/>
    </w:p>
    <w:p w:rsidR="00FD6718" w:rsidRDefault="00FD6718" w:rsidP="00FD6718">
      <w:r>
        <w:t xml:space="preserve">Styx can either be run as a console application or as a windows service. Note that the executing user must have </w:t>
      </w:r>
      <w:r w:rsidR="00EE02A7">
        <w:t>privileges</w:t>
      </w:r>
      <w:r>
        <w:t xml:space="preserve"> to expose endpoints (open a port), else the application will fail to start.</w:t>
      </w:r>
    </w:p>
    <w:p w:rsidR="00FD6718" w:rsidRDefault="00FD6718" w:rsidP="00FD6718">
      <w:r>
        <w:t>The actual deploy procedure is a simple copy + paste of all the files.</w:t>
      </w:r>
    </w:p>
    <w:p w:rsidR="00FD6718" w:rsidRDefault="00FD6718" w:rsidP="00FD6718">
      <w:pPr>
        <w:pStyle w:val="Heading2"/>
      </w:pPr>
      <w:bookmarkStart w:id="16" w:name="_Toc347926660"/>
      <w:r>
        <w:t>Running as an console application</w:t>
      </w:r>
      <w:bookmarkEnd w:id="16"/>
    </w:p>
    <w:p w:rsidR="00FD6718" w:rsidRDefault="00FD6718" w:rsidP="00FD6718">
      <w:r>
        <w:t xml:space="preserve">Double click </w:t>
      </w:r>
      <w:r w:rsidRPr="00FD6718">
        <w:rPr>
          <w:b/>
        </w:rPr>
        <w:t>Findwise.Styx.Topshelfhost.exe</w:t>
      </w:r>
      <w:r>
        <w:t xml:space="preserve"> (you might need to right click the file and </w:t>
      </w:r>
      <w:r>
        <w:rPr>
          <w:i/>
        </w:rPr>
        <w:t>run as administrator</w:t>
      </w:r>
      <w:r>
        <w:t>). All output can be seen in the console window.</w:t>
      </w:r>
    </w:p>
    <w:p w:rsidR="00FD6718" w:rsidRDefault="00FD6718" w:rsidP="00FD6718">
      <w:pPr>
        <w:pStyle w:val="Heading2"/>
      </w:pPr>
      <w:bookmarkStart w:id="17" w:name="_Toc347926661"/>
      <w:r>
        <w:t>Running as an windows service</w:t>
      </w:r>
      <w:bookmarkEnd w:id="17"/>
    </w:p>
    <w:p w:rsidR="005637E4" w:rsidRDefault="00FD6718">
      <w:pPr>
        <w:rPr>
          <w:rFonts w:asciiTheme="majorHAnsi" w:eastAsiaTheme="majorEastAsia" w:hAnsiTheme="majorHAnsi" w:cstheme="majorBidi"/>
          <w:b/>
          <w:bCs/>
          <w:color w:val="365F91" w:themeColor="accent1" w:themeShade="BF"/>
          <w:sz w:val="28"/>
          <w:szCs w:val="28"/>
        </w:rPr>
      </w:pPr>
      <w:r>
        <w:t xml:space="preserve">Execute </w:t>
      </w:r>
      <w:r w:rsidRPr="00FD6718">
        <w:rPr>
          <w:b/>
        </w:rPr>
        <w:t>Findwise.Styx.Topshelfhost.exe install</w:t>
      </w:r>
      <w:r>
        <w:rPr>
          <w:b/>
        </w:rPr>
        <w:t xml:space="preserve"> </w:t>
      </w:r>
      <w:r>
        <w:t xml:space="preserve">from command line. If the installation was successful you will see a new service (default </w:t>
      </w:r>
      <w:r>
        <w:rPr>
          <w:i/>
        </w:rPr>
        <w:t>Findwise.Styx</w:t>
      </w:r>
      <w:r>
        <w:t xml:space="preserve">, can be changed in the configuration file) </w:t>
      </w:r>
      <w:r w:rsidR="00897806">
        <w:t>In window’s service manager.</w:t>
      </w:r>
    </w:p>
    <w:p w:rsidR="000F1AE9" w:rsidRPr="000F1AE9" w:rsidRDefault="000F1AE9" w:rsidP="000F1AE9">
      <w:pPr>
        <w:pStyle w:val="Heading1"/>
      </w:pPr>
      <w:bookmarkStart w:id="18" w:name="_Toc347926662"/>
      <w:r w:rsidRPr="000F1AE9">
        <w:t>Configuration</w:t>
      </w:r>
      <w:bookmarkEnd w:id="7"/>
      <w:bookmarkEnd w:id="18"/>
    </w:p>
    <w:p w:rsidR="000F1AE9" w:rsidRDefault="000F1AE9" w:rsidP="00A97B29">
      <w:r>
        <w:t>Configuration can be done in two files: log4net.config and the app.config.</w:t>
      </w:r>
    </w:p>
    <w:p w:rsidR="000F1AE9" w:rsidRDefault="000F1AE9" w:rsidP="000F1AE9">
      <w:pPr>
        <w:pStyle w:val="Heading2"/>
      </w:pPr>
      <w:bookmarkStart w:id="19" w:name="_Toc347926663"/>
      <w:r>
        <w:t>App.config</w:t>
      </w:r>
      <w:bookmarkEnd w:id="19"/>
    </w:p>
    <w:p w:rsidR="000F1AE9" w:rsidRDefault="000F1AE9" w:rsidP="000F1AE9">
      <w:pPr>
        <w:pStyle w:val="ListParagraph"/>
        <w:numPr>
          <w:ilvl w:val="0"/>
          <w:numId w:val="3"/>
        </w:numPr>
      </w:pPr>
      <w:r>
        <w:t>Findwise.Styx.TopShelfHost.config</w:t>
      </w:r>
    </w:p>
    <w:p w:rsidR="000F1AE9" w:rsidRPr="000F1AE9" w:rsidRDefault="000F1AE9" w:rsidP="000F1AE9">
      <w:r>
        <w:t xml:space="preserve">The entries in this file are used for all application logic, such as where the search engine’s entry point, information about hit serialization, </w:t>
      </w:r>
      <w:r w:rsidR="001026AA">
        <w:t>how to persist data (mongoDB, ravenDB, SQL Server etc.)</w:t>
      </w:r>
      <w:r>
        <w:t>, endpoint exposure etc.</w:t>
      </w:r>
    </w:p>
    <w:p w:rsidR="000F1AE9" w:rsidRDefault="000F1AE9" w:rsidP="000F1AE9">
      <w:pPr>
        <w:pStyle w:val="Heading2"/>
        <w:numPr>
          <w:ilvl w:val="1"/>
          <w:numId w:val="0"/>
        </w:numPr>
        <w:spacing w:before="480" w:after="240" w:line="240" w:lineRule="auto"/>
        <w:ind w:left="576" w:hanging="576"/>
      </w:pPr>
      <w:bookmarkStart w:id="20" w:name="_Toc322609364"/>
      <w:bookmarkStart w:id="21" w:name="_Toc347926664"/>
      <w:r>
        <w:t>Logging</w:t>
      </w:r>
      <w:bookmarkEnd w:id="20"/>
      <w:bookmarkEnd w:id="21"/>
    </w:p>
    <w:p w:rsidR="000F1AE9" w:rsidRDefault="000F1AE9" w:rsidP="000F1AE9">
      <w:pPr>
        <w:pStyle w:val="ListParagraph"/>
        <w:numPr>
          <w:ilvl w:val="0"/>
          <w:numId w:val="2"/>
        </w:numPr>
        <w:rPr>
          <w:i/>
          <w:lang w:val="en-GB"/>
        </w:rPr>
      </w:pPr>
      <w:r w:rsidRPr="00014116">
        <w:rPr>
          <w:i/>
          <w:lang w:val="en-GB"/>
        </w:rPr>
        <w:t>\</w:t>
      </w:r>
      <w:r>
        <w:rPr>
          <w:i/>
          <w:lang w:val="en-GB"/>
        </w:rPr>
        <w:t>log4net.config</w:t>
      </w:r>
    </w:p>
    <w:p w:rsidR="000F1AE9" w:rsidRDefault="000F1AE9" w:rsidP="000F1AE9">
      <w:pPr>
        <w:rPr>
          <w:lang w:val="en-GB"/>
        </w:rPr>
      </w:pPr>
      <w:r>
        <w:rPr>
          <w:lang w:val="en-GB"/>
        </w:rPr>
        <w:t>Handles logging settings, such as log appenders, log levels and presentation format.</w:t>
      </w:r>
    </w:p>
    <w:p w:rsidR="005637E4" w:rsidRDefault="005637E4">
      <w:pPr>
        <w:rPr>
          <w:lang w:val="en-GB"/>
        </w:rPr>
      </w:pPr>
      <w:r>
        <w:rPr>
          <w:lang w:val="en-GB"/>
        </w:rPr>
        <w:br w:type="page"/>
      </w:r>
    </w:p>
    <w:p w:rsidR="005637E4" w:rsidRDefault="005637E4" w:rsidP="005637E4">
      <w:pPr>
        <w:pStyle w:val="Heading1"/>
        <w:rPr>
          <w:lang w:val="en-GB"/>
        </w:rPr>
      </w:pPr>
      <w:bookmarkStart w:id="22" w:name="_Toc347926665"/>
      <w:r>
        <w:rPr>
          <w:lang w:val="en-GB"/>
        </w:rPr>
        <w:lastRenderedPageBreak/>
        <w:t>Admin GUI</w:t>
      </w:r>
      <w:bookmarkEnd w:id="22"/>
    </w:p>
    <w:p w:rsidR="005637E4" w:rsidRPr="00A64719" w:rsidRDefault="00A64719" w:rsidP="005637E4">
      <w:pPr>
        <w:rPr>
          <w:lang w:val="en-GB"/>
        </w:rPr>
      </w:pPr>
      <w:r>
        <w:rPr>
          <w:lang w:val="en-GB"/>
        </w:rPr>
        <w:t>Along with Styx, an mvc.net 3 application is shipped. When deployed and configured to consume a Styx service, Consumers, Information Contexts and Facets can be created/edited/deleted. Making a change in the admin UI will send service calls to Styx that persist any changes made.</w:t>
      </w:r>
    </w:p>
    <w:p w:rsidR="000F1AE9" w:rsidRDefault="00A64719" w:rsidP="00A64719">
      <w:pPr>
        <w:pStyle w:val="Heading2"/>
      </w:pPr>
      <w:bookmarkStart w:id="23" w:name="_Toc347926666"/>
      <w:bookmarkStart w:id="24" w:name="_Toc322609365"/>
      <w:r>
        <w:t>Consumer overview</w:t>
      </w:r>
      <w:bookmarkEnd w:id="23"/>
    </w:p>
    <w:p w:rsidR="00164E59" w:rsidRPr="00164E59" w:rsidRDefault="00164E59" w:rsidP="00164E59">
      <w:r>
        <w:t>In order to add or edit an existing consumer, click the consumer name.</w:t>
      </w:r>
    </w:p>
    <w:p w:rsidR="00A64719" w:rsidRDefault="00A64719" w:rsidP="00A64719">
      <w:r>
        <w:rPr>
          <w:noProof/>
          <w:lang w:val="sv-SE" w:eastAsia="sv-SE"/>
        </w:rPr>
        <w:drawing>
          <wp:inline distT="0" distB="0" distL="0" distR="0" wp14:anchorId="1AFC112D" wp14:editId="532B990E">
            <wp:extent cx="5972810" cy="274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747645"/>
                    </a:xfrm>
                    <a:prstGeom prst="rect">
                      <a:avLst/>
                    </a:prstGeom>
                  </pic:spPr>
                </pic:pic>
              </a:graphicData>
            </a:graphic>
          </wp:inline>
        </w:drawing>
      </w:r>
    </w:p>
    <w:p w:rsidR="00164E59" w:rsidRDefault="00164E59" w:rsidP="00164E59">
      <w:pPr>
        <w:pStyle w:val="Heading3"/>
      </w:pPr>
      <w:bookmarkStart w:id="25" w:name="_Toc347926667"/>
      <w:r>
        <w:t>Edit/Add/Delete Consumer</w:t>
      </w:r>
      <w:bookmarkEnd w:id="25"/>
    </w:p>
    <w:p w:rsidR="00164E59" w:rsidRDefault="00164E59" w:rsidP="00A64719">
      <w:r>
        <w:rPr>
          <w:noProof/>
          <w:lang w:val="sv-SE" w:eastAsia="sv-SE"/>
        </w:rPr>
        <w:drawing>
          <wp:inline distT="0" distB="0" distL="0" distR="0" wp14:anchorId="4A9B8048" wp14:editId="4A952DF6">
            <wp:extent cx="4410075" cy="36447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3644753"/>
                    </a:xfrm>
                    <a:prstGeom prst="rect">
                      <a:avLst/>
                    </a:prstGeom>
                  </pic:spPr>
                </pic:pic>
              </a:graphicData>
            </a:graphic>
          </wp:inline>
        </w:drawing>
      </w:r>
    </w:p>
    <w:p w:rsidR="00A64719" w:rsidRDefault="00A64719" w:rsidP="00A64719">
      <w:pPr>
        <w:pStyle w:val="Heading2"/>
      </w:pPr>
      <w:bookmarkStart w:id="26" w:name="_Toc347926668"/>
      <w:r>
        <w:lastRenderedPageBreak/>
        <w:t>Information context overview</w:t>
      </w:r>
      <w:bookmarkEnd w:id="26"/>
    </w:p>
    <w:p w:rsidR="00164E59" w:rsidRPr="00164E59" w:rsidRDefault="00164E59" w:rsidP="00164E59">
      <w:r>
        <w:t>In order to edit or delete an existing context, just click the context’s name.</w:t>
      </w:r>
    </w:p>
    <w:p w:rsidR="00A64719" w:rsidRDefault="00A64719" w:rsidP="00A64719">
      <w:r>
        <w:rPr>
          <w:noProof/>
          <w:lang w:val="sv-SE" w:eastAsia="sv-SE"/>
        </w:rPr>
        <w:drawing>
          <wp:inline distT="0" distB="0" distL="0" distR="0" wp14:anchorId="58110E1B" wp14:editId="2157168D">
            <wp:extent cx="4267860"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0998" cy="3707949"/>
                    </a:xfrm>
                    <a:prstGeom prst="rect">
                      <a:avLst/>
                    </a:prstGeom>
                  </pic:spPr>
                </pic:pic>
              </a:graphicData>
            </a:graphic>
          </wp:inline>
        </w:drawing>
      </w:r>
    </w:p>
    <w:p w:rsidR="00164E59" w:rsidRDefault="00164E59" w:rsidP="00164E59">
      <w:pPr>
        <w:pStyle w:val="Heading3"/>
      </w:pPr>
      <w:bookmarkStart w:id="27" w:name="_Toc347926669"/>
      <w:r>
        <w:t>Edit/Add/Delete Information context</w:t>
      </w:r>
      <w:bookmarkEnd w:id="27"/>
    </w:p>
    <w:p w:rsidR="00164E59" w:rsidRPr="00164E59" w:rsidRDefault="00164E59" w:rsidP="00164E59">
      <w:r>
        <w:t>So far “include secure sources” does nothing since this functionality isn’t implemented in Styx.</w:t>
      </w:r>
    </w:p>
    <w:p w:rsidR="00164E59" w:rsidRPr="00164E59" w:rsidRDefault="00164E59" w:rsidP="00164E59">
      <w:r>
        <w:rPr>
          <w:noProof/>
          <w:lang w:val="sv-SE" w:eastAsia="sv-SE"/>
        </w:rPr>
        <w:drawing>
          <wp:inline distT="0" distB="0" distL="0" distR="0" wp14:anchorId="2508D28D" wp14:editId="5E822EF5">
            <wp:extent cx="3390016" cy="3338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016" cy="3338392"/>
                    </a:xfrm>
                    <a:prstGeom prst="rect">
                      <a:avLst/>
                    </a:prstGeom>
                  </pic:spPr>
                </pic:pic>
              </a:graphicData>
            </a:graphic>
          </wp:inline>
        </w:drawing>
      </w:r>
    </w:p>
    <w:p w:rsidR="00A64719" w:rsidRDefault="00A64719" w:rsidP="00A64719">
      <w:pPr>
        <w:pStyle w:val="Heading2"/>
      </w:pPr>
      <w:bookmarkStart w:id="28" w:name="_Toc347926670"/>
      <w:r>
        <w:lastRenderedPageBreak/>
        <w:t>Facets overview</w:t>
      </w:r>
      <w:bookmarkEnd w:id="28"/>
    </w:p>
    <w:p w:rsidR="00164E59" w:rsidRPr="00164E59" w:rsidRDefault="00164E59" w:rsidP="00164E59">
      <w:r>
        <w:t>Click a facet’s name to edit or delete it.</w:t>
      </w:r>
    </w:p>
    <w:p w:rsidR="00A64719" w:rsidRDefault="00A64719">
      <w:pPr>
        <w:rPr>
          <w:rFonts w:asciiTheme="majorHAnsi" w:eastAsiaTheme="majorEastAsia" w:hAnsiTheme="majorHAnsi" w:cstheme="majorBidi"/>
          <w:b/>
          <w:bCs/>
          <w:color w:val="365F91" w:themeColor="accent1" w:themeShade="BF"/>
          <w:sz w:val="28"/>
          <w:szCs w:val="28"/>
        </w:rPr>
      </w:pPr>
      <w:r>
        <w:rPr>
          <w:noProof/>
          <w:lang w:val="sv-SE" w:eastAsia="sv-SE"/>
        </w:rPr>
        <w:drawing>
          <wp:inline distT="0" distB="0" distL="0" distR="0" wp14:anchorId="43504EA3" wp14:editId="7AE590B0">
            <wp:extent cx="5972810" cy="366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3667760"/>
                    </a:xfrm>
                    <a:prstGeom prst="rect">
                      <a:avLst/>
                    </a:prstGeom>
                  </pic:spPr>
                </pic:pic>
              </a:graphicData>
            </a:graphic>
          </wp:inline>
        </w:drawing>
      </w:r>
    </w:p>
    <w:p w:rsidR="00A64719" w:rsidRDefault="00CC45C9" w:rsidP="00164E59">
      <w:pPr>
        <w:pStyle w:val="Heading3"/>
      </w:pPr>
      <w:bookmarkStart w:id="29" w:name="_Toc347926671"/>
      <w:r>
        <w:t>Edit/Add/Delete</w:t>
      </w:r>
      <w:r w:rsidR="00164E59">
        <w:t xml:space="preserve"> Facet</w:t>
      </w:r>
      <w:bookmarkEnd w:id="29"/>
    </w:p>
    <w:p w:rsidR="00CC45C9" w:rsidRDefault="00CC45C9">
      <w:pPr>
        <w:rPr>
          <w:rFonts w:asciiTheme="majorHAnsi" w:eastAsiaTheme="majorEastAsia" w:hAnsiTheme="majorHAnsi" w:cstheme="majorBidi"/>
          <w:b/>
          <w:bCs/>
          <w:color w:val="365F91" w:themeColor="accent1" w:themeShade="BF"/>
          <w:sz w:val="28"/>
          <w:szCs w:val="28"/>
        </w:rPr>
      </w:pPr>
      <w:r>
        <w:rPr>
          <w:noProof/>
          <w:lang w:val="sv-SE" w:eastAsia="sv-SE"/>
        </w:rPr>
        <w:drawing>
          <wp:inline distT="0" distB="0" distL="0" distR="0" wp14:anchorId="53ECA918" wp14:editId="391FF2FB">
            <wp:extent cx="4098964" cy="3133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2226" cy="3136219"/>
                    </a:xfrm>
                    <a:prstGeom prst="rect">
                      <a:avLst/>
                    </a:prstGeom>
                  </pic:spPr>
                </pic:pic>
              </a:graphicData>
            </a:graphic>
          </wp:inline>
        </w:drawing>
      </w:r>
    </w:p>
    <w:p w:rsidR="00A64719" w:rsidRDefault="00A64719">
      <w:pPr>
        <w:rPr>
          <w:rFonts w:asciiTheme="majorHAnsi" w:eastAsiaTheme="majorEastAsia" w:hAnsiTheme="majorHAnsi" w:cstheme="majorBidi"/>
          <w:b/>
          <w:bCs/>
          <w:color w:val="365F91" w:themeColor="accent1" w:themeShade="BF"/>
          <w:sz w:val="28"/>
          <w:szCs w:val="28"/>
        </w:rPr>
      </w:pPr>
    </w:p>
    <w:p w:rsidR="000F1AE9" w:rsidRDefault="000F1AE9" w:rsidP="000F1AE9">
      <w:pPr>
        <w:pStyle w:val="Heading1"/>
      </w:pPr>
      <w:bookmarkStart w:id="30" w:name="_Toc347926672"/>
      <w:r>
        <w:lastRenderedPageBreak/>
        <w:t>Technologies</w:t>
      </w:r>
      <w:bookmarkEnd w:id="24"/>
      <w:bookmarkEnd w:id="30"/>
    </w:p>
    <w:p w:rsidR="000F1AE9" w:rsidRDefault="000F1AE9" w:rsidP="000F1AE9">
      <w:pPr>
        <w:pStyle w:val="Heading2"/>
        <w:numPr>
          <w:ilvl w:val="1"/>
          <w:numId w:val="0"/>
        </w:numPr>
        <w:spacing w:before="480" w:after="240" w:line="240" w:lineRule="auto"/>
        <w:ind w:left="576" w:hanging="576"/>
      </w:pPr>
      <w:bookmarkStart w:id="31" w:name="_Toc322609366"/>
      <w:bookmarkStart w:id="32" w:name="_Toc347926673"/>
      <w:r>
        <w:t>Windows Communication Foundation (WCF)</w:t>
      </w:r>
      <w:bookmarkEnd w:id="31"/>
      <w:bookmarkEnd w:id="32"/>
    </w:p>
    <w:p w:rsidR="000F1AE9" w:rsidRPr="00DF3ACA" w:rsidRDefault="00E543DA" w:rsidP="000F1AE9">
      <w:pPr>
        <w:pStyle w:val="ListParagraph"/>
        <w:numPr>
          <w:ilvl w:val="0"/>
          <w:numId w:val="5"/>
        </w:numPr>
        <w:rPr>
          <w:lang w:val="en-GB"/>
        </w:rPr>
      </w:pPr>
      <w:hyperlink r:id="rId16" w:history="1">
        <w:r w:rsidR="000F1AE9" w:rsidRPr="00DF3ACA">
          <w:rPr>
            <w:rStyle w:val="Hyperlink"/>
            <w:lang w:val="en-GB"/>
          </w:rPr>
          <w:t>http://msdn.microsoft.com/en-us/netframework/aa663324</w:t>
        </w:r>
      </w:hyperlink>
    </w:p>
    <w:p w:rsidR="000F1AE9" w:rsidRPr="00353298" w:rsidRDefault="000F1AE9" w:rsidP="000F1AE9">
      <w:r w:rsidRPr="00353298">
        <w:rPr>
          <w:shd w:val="clear" w:color="auto" w:fill="CED5DB"/>
        </w:rPr>
        <w:t>a part of the .NET Framework that provides a unified programming model for rapidly building service-oriented applications that communicate across the web and the enterprise.</w:t>
      </w:r>
    </w:p>
    <w:p w:rsidR="000F1AE9" w:rsidRDefault="000F1AE9" w:rsidP="000F1AE9">
      <w:pPr>
        <w:pStyle w:val="Heading2"/>
        <w:numPr>
          <w:ilvl w:val="1"/>
          <w:numId w:val="0"/>
        </w:numPr>
        <w:spacing w:before="480" w:after="240" w:line="240" w:lineRule="auto"/>
        <w:ind w:left="576" w:hanging="576"/>
      </w:pPr>
      <w:bookmarkStart w:id="33" w:name="_Toc322609367"/>
      <w:bookmarkStart w:id="34" w:name="_Toc347926674"/>
      <w:r>
        <w:t>Windsor Castle</w:t>
      </w:r>
      <w:bookmarkEnd w:id="33"/>
      <w:bookmarkEnd w:id="34"/>
    </w:p>
    <w:p w:rsidR="000F1AE9" w:rsidRPr="00DF3ACA" w:rsidRDefault="00E543DA" w:rsidP="000F1AE9">
      <w:pPr>
        <w:pStyle w:val="ListParagraph"/>
        <w:numPr>
          <w:ilvl w:val="0"/>
          <w:numId w:val="4"/>
        </w:numPr>
        <w:rPr>
          <w:lang w:val="en-GB"/>
        </w:rPr>
      </w:pPr>
      <w:hyperlink r:id="rId17" w:history="1">
        <w:r w:rsidR="000F1AE9" w:rsidRPr="00DF3ACA">
          <w:rPr>
            <w:rStyle w:val="Hyperlink"/>
            <w:lang w:val="en-GB"/>
          </w:rPr>
          <w:t>http://stw.castleproject.org/Windsor.MainPage.ashx</w:t>
        </w:r>
      </w:hyperlink>
    </w:p>
    <w:p w:rsidR="000F1AE9" w:rsidRPr="00DF3ACA" w:rsidRDefault="000F1AE9" w:rsidP="000F1AE9">
      <w:pPr>
        <w:rPr>
          <w:lang w:val="en-GB"/>
        </w:rPr>
      </w:pPr>
      <w:r>
        <w:rPr>
          <w:lang w:val="en-GB"/>
        </w:rPr>
        <w:t>The most mature inversion of control container around.</w:t>
      </w:r>
    </w:p>
    <w:p w:rsidR="000F1AE9" w:rsidRDefault="000F1AE9" w:rsidP="000F1AE9">
      <w:pPr>
        <w:pStyle w:val="Heading2"/>
        <w:numPr>
          <w:ilvl w:val="1"/>
          <w:numId w:val="0"/>
        </w:numPr>
        <w:spacing w:before="480" w:after="240" w:line="240" w:lineRule="auto"/>
        <w:ind w:left="576" w:hanging="576"/>
      </w:pPr>
      <w:bookmarkStart w:id="35" w:name="_Toc322609369"/>
      <w:bookmarkStart w:id="36" w:name="_Toc347926675"/>
      <w:r>
        <w:t>Topshelf</w:t>
      </w:r>
      <w:bookmarkEnd w:id="35"/>
      <w:bookmarkEnd w:id="36"/>
    </w:p>
    <w:p w:rsidR="000F1AE9" w:rsidRPr="00DF3ACA" w:rsidRDefault="00E543DA" w:rsidP="000F1AE9">
      <w:pPr>
        <w:pStyle w:val="ListParagraph"/>
        <w:numPr>
          <w:ilvl w:val="0"/>
          <w:numId w:val="6"/>
        </w:numPr>
        <w:rPr>
          <w:lang w:val="en-GB"/>
        </w:rPr>
      </w:pPr>
      <w:hyperlink r:id="rId18" w:history="1">
        <w:r w:rsidR="000F1AE9" w:rsidRPr="00E667FE">
          <w:rPr>
            <w:rStyle w:val="Hyperlink"/>
          </w:rPr>
          <w:t>http://topshelf-project.com/</w:t>
        </w:r>
      </w:hyperlink>
    </w:p>
    <w:p w:rsidR="000F1AE9" w:rsidRPr="00DF3ACA" w:rsidRDefault="000F1AE9" w:rsidP="000F1AE9">
      <w:pPr>
        <w:rPr>
          <w:lang w:val="en-GB"/>
        </w:rPr>
      </w:pPr>
      <w:r w:rsidRPr="00DF3ACA">
        <w:rPr>
          <w:shd w:val="clear" w:color="auto" w:fill="FAFAFA"/>
        </w:rPr>
        <w:t>An easy service hosting framework for building Windows services using .NET</w:t>
      </w:r>
      <w:r>
        <w:rPr>
          <w:shd w:val="clear" w:color="auto" w:fill="FAFAFA"/>
        </w:rPr>
        <w:t xml:space="preserve"> or Mono.</w:t>
      </w:r>
    </w:p>
    <w:p w:rsidR="000F1AE9" w:rsidRDefault="000F1AE9" w:rsidP="000F1AE9">
      <w:pPr>
        <w:pStyle w:val="Heading2"/>
        <w:numPr>
          <w:ilvl w:val="1"/>
          <w:numId w:val="0"/>
        </w:numPr>
        <w:spacing w:before="480" w:after="240" w:line="240" w:lineRule="auto"/>
        <w:ind w:left="576" w:hanging="576"/>
      </w:pPr>
      <w:bookmarkStart w:id="37" w:name="_Toc322609370"/>
      <w:bookmarkStart w:id="38" w:name="_Toc347926676"/>
      <w:r>
        <w:t>Log4Net</w:t>
      </w:r>
      <w:bookmarkEnd w:id="37"/>
      <w:bookmarkEnd w:id="38"/>
    </w:p>
    <w:p w:rsidR="000F1AE9" w:rsidRPr="00DF3ACA" w:rsidRDefault="00E543DA" w:rsidP="000F1AE9">
      <w:pPr>
        <w:pStyle w:val="ListParagraph"/>
        <w:numPr>
          <w:ilvl w:val="0"/>
          <w:numId w:val="6"/>
        </w:numPr>
        <w:rPr>
          <w:lang w:val="en-GB"/>
        </w:rPr>
      </w:pPr>
      <w:hyperlink r:id="rId19" w:history="1">
        <w:r w:rsidR="000F1AE9" w:rsidRPr="00DF3ACA">
          <w:rPr>
            <w:rStyle w:val="Hyperlink"/>
            <w:lang w:val="en-GB"/>
          </w:rPr>
          <w:t>http://logging.apache.org/log4net/</w:t>
        </w:r>
      </w:hyperlink>
    </w:p>
    <w:p w:rsidR="000F1AE9" w:rsidRPr="00DF3ACA" w:rsidRDefault="000F1AE9" w:rsidP="000F1AE9">
      <w:r>
        <w:rPr>
          <w:lang w:val="en-GB"/>
        </w:rPr>
        <w:t>T</w:t>
      </w:r>
      <w:r w:rsidRPr="00DF3ACA">
        <w:t xml:space="preserve">he Apache log4net library is a tool to help the programmer output log statements to a variety of output targets. log4net is a port of the </w:t>
      </w:r>
      <w:r>
        <w:t>Apache log4j</w:t>
      </w:r>
      <w:r w:rsidRPr="00DF3ACA">
        <w:t xml:space="preserve"> framework.</w:t>
      </w:r>
    </w:p>
    <w:p w:rsidR="00FF6971" w:rsidRDefault="00FF6971" w:rsidP="00FF6971">
      <w:pPr>
        <w:pStyle w:val="Heading2"/>
        <w:numPr>
          <w:ilvl w:val="1"/>
          <w:numId w:val="0"/>
        </w:numPr>
        <w:spacing w:before="480" w:after="240" w:line="240" w:lineRule="auto"/>
        <w:ind w:left="576" w:hanging="576"/>
      </w:pPr>
      <w:bookmarkStart w:id="39" w:name="_Toc347926677"/>
      <w:r>
        <w:t>MongoDB</w:t>
      </w:r>
      <w:bookmarkEnd w:id="39"/>
    </w:p>
    <w:p w:rsidR="00FF6971" w:rsidRPr="00DF3ACA" w:rsidRDefault="00E543DA" w:rsidP="00FF6971">
      <w:pPr>
        <w:pStyle w:val="ListParagraph"/>
        <w:numPr>
          <w:ilvl w:val="0"/>
          <w:numId w:val="6"/>
        </w:numPr>
        <w:rPr>
          <w:lang w:val="en-GB"/>
        </w:rPr>
      </w:pPr>
      <w:hyperlink r:id="rId20" w:history="1">
        <w:r w:rsidR="00FF6971">
          <w:rPr>
            <w:rStyle w:val="Hyperlink"/>
            <w:lang w:val="en-GB"/>
          </w:rPr>
          <w:t>http://mongodb.org</w:t>
        </w:r>
      </w:hyperlink>
    </w:p>
    <w:p w:rsidR="00FF6971" w:rsidRDefault="00FF6971" w:rsidP="00FF6971">
      <w:pPr>
        <w:rPr>
          <w:shd w:val="clear" w:color="auto" w:fill="FFFFFF"/>
        </w:rPr>
      </w:pPr>
      <w:r>
        <w:rPr>
          <w:shd w:val="clear" w:color="auto" w:fill="FFFFFF"/>
        </w:rPr>
        <w:t>M</w:t>
      </w:r>
      <w:r w:rsidRPr="00C82BAE">
        <w:rPr>
          <w:shd w:val="clear" w:color="auto" w:fill="FFFFFF"/>
        </w:rPr>
        <w:t>ongoDB is part of the</w:t>
      </w:r>
      <w:r w:rsidRPr="00C82BAE">
        <w:rPr>
          <w:rStyle w:val="apple-converted-space"/>
          <w:rFonts w:ascii="Arial" w:hAnsi="Arial" w:cs="Arial"/>
          <w:color w:val="000000"/>
          <w:sz w:val="18"/>
          <w:szCs w:val="18"/>
          <w:shd w:val="clear" w:color="auto" w:fill="FFFFFF"/>
        </w:rPr>
        <w:t> </w:t>
      </w:r>
      <w:hyperlink r:id="rId21" w:tooltip="NoSQL" w:history="1">
        <w:r w:rsidRPr="00C82BAE">
          <w:rPr>
            <w:rStyle w:val="Hyperlink"/>
            <w:rFonts w:ascii="Arial" w:hAnsi="Arial" w:cs="Arial"/>
            <w:color w:val="0B0080"/>
            <w:sz w:val="18"/>
            <w:szCs w:val="18"/>
            <w:shd w:val="clear" w:color="auto" w:fill="FFFFFF"/>
          </w:rPr>
          <w:t>NoSQL</w:t>
        </w:r>
      </w:hyperlink>
      <w:r w:rsidRPr="00C82BAE">
        <w:rPr>
          <w:rStyle w:val="apple-converted-space"/>
          <w:rFonts w:ascii="Arial" w:hAnsi="Arial" w:cs="Arial"/>
          <w:color w:val="000000"/>
          <w:sz w:val="18"/>
          <w:szCs w:val="18"/>
          <w:shd w:val="clear" w:color="auto" w:fill="FFFFFF"/>
        </w:rPr>
        <w:t> </w:t>
      </w:r>
      <w:r w:rsidRPr="00C82BAE">
        <w:rPr>
          <w:shd w:val="clear" w:color="auto" w:fill="FFFFFF"/>
        </w:rPr>
        <w:t>family of database systems. Instead of storing data in tables as is done in a "classical" relational database, MongoDB stores structured data as</w:t>
      </w:r>
      <w:r w:rsidRPr="00C82BAE">
        <w:rPr>
          <w:rStyle w:val="apple-converted-space"/>
          <w:rFonts w:ascii="Arial" w:hAnsi="Arial" w:cs="Arial"/>
          <w:color w:val="000000"/>
          <w:sz w:val="18"/>
          <w:szCs w:val="18"/>
          <w:shd w:val="clear" w:color="auto" w:fill="FFFFFF"/>
        </w:rPr>
        <w:t> </w:t>
      </w:r>
      <w:hyperlink r:id="rId22" w:tooltip="JSON" w:history="1">
        <w:r w:rsidRPr="00C82BAE">
          <w:rPr>
            <w:rStyle w:val="Hyperlink"/>
            <w:rFonts w:ascii="Arial" w:hAnsi="Arial" w:cs="Arial"/>
            <w:color w:val="0B0080"/>
            <w:sz w:val="18"/>
            <w:szCs w:val="18"/>
            <w:shd w:val="clear" w:color="auto" w:fill="FFFFFF"/>
          </w:rPr>
          <w:t>JSON</w:t>
        </w:r>
      </w:hyperlink>
      <w:r w:rsidRPr="00C82BAE">
        <w:rPr>
          <w:shd w:val="clear" w:color="auto" w:fill="FFFFFF"/>
        </w:rPr>
        <w:t>-like documents with dynamic schemas (MongoDB calls the format</w:t>
      </w:r>
      <w:r w:rsidRPr="00C82BAE">
        <w:rPr>
          <w:rStyle w:val="apple-converted-space"/>
          <w:rFonts w:ascii="Arial" w:hAnsi="Arial" w:cs="Arial"/>
          <w:color w:val="000000"/>
          <w:sz w:val="18"/>
          <w:szCs w:val="18"/>
          <w:shd w:val="clear" w:color="auto" w:fill="FFFFFF"/>
        </w:rPr>
        <w:t> </w:t>
      </w:r>
      <w:hyperlink r:id="rId23" w:tooltip="BSON" w:history="1">
        <w:r w:rsidRPr="00C82BAE">
          <w:rPr>
            <w:rStyle w:val="Hyperlink"/>
            <w:rFonts w:ascii="Arial" w:hAnsi="Arial" w:cs="Arial"/>
            <w:color w:val="0B0080"/>
            <w:sz w:val="18"/>
            <w:szCs w:val="18"/>
            <w:shd w:val="clear" w:color="auto" w:fill="FFFFFF"/>
          </w:rPr>
          <w:t>BSON</w:t>
        </w:r>
      </w:hyperlink>
      <w:r w:rsidRPr="00C82BAE">
        <w:rPr>
          <w:shd w:val="clear" w:color="auto" w:fill="FFFFFF"/>
        </w:rPr>
        <w:t>), making the integration of data in certain types of applications easier and faster.</w:t>
      </w:r>
    </w:p>
    <w:p w:rsidR="001026AA" w:rsidRDefault="001026AA" w:rsidP="001026AA">
      <w:pPr>
        <w:pStyle w:val="Heading2"/>
        <w:numPr>
          <w:ilvl w:val="1"/>
          <w:numId w:val="0"/>
        </w:numPr>
        <w:spacing w:before="480" w:after="240" w:line="240" w:lineRule="auto"/>
        <w:ind w:left="576" w:hanging="576"/>
      </w:pPr>
      <w:bookmarkStart w:id="40" w:name="_Toc347926678"/>
      <w:r>
        <w:t>RavenDB</w:t>
      </w:r>
      <w:bookmarkEnd w:id="40"/>
    </w:p>
    <w:p w:rsidR="001026AA" w:rsidRDefault="00E543DA" w:rsidP="001026AA">
      <w:pPr>
        <w:pStyle w:val="ListParagraph"/>
        <w:numPr>
          <w:ilvl w:val="0"/>
          <w:numId w:val="6"/>
        </w:numPr>
      </w:pPr>
      <w:hyperlink r:id="rId24" w:history="1">
        <w:r w:rsidR="001026AA" w:rsidRPr="0047540F">
          <w:rPr>
            <w:rStyle w:val="Hyperlink"/>
          </w:rPr>
          <w:t>http://ravendb.net/</w:t>
        </w:r>
      </w:hyperlink>
    </w:p>
    <w:p w:rsidR="001026AA" w:rsidRPr="00C82BAE" w:rsidRDefault="001026AA" w:rsidP="00FF6971">
      <w:r>
        <w:rPr>
          <w:rFonts w:ascii="Arial" w:hAnsi="Arial" w:cs="Arial"/>
          <w:color w:val="333333"/>
          <w:sz w:val="20"/>
          <w:szCs w:val="20"/>
          <w:shd w:val="clear" w:color="auto" w:fill="FFFFFF"/>
        </w:rPr>
        <w:lastRenderedPageBreak/>
        <w:t>RavenDB is a</w:t>
      </w:r>
      <w:r>
        <w:rPr>
          <w:rStyle w:val="apple-converted-space"/>
          <w:rFonts w:ascii="Arial" w:hAnsi="Arial" w:cs="Arial"/>
          <w:color w:val="333333"/>
          <w:sz w:val="20"/>
          <w:szCs w:val="20"/>
          <w:shd w:val="clear" w:color="auto" w:fill="FFFFFF"/>
        </w:rPr>
        <w:t> </w:t>
      </w:r>
      <w:r>
        <w:rPr>
          <w:rStyle w:val="Strong"/>
          <w:rFonts w:ascii="Arial" w:hAnsi="Arial" w:cs="Arial"/>
          <w:color w:val="333333"/>
          <w:sz w:val="20"/>
          <w:szCs w:val="20"/>
          <w:shd w:val="clear" w:color="auto" w:fill="FFFFFF"/>
        </w:rPr>
        <w:t>transactional</w:t>
      </w:r>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Style w:val="Strong"/>
          <w:rFonts w:ascii="Arial" w:hAnsi="Arial" w:cs="Arial"/>
          <w:color w:val="333333"/>
          <w:sz w:val="20"/>
          <w:szCs w:val="20"/>
          <w:shd w:val="clear" w:color="auto" w:fill="FFFFFF"/>
        </w:rPr>
        <w:t>open-source</w:t>
      </w:r>
      <w:r>
        <w:rPr>
          <w:rStyle w:val="apple-converted-space"/>
          <w:rFonts w:ascii="Arial" w:hAnsi="Arial" w:cs="Arial"/>
          <w:color w:val="333333"/>
          <w:sz w:val="20"/>
          <w:szCs w:val="20"/>
          <w:shd w:val="clear" w:color="auto" w:fill="FFFFFF"/>
        </w:rPr>
        <w:t> </w:t>
      </w:r>
      <w:hyperlink r:id="rId25" w:history="1">
        <w:r>
          <w:rPr>
            <w:rStyle w:val="Hyperlink"/>
            <w:rFonts w:ascii="Arial" w:hAnsi="Arial" w:cs="Arial"/>
            <w:color w:val="9A002B"/>
            <w:sz w:val="20"/>
            <w:szCs w:val="20"/>
            <w:shd w:val="clear" w:color="auto" w:fill="FFFFFF"/>
          </w:rPr>
          <w:t>Document Database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written in</w:t>
      </w:r>
      <w:r>
        <w:rPr>
          <w:rStyle w:val="apple-converted-space"/>
          <w:rFonts w:ascii="Arial" w:hAnsi="Arial" w:cs="Arial"/>
          <w:color w:val="333333"/>
          <w:sz w:val="20"/>
          <w:szCs w:val="20"/>
          <w:shd w:val="clear" w:color="auto" w:fill="FFFFFF"/>
        </w:rPr>
        <w:t> </w:t>
      </w:r>
      <w:r>
        <w:rPr>
          <w:rStyle w:val="Strong"/>
          <w:rFonts w:ascii="Arial" w:hAnsi="Arial" w:cs="Arial"/>
          <w:color w:val="333333"/>
          <w:sz w:val="20"/>
          <w:szCs w:val="20"/>
          <w:shd w:val="clear" w:color="auto" w:fill="FFFFFF"/>
        </w:rPr>
        <w:t>.NET</w:t>
      </w:r>
      <w:r>
        <w:rPr>
          <w:rFonts w:ascii="Arial" w:hAnsi="Arial" w:cs="Arial"/>
          <w:color w:val="333333"/>
          <w:sz w:val="20"/>
          <w:szCs w:val="20"/>
          <w:shd w:val="clear" w:color="auto" w:fill="FFFFFF"/>
        </w:rPr>
        <w:t>, offering a</w:t>
      </w:r>
      <w:r>
        <w:rPr>
          <w:rStyle w:val="apple-converted-space"/>
          <w:rFonts w:ascii="Arial" w:hAnsi="Arial" w:cs="Arial"/>
          <w:color w:val="333333"/>
          <w:sz w:val="20"/>
          <w:szCs w:val="20"/>
          <w:shd w:val="clear" w:color="auto" w:fill="FFFFFF"/>
        </w:rPr>
        <w:t> </w:t>
      </w:r>
      <w:r>
        <w:rPr>
          <w:rStyle w:val="Strong"/>
          <w:rFonts w:ascii="Arial" w:hAnsi="Arial" w:cs="Arial"/>
          <w:color w:val="333333"/>
          <w:sz w:val="20"/>
          <w:szCs w:val="20"/>
          <w:shd w:val="clear" w:color="auto" w:fill="FFFFFF"/>
        </w:rPr>
        <w:t>flexible data model</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designed to address requirements coming from real-world systems. RavenDB allows you to build high-performance, low-latency applications quickly and efficiently.</w:t>
      </w:r>
    </w:p>
    <w:p w:rsidR="00FF6971" w:rsidRDefault="001026AA" w:rsidP="00FF6971">
      <w:pPr>
        <w:pStyle w:val="Heading2"/>
        <w:rPr>
          <w:lang w:val="en-GB"/>
        </w:rPr>
      </w:pPr>
      <w:bookmarkStart w:id="41" w:name="_Toc347926679"/>
      <w:r>
        <w:rPr>
          <w:lang w:val="en-GB"/>
        </w:rPr>
        <w:t>Dapper</w:t>
      </w:r>
      <w:bookmarkEnd w:id="41"/>
    </w:p>
    <w:p w:rsidR="001026AA" w:rsidRDefault="00E543DA" w:rsidP="001026AA">
      <w:pPr>
        <w:pStyle w:val="ListParagraph"/>
        <w:numPr>
          <w:ilvl w:val="0"/>
          <w:numId w:val="6"/>
        </w:numPr>
      </w:pPr>
      <w:hyperlink r:id="rId26" w:history="1">
        <w:r w:rsidR="001026AA" w:rsidRPr="0047540F">
          <w:rPr>
            <w:rStyle w:val="Hyperlink"/>
          </w:rPr>
          <w:t>http://code.google.com/p/dapper-dot-net/</w:t>
        </w:r>
      </w:hyperlink>
    </w:p>
    <w:p w:rsidR="00FF6971" w:rsidRPr="00FF6971" w:rsidRDefault="001026AA" w:rsidP="00FF6971">
      <w:pPr>
        <w:rPr>
          <w:rFonts w:cstheme="minorHAnsi"/>
          <w:lang w:val="en-GB"/>
        </w:rPr>
      </w:pPr>
      <w:r>
        <w:rPr>
          <w:rFonts w:cstheme="minorHAnsi"/>
          <w:color w:val="000000"/>
          <w:shd w:val="clear" w:color="auto" w:fill="FFFFFF"/>
        </w:rPr>
        <w:t xml:space="preserve">A micro Object relational mapper, assisting in mapping database object </w:t>
      </w:r>
      <w:r w:rsidR="00E543DA">
        <w:rPr>
          <w:rFonts w:cstheme="minorHAnsi"/>
          <w:color w:val="000000"/>
          <w:shd w:val="clear" w:color="auto" w:fill="FFFFFF"/>
        </w:rPr>
        <w:t>when using</w:t>
      </w:r>
      <w:bookmarkStart w:id="42" w:name="_GoBack"/>
      <w:bookmarkEnd w:id="42"/>
      <w:r>
        <w:rPr>
          <w:rFonts w:cstheme="minorHAnsi"/>
          <w:color w:val="000000"/>
          <w:shd w:val="clear" w:color="auto" w:fill="FFFFFF"/>
        </w:rPr>
        <w:t xml:space="preserve"> an ODBC source.</w:t>
      </w:r>
      <w:r w:rsidR="00FF6971" w:rsidRPr="00FF6971">
        <w:rPr>
          <w:rFonts w:cstheme="minorHAnsi"/>
          <w:color w:val="000000"/>
          <w:shd w:val="clear" w:color="auto" w:fill="FFFFFF"/>
        </w:rPr>
        <w:t xml:space="preserve"> </w:t>
      </w:r>
    </w:p>
    <w:p w:rsidR="00252D3A" w:rsidRDefault="00252D3A">
      <w:pPr>
        <w:rPr>
          <w:lang w:val="en-GB"/>
        </w:rPr>
      </w:pPr>
      <w:r>
        <w:rPr>
          <w:lang w:val="en-GB"/>
        </w:rPr>
        <w:br w:type="page"/>
      </w:r>
    </w:p>
    <w:p w:rsidR="000F1AE9" w:rsidRDefault="00252D3A" w:rsidP="00252D3A">
      <w:pPr>
        <w:pStyle w:val="Heading1"/>
        <w:rPr>
          <w:lang w:val="en-GB"/>
        </w:rPr>
      </w:pPr>
      <w:bookmarkStart w:id="43" w:name="_Toc347926680"/>
      <w:r>
        <w:rPr>
          <w:lang w:val="en-GB"/>
        </w:rPr>
        <w:lastRenderedPageBreak/>
        <w:t>The RestClient</w:t>
      </w:r>
      <w:bookmarkEnd w:id="43"/>
    </w:p>
    <w:p w:rsidR="00252D3A" w:rsidRDefault="00252D3A" w:rsidP="00252D3A">
      <w:pPr>
        <w:rPr>
          <w:lang w:val="en-GB"/>
        </w:rPr>
      </w:pPr>
      <w:r>
        <w:rPr>
          <w:lang w:val="en-GB"/>
        </w:rPr>
        <w:t xml:space="preserve">This library shipped with Styx helps .Net based applications to easier send requests and parse the response.  Just reference the .dll file and instantiate </w:t>
      </w:r>
      <w:r>
        <w:rPr>
          <w:b/>
          <w:lang w:val="en-GB"/>
        </w:rPr>
        <w:t xml:space="preserve">RestClient </w:t>
      </w:r>
      <w:r>
        <w:rPr>
          <w:lang w:val="en-GB"/>
        </w:rPr>
        <w:t>to start using it.</w:t>
      </w:r>
    </w:p>
    <w:p w:rsidR="00252D3A" w:rsidRDefault="00252D3A" w:rsidP="00252D3A">
      <w:pPr>
        <w:rPr>
          <w:i/>
          <w:lang w:val="en-GB"/>
        </w:rPr>
      </w:pPr>
      <w:r>
        <w:rPr>
          <w:lang w:val="en-GB"/>
        </w:rPr>
        <w:t xml:space="preserve">The constructor takes one argument: </w:t>
      </w:r>
      <w:r w:rsidRPr="00252D3A">
        <w:rPr>
          <w:i/>
          <w:lang w:val="en-GB"/>
        </w:rPr>
        <w:t>styxBaseUrl</w:t>
      </w:r>
      <w:r>
        <w:rPr>
          <w:i/>
          <w:lang w:val="en-GB"/>
        </w:rPr>
        <w:br/>
      </w:r>
      <w:r>
        <w:rPr>
          <w:lang w:val="en-GB"/>
        </w:rPr>
        <w:t xml:space="preserve">by default Styx exposes an endpoint at </w:t>
      </w:r>
      <w:hyperlink r:id="rId27" w:history="1">
        <w:r w:rsidRPr="00BD1D7A">
          <w:rPr>
            <w:rStyle w:val="Hyperlink"/>
            <w:i/>
            <w:lang w:val="en-GB"/>
          </w:rPr>
          <w:t>http://localhost:1337/xml</w:t>
        </w:r>
      </w:hyperlink>
    </w:p>
    <w:p w:rsidR="00FE62D5" w:rsidRDefault="00FE62D5" w:rsidP="00FE62D5">
      <w:pPr>
        <w:pStyle w:val="Heading2"/>
        <w:rPr>
          <w:lang w:val="en-GB"/>
        </w:rPr>
      </w:pPr>
    </w:p>
    <w:p w:rsidR="00FE62D5" w:rsidRDefault="00FE62D5">
      <w:pPr>
        <w:rPr>
          <w:rFonts w:asciiTheme="majorHAnsi" w:eastAsiaTheme="majorEastAsia" w:hAnsiTheme="majorHAnsi" w:cstheme="majorBidi"/>
          <w:b/>
          <w:bCs/>
          <w:color w:val="4F81BD" w:themeColor="accent1"/>
          <w:sz w:val="26"/>
          <w:szCs w:val="26"/>
          <w:lang w:val="en-GB"/>
        </w:rPr>
      </w:pPr>
      <w:r>
        <w:rPr>
          <w:lang w:val="en-GB"/>
        </w:rPr>
        <w:br w:type="page"/>
      </w:r>
    </w:p>
    <w:p w:rsidR="00FE62D5" w:rsidRDefault="00FE62D5" w:rsidP="00FE62D5">
      <w:pPr>
        <w:pStyle w:val="Heading2"/>
        <w:rPr>
          <w:lang w:val="en-GB"/>
        </w:rPr>
      </w:pPr>
      <w:bookmarkStart w:id="44" w:name="_Toc347926681"/>
      <w:r>
        <w:rPr>
          <w:lang w:val="en-GB"/>
        </w:rPr>
        <w:lastRenderedPageBreak/>
        <w:t>Example code</w:t>
      </w:r>
      <w:bookmarkEnd w:id="44"/>
      <w:r w:rsidR="001026AA">
        <w:rPr>
          <w:lang w:val="en-GB"/>
        </w:rPr>
        <w:t xml:space="preserve"> </w:t>
      </w:r>
    </w:p>
    <w:p w:rsidR="00FE62D5" w:rsidRDefault="00FE62D5" w:rsidP="00FE62D5">
      <w:pPr>
        <w:pStyle w:val="Heading3"/>
        <w:rPr>
          <w:lang w:val="en-GB"/>
        </w:rPr>
      </w:pPr>
      <w:bookmarkStart w:id="45" w:name="_Toc347926682"/>
      <w:r>
        <w:rPr>
          <w:lang w:val="en-GB"/>
        </w:rPr>
        <w:t>Using the client</w:t>
      </w:r>
      <w:bookmarkEnd w:id="45"/>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r w:rsidRPr="00FE62D5">
        <w:rPr>
          <w:rFonts w:ascii="Consolas" w:hAnsi="Consolas" w:cs="Consolas"/>
          <w:color w:val="0000FF"/>
          <w:sz w:val="19"/>
          <w:szCs w:val="19"/>
        </w:rPr>
        <w:t>public</w:t>
      </w:r>
      <w:r w:rsidRPr="00FE62D5">
        <w:rPr>
          <w:rFonts w:ascii="Consolas" w:hAnsi="Consolas" w:cs="Consolas"/>
          <w:sz w:val="19"/>
          <w:szCs w:val="19"/>
        </w:rPr>
        <w:t xml:space="preserve"> </w:t>
      </w:r>
      <w:r w:rsidRPr="00FE62D5">
        <w:rPr>
          <w:rFonts w:ascii="Consolas" w:hAnsi="Consolas" w:cs="Consolas"/>
          <w:color w:val="0000FF"/>
          <w:sz w:val="19"/>
          <w:szCs w:val="19"/>
        </w:rPr>
        <w:t>void</w:t>
      </w:r>
      <w:r w:rsidRPr="00FE62D5">
        <w:rPr>
          <w:rFonts w:ascii="Consolas" w:hAnsi="Consolas" w:cs="Consolas"/>
          <w:sz w:val="19"/>
          <w:szCs w:val="19"/>
        </w:rPr>
        <w:t xml:space="preserve"> PerformSearchTest()</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   </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r w:rsidRPr="00FE62D5">
        <w:rPr>
          <w:rFonts w:ascii="Consolas" w:hAnsi="Consolas" w:cs="Consolas"/>
          <w:color w:val="0000FF"/>
          <w:sz w:val="19"/>
          <w:szCs w:val="19"/>
        </w:rPr>
        <w:t>var</w:t>
      </w:r>
      <w:r w:rsidRPr="00FE62D5">
        <w:rPr>
          <w:rFonts w:ascii="Consolas" w:hAnsi="Consolas" w:cs="Consolas"/>
          <w:sz w:val="19"/>
          <w:szCs w:val="19"/>
        </w:rPr>
        <w:t xml:space="preserve"> searchRequest = </w:t>
      </w:r>
      <w:r w:rsidRPr="00FE62D5">
        <w:rPr>
          <w:rFonts w:ascii="Consolas" w:hAnsi="Consolas" w:cs="Consolas"/>
          <w:color w:val="0000FF"/>
          <w:sz w:val="19"/>
          <w:szCs w:val="19"/>
        </w:rPr>
        <w:t>new</w:t>
      </w:r>
      <w:r w:rsidRPr="00FE62D5">
        <w:rPr>
          <w:rFonts w:ascii="Consolas" w:hAnsi="Consolas" w:cs="Consolas"/>
          <w:sz w:val="19"/>
          <w:szCs w:val="19"/>
        </w:rPr>
        <w:t xml:space="preserve"> </w:t>
      </w:r>
      <w:r w:rsidRPr="00FE62D5">
        <w:rPr>
          <w:rFonts w:ascii="Consolas" w:hAnsi="Consolas" w:cs="Consolas"/>
          <w:color w:val="2B91AF"/>
          <w:sz w:val="19"/>
          <w:szCs w:val="19"/>
        </w:rPr>
        <w:t>SearchRequest</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ApiKey = </w:t>
      </w:r>
      <w:r w:rsidRPr="00FE62D5">
        <w:rPr>
          <w:rFonts w:ascii="Consolas" w:hAnsi="Consolas" w:cs="Consolas"/>
          <w:color w:val="A31515"/>
          <w:sz w:val="19"/>
          <w:szCs w:val="19"/>
        </w:rPr>
        <w:t>"default"</w:t>
      </w:r>
      <w:r w:rsidRPr="00FE62D5">
        <w:rPr>
          <w:rFonts w:ascii="Consolas" w:hAnsi="Consolas" w:cs="Consolas"/>
          <w:sz w:val="19"/>
          <w:szCs w:val="19"/>
        </w:rPr>
        <w:t>,</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Searchers = </w:t>
      </w:r>
      <w:r w:rsidRPr="00FE62D5">
        <w:rPr>
          <w:rFonts w:ascii="Consolas" w:hAnsi="Consolas" w:cs="Consolas"/>
          <w:color w:val="0000FF"/>
          <w:sz w:val="19"/>
          <w:szCs w:val="19"/>
        </w:rPr>
        <w:t>new</w:t>
      </w:r>
      <w:r w:rsidRPr="00FE62D5">
        <w:rPr>
          <w:rFonts w:ascii="Consolas" w:hAnsi="Consolas" w:cs="Consolas"/>
          <w:sz w:val="19"/>
          <w:szCs w:val="19"/>
        </w:rPr>
        <w:t xml:space="preserve"> </w:t>
      </w:r>
      <w:r w:rsidRPr="00FE62D5">
        <w:rPr>
          <w:rFonts w:ascii="Consolas" w:hAnsi="Consolas" w:cs="Consolas"/>
          <w:color w:val="2B91AF"/>
          <w:sz w:val="19"/>
          <w:szCs w:val="19"/>
        </w:rPr>
        <w:t>Searcher</w:t>
      </w:r>
      <w:r w:rsidRPr="00FE62D5">
        <w:rPr>
          <w:rFonts w:ascii="Consolas" w:hAnsi="Consolas" w:cs="Consolas"/>
          <w:sz w:val="19"/>
          <w:szCs w:val="19"/>
        </w:rPr>
        <w:t>[]</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r w:rsidRPr="00FE62D5">
        <w:rPr>
          <w:rFonts w:ascii="Consolas" w:hAnsi="Consolas" w:cs="Consolas"/>
          <w:color w:val="0000FF"/>
          <w:sz w:val="19"/>
          <w:szCs w:val="19"/>
        </w:rPr>
        <w:t>new</w:t>
      </w:r>
      <w:r w:rsidRPr="00FE62D5">
        <w:rPr>
          <w:rFonts w:ascii="Consolas" w:hAnsi="Consolas" w:cs="Consolas"/>
          <w:sz w:val="19"/>
          <w:szCs w:val="19"/>
        </w:rPr>
        <w:t xml:space="preserve"> </w:t>
      </w:r>
      <w:r w:rsidRPr="00FE62D5">
        <w:rPr>
          <w:rFonts w:ascii="Consolas" w:hAnsi="Consolas" w:cs="Consolas"/>
          <w:color w:val="2B91AF"/>
          <w:sz w:val="19"/>
          <w:szCs w:val="19"/>
        </w:rPr>
        <w:t>FreeTextSearcher</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Id = </w:t>
      </w:r>
      <w:r w:rsidRPr="00FE62D5">
        <w:rPr>
          <w:rFonts w:ascii="Consolas" w:hAnsi="Consolas" w:cs="Consolas"/>
          <w:color w:val="A31515"/>
          <w:sz w:val="19"/>
          <w:szCs w:val="19"/>
        </w:rPr>
        <w:t>"hai"</w:t>
      </w:r>
      <w:r w:rsidRPr="00FE62D5">
        <w:rPr>
          <w:rFonts w:ascii="Consolas" w:hAnsi="Consolas" w:cs="Consolas"/>
          <w:sz w:val="19"/>
          <w:szCs w:val="19"/>
        </w:rPr>
        <w:t>,</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MaxResults = 10,</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Query = </w:t>
      </w:r>
      <w:r w:rsidRPr="00FE62D5">
        <w:rPr>
          <w:rFonts w:ascii="Consolas" w:hAnsi="Consolas" w:cs="Consolas"/>
          <w:color w:val="A31515"/>
          <w:sz w:val="19"/>
          <w:szCs w:val="19"/>
        </w:rPr>
        <w:t>"svensson"</w:t>
      </w:r>
      <w:r w:rsidRPr="00FE62D5">
        <w:rPr>
          <w:rFonts w:ascii="Consolas" w:hAnsi="Consolas" w:cs="Consolas"/>
          <w:sz w:val="19"/>
          <w:szCs w:val="19"/>
        </w:rPr>
        <w:t>,</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Skip = 0</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p>
    <w:p w:rsidR="00FE62D5" w:rsidRPr="00FE62D5" w:rsidRDefault="00FE62D5" w:rsidP="00FE62D5">
      <w:pPr>
        <w:autoSpaceDE w:val="0"/>
        <w:autoSpaceDN w:val="0"/>
        <w:adjustRightInd w:val="0"/>
        <w:spacing w:after="0" w:line="240" w:lineRule="auto"/>
        <w:rPr>
          <w:rFonts w:ascii="Consolas" w:hAnsi="Consolas" w:cs="Consolas"/>
          <w:sz w:val="19"/>
          <w:szCs w:val="19"/>
        </w:rPr>
      </w:pPr>
    </w:p>
    <w:p w:rsidR="00FE62D5" w:rsidRPr="00FE62D5" w:rsidRDefault="00FE62D5" w:rsidP="00FE62D5">
      <w:pPr>
        <w:autoSpaceDE w:val="0"/>
        <w:autoSpaceDN w:val="0"/>
        <w:adjustRightInd w:val="0"/>
        <w:spacing w:after="0" w:line="240" w:lineRule="auto"/>
        <w:rPr>
          <w:rFonts w:ascii="Consolas" w:hAnsi="Consolas" w:cs="Consolas"/>
          <w:sz w:val="19"/>
          <w:szCs w:val="19"/>
        </w:rPr>
      </w:pPr>
    </w:p>
    <w:p w:rsidR="00FE62D5" w:rsidRPr="00FE62D5"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r w:rsidRPr="00FE62D5">
        <w:rPr>
          <w:rFonts w:ascii="Consolas" w:hAnsi="Consolas" w:cs="Consolas"/>
          <w:color w:val="0000FF"/>
          <w:sz w:val="19"/>
          <w:szCs w:val="19"/>
        </w:rPr>
        <w:t>var</w:t>
      </w:r>
      <w:r w:rsidRPr="00FE62D5">
        <w:rPr>
          <w:rFonts w:ascii="Consolas" w:hAnsi="Consolas" w:cs="Consolas"/>
          <w:sz w:val="19"/>
          <w:szCs w:val="19"/>
        </w:rPr>
        <w:t xml:space="preserve"> searchResponse = _searchService.Search(searchRequest);</w:t>
      </w:r>
    </w:p>
    <w:p w:rsidR="00FE62D5" w:rsidRPr="001026AA" w:rsidRDefault="00FE62D5" w:rsidP="00FE62D5">
      <w:pPr>
        <w:autoSpaceDE w:val="0"/>
        <w:autoSpaceDN w:val="0"/>
        <w:adjustRightInd w:val="0"/>
        <w:spacing w:after="0" w:line="240" w:lineRule="auto"/>
        <w:rPr>
          <w:rFonts w:ascii="Consolas" w:hAnsi="Consolas" w:cs="Consolas"/>
          <w:sz w:val="19"/>
          <w:szCs w:val="19"/>
        </w:rPr>
      </w:pPr>
      <w:r w:rsidRPr="00FE62D5">
        <w:rPr>
          <w:rFonts w:ascii="Consolas" w:hAnsi="Consolas" w:cs="Consolas"/>
          <w:sz w:val="19"/>
          <w:szCs w:val="19"/>
        </w:rPr>
        <w:t xml:space="preserve">        </w:t>
      </w:r>
      <w:r w:rsidRPr="001026AA">
        <w:rPr>
          <w:rFonts w:ascii="Consolas" w:hAnsi="Consolas" w:cs="Consolas"/>
          <w:sz w:val="19"/>
          <w:szCs w:val="19"/>
        </w:rPr>
        <w:t>}</w:t>
      </w:r>
    </w:p>
    <w:p w:rsidR="00FE62D5" w:rsidRPr="00FE62D5" w:rsidRDefault="00FE62D5" w:rsidP="00FE62D5">
      <w:pPr>
        <w:rPr>
          <w:lang w:val="en-GB"/>
        </w:rPr>
      </w:pPr>
    </w:p>
    <w:p w:rsidR="00252D3A" w:rsidRDefault="00FE62D5" w:rsidP="00FE62D5">
      <w:pPr>
        <w:pStyle w:val="Heading3"/>
        <w:rPr>
          <w:lang w:val="en-GB"/>
        </w:rPr>
      </w:pPr>
      <w:bookmarkStart w:id="46" w:name="_Toc347926683"/>
      <w:r>
        <w:rPr>
          <w:lang w:val="en-GB"/>
        </w:rPr>
        <w:t>Creating searchers</w:t>
      </w:r>
      <w:bookmarkEnd w:id="46"/>
    </w:p>
    <w:p w:rsidR="00252D3A" w:rsidRPr="001026AA" w:rsidRDefault="00252D3A" w:rsidP="00252D3A">
      <w:pPr>
        <w:autoSpaceDE w:val="0"/>
        <w:autoSpaceDN w:val="0"/>
        <w:adjustRightInd w:val="0"/>
        <w:spacing w:after="0" w:line="240" w:lineRule="auto"/>
        <w:rPr>
          <w:rFonts w:ascii="Consolas" w:hAnsi="Consolas" w:cs="Consolas"/>
          <w:sz w:val="19"/>
          <w:szCs w:val="19"/>
        </w:rPr>
      </w:pP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r w:rsidRPr="00252D3A">
        <w:rPr>
          <w:rFonts w:ascii="Consolas" w:hAnsi="Consolas" w:cs="Consolas"/>
          <w:color w:val="0000FF"/>
          <w:sz w:val="19"/>
          <w:szCs w:val="19"/>
        </w:rPr>
        <w:t>public</w:t>
      </w:r>
      <w:r w:rsidRPr="00252D3A">
        <w:rPr>
          <w:rFonts w:ascii="Consolas" w:hAnsi="Consolas" w:cs="Consolas"/>
          <w:sz w:val="19"/>
          <w:szCs w:val="19"/>
        </w:rPr>
        <w:t xml:space="preserve"> </w:t>
      </w:r>
      <w:r w:rsidRPr="00252D3A">
        <w:rPr>
          <w:rFonts w:ascii="Consolas" w:hAnsi="Consolas" w:cs="Consolas"/>
          <w:color w:val="0000FF"/>
          <w:sz w:val="19"/>
          <w:szCs w:val="19"/>
        </w:rPr>
        <w:t>class</w:t>
      </w:r>
      <w:r w:rsidRPr="00252D3A">
        <w:rPr>
          <w:rFonts w:ascii="Consolas" w:hAnsi="Consolas" w:cs="Consolas"/>
          <w:sz w:val="19"/>
          <w:szCs w:val="19"/>
        </w:rPr>
        <w:t xml:space="preserve"> </w:t>
      </w:r>
      <w:r w:rsidRPr="00252D3A">
        <w:rPr>
          <w:rFonts w:ascii="Consolas" w:hAnsi="Consolas" w:cs="Consolas"/>
          <w:color w:val="2B91AF"/>
          <w:sz w:val="19"/>
          <w:szCs w:val="19"/>
        </w:rPr>
        <w:t>ExampleSearchers</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r w:rsidRPr="00252D3A">
        <w:rPr>
          <w:rFonts w:ascii="Consolas" w:hAnsi="Consolas" w:cs="Consolas"/>
          <w:color w:val="0000FF"/>
          <w:sz w:val="19"/>
          <w:szCs w:val="19"/>
        </w:rPr>
        <w:t>public</w:t>
      </w:r>
      <w:r w:rsidRPr="00252D3A">
        <w:rPr>
          <w:rFonts w:ascii="Consolas" w:hAnsi="Consolas" w:cs="Consolas"/>
          <w:sz w:val="19"/>
          <w:szCs w:val="19"/>
        </w:rPr>
        <w:t xml:space="preserve"> </w:t>
      </w:r>
      <w:r w:rsidRPr="00252D3A">
        <w:rPr>
          <w:rFonts w:ascii="Consolas" w:hAnsi="Consolas" w:cs="Consolas"/>
          <w:color w:val="2B91AF"/>
          <w:sz w:val="19"/>
          <w:szCs w:val="19"/>
        </w:rPr>
        <w:t>FacetSearcher</w:t>
      </w:r>
      <w:r w:rsidRPr="00252D3A">
        <w:rPr>
          <w:rFonts w:ascii="Consolas" w:hAnsi="Consolas" w:cs="Consolas"/>
          <w:sz w:val="19"/>
          <w:szCs w:val="19"/>
        </w:rPr>
        <w:t xml:space="preserve"> CreateFacetSearcher(</w:t>
      </w:r>
      <w:r w:rsidRPr="00252D3A">
        <w:rPr>
          <w:rFonts w:ascii="Consolas" w:hAnsi="Consolas" w:cs="Consolas"/>
          <w:color w:val="0000FF"/>
          <w:sz w:val="19"/>
          <w:szCs w:val="19"/>
        </w:rPr>
        <w:t>string</w:t>
      </w:r>
      <w:r w:rsidRPr="00252D3A">
        <w:rPr>
          <w:rFonts w:ascii="Consolas" w:hAnsi="Consolas" w:cs="Consolas"/>
          <w:sz w:val="19"/>
          <w:szCs w:val="19"/>
        </w:rPr>
        <w:t xml:space="preserve"> queryText)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r w:rsidRPr="00252D3A">
        <w:rPr>
          <w:rFonts w:ascii="Consolas" w:hAnsi="Consolas" w:cs="Consolas"/>
          <w:color w:val="0000FF"/>
          <w:sz w:val="19"/>
          <w:szCs w:val="19"/>
        </w:rPr>
        <w:t>return</w:t>
      </w:r>
      <w:r w:rsidRPr="00252D3A">
        <w:rPr>
          <w:rFonts w:ascii="Consolas" w:hAnsi="Consolas" w:cs="Consolas"/>
          <w:sz w:val="19"/>
          <w:szCs w:val="19"/>
        </w:rPr>
        <w:t xml:space="preserve"> </w:t>
      </w:r>
      <w:r w:rsidRPr="00252D3A">
        <w:rPr>
          <w:rFonts w:ascii="Consolas" w:hAnsi="Consolas" w:cs="Consolas"/>
          <w:color w:val="0000FF"/>
          <w:sz w:val="19"/>
          <w:szCs w:val="19"/>
        </w:rPr>
        <w:t>new</w:t>
      </w:r>
      <w:r w:rsidRPr="00252D3A">
        <w:rPr>
          <w:rFonts w:ascii="Consolas" w:hAnsi="Consolas" w:cs="Consolas"/>
          <w:sz w:val="19"/>
          <w:szCs w:val="19"/>
        </w:rPr>
        <w:t xml:space="preserve"> </w:t>
      </w:r>
      <w:r w:rsidRPr="00252D3A">
        <w:rPr>
          <w:rFonts w:ascii="Consolas" w:hAnsi="Consolas" w:cs="Consolas"/>
          <w:color w:val="2B91AF"/>
          <w:sz w:val="19"/>
          <w:szCs w:val="19"/>
        </w:rPr>
        <w:t>FacetSearcher</w:t>
      </w:r>
      <w:r w:rsidRPr="00252D3A">
        <w:rPr>
          <w:rFonts w:ascii="Consolas" w:hAnsi="Consolas" w:cs="Consolas"/>
          <w:sz w:val="19"/>
          <w:szCs w:val="19"/>
        </w:rPr>
        <w: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Query = queryText,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FacetNames = </w:t>
      </w:r>
      <w:r w:rsidRPr="00252D3A">
        <w:rPr>
          <w:rFonts w:ascii="Consolas" w:hAnsi="Consolas" w:cs="Consolas"/>
          <w:color w:val="0000FF"/>
          <w:sz w:val="19"/>
          <w:szCs w:val="19"/>
        </w:rPr>
        <w:t>new</w:t>
      </w:r>
      <w:r w:rsidRPr="00252D3A">
        <w:rPr>
          <w:rFonts w:ascii="Consolas" w:hAnsi="Consolas" w:cs="Consolas"/>
          <w:sz w:val="19"/>
          <w:szCs w:val="19"/>
        </w:rPr>
        <w:t xml:space="preserve"> </w:t>
      </w:r>
      <w:r w:rsidRPr="00252D3A">
        <w:rPr>
          <w:rFonts w:ascii="Consolas" w:hAnsi="Consolas" w:cs="Consolas"/>
          <w:color w:val="0000FF"/>
          <w:sz w:val="19"/>
          <w:szCs w:val="19"/>
        </w:rPr>
        <w:t>string</w:t>
      </w:r>
      <w:r w:rsidRPr="00252D3A">
        <w:rPr>
          <w:rFonts w:ascii="Consolas" w:hAnsi="Consolas" w:cs="Consolas"/>
          <w:sz w:val="19"/>
          <w:szCs w:val="19"/>
        </w:rPr>
        <w:t>[] {</w:t>
      </w:r>
      <w:r w:rsidRPr="00252D3A">
        <w:rPr>
          <w:rFonts w:ascii="Consolas" w:hAnsi="Consolas" w:cs="Consolas"/>
          <w:color w:val="A31515"/>
          <w:sz w:val="19"/>
          <w:szCs w:val="19"/>
        </w:rPr>
        <w:t>"CreateDate"</w:t>
      </w:r>
      <w:r w:rsidRPr="00252D3A">
        <w:rPr>
          <w:rFonts w:ascii="Consolas" w:hAnsi="Consolas" w:cs="Consolas"/>
          <w:sz w:val="19"/>
          <w:szCs w:val="19"/>
        </w:rPr>
        <w:t xml:space="preserve">, </w:t>
      </w:r>
      <w:r w:rsidRPr="00252D3A">
        <w:rPr>
          <w:rFonts w:ascii="Consolas" w:hAnsi="Consolas" w:cs="Consolas"/>
          <w:color w:val="A31515"/>
          <w:sz w:val="19"/>
          <w:szCs w:val="19"/>
        </w:rPr>
        <w:t>"Autor"</w:t>
      </w:r>
      <w:r w:rsidRPr="00252D3A">
        <w:rPr>
          <w:rFonts w:ascii="Consolas" w:hAnsi="Consolas" w:cs="Consolas"/>
          <w:sz w:val="19"/>
          <w:szCs w:val="19"/>
        </w:rPr>
        <w: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Id = </w:t>
      </w:r>
      <w:r w:rsidRPr="00252D3A">
        <w:rPr>
          <w:rFonts w:ascii="Consolas" w:hAnsi="Consolas" w:cs="Consolas"/>
          <w:color w:val="A31515"/>
          <w:sz w:val="19"/>
          <w:szCs w:val="19"/>
        </w:rPr>
        <w:t>"MainFacetSearcher"</w:t>
      </w:r>
      <w:r w:rsidRPr="00252D3A">
        <w:rPr>
          <w:rFonts w:ascii="Consolas" w:hAnsi="Consolas" w:cs="Consolas"/>
          <w:sz w:val="19"/>
          <w:szCs w:val="19"/>
        </w:rPr>
        <w:t xml:space="preserve"> </w:t>
      </w:r>
      <w:r w:rsidRPr="00252D3A">
        <w:rPr>
          <w:rFonts w:ascii="Consolas" w:hAnsi="Consolas" w:cs="Consolas"/>
          <w:color w:val="008000"/>
          <w:sz w:val="19"/>
          <w:szCs w:val="19"/>
        </w:rPr>
        <w:t>//Used for identifying the search result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r w:rsidRPr="00252D3A">
        <w:rPr>
          <w:rFonts w:ascii="Consolas" w:hAnsi="Consolas" w:cs="Consolas"/>
          <w:color w:val="0000FF"/>
          <w:sz w:val="19"/>
          <w:szCs w:val="19"/>
        </w:rPr>
        <w:t>public</w:t>
      </w:r>
      <w:r w:rsidRPr="00252D3A">
        <w:rPr>
          <w:rFonts w:ascii="Consolas" w:hAnsi="Consolas" w:cs="Consolas"/>
          <w:sz w:val="19"/>
          <w:szCs w:val="19"/>
        </w:rPr>
        <w:t xml:space="preserve"> </w:t>
      </w:r>
      <w:r w:rsidRPr="00252D3A">
        <w:rPr>
          <w:rFonts w:ascii="Consolas" w:hAnsi="Consolas" w:cs="Consolas"/>
          <w:color w:val="2B91AF"/>
          <w:sz w:val="19"/>
          <w:szCs w:val="19"/>
        </w:rPr>
        <w:t>FreeTextSearcher</w:t>
      </w:r>
      <w:r w:rsidRPr="00252D3A">
        <w:rPr>
          <w:rFonts w:ascii="Consolas" w:hAnsi="Consolas" w:cs="Consolas"/>
          <w:sz w:val="19"/>
          <w:szCs w:val="19"/>
        </w:rPr>
        <w:t xml:space="preserve"> CreateFreeTextSearcher(</w:t>
      </w:r>
      <w:r w:rsidRPr="00252D3A">
        <w:rPr>
          <w:rFonts w:ascii="Consolas" w:hAnsi="Consolas" w:cs="Consolas"/>
          <w:color w:val="0000FF"/>
          <w:sz w:val="19"/>
          <w:szCs w:val="19"/>
        </w:rPr>
        <w:t>string</w:t>
      </w:r>
      <w:r w:rsidRPr="00252D3A">
        <w:rPr>
          <w:rFonts w:ascii="Consolas" w:hAnsi="Consolas" w:cs="Consolas"/>
          <w:sz w:val="19"/>
          <w:szCs w:val="19"/>
        </w:rPr>
        <w:t xml:space="preserve"> queryText, </w:t>
      </w:r>
      <w:r w:rsidRPr="00252D3A">
        <w:rPr>
          <w:rFonts w:ascii="Consolas" w:hAnsi="Consolas" w:cs="Consolas"/>
          <w:color w:val="0000FF"/>
          <w:sz w:val="19"/>
          <w:szCs w:val="19"/>
        </w:rPr>
        <w:t>int</w:t>
      </w:r>
      <w:r w:rsidRPr="00252D3A">
        <w:rPr>
          <w:rFonts w:ascii="Consolas" w:hAnsi="Consolas" w:cs="Consolas"/>
          <w:sz w:val="19"/>
          <w:szCs w:val="19"/>
        </w:rPr>
        <w:t xml:space="preserve"> skipHits)</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r w:rsidRPr="00252D3A">
        <w:rPr>
          <w:rFonts w:ascii="Consolas" w:hAnsi="Consolas" w:cs="Consolas"/>
          <w:color w:val="0000FF"/>
          <w:sz w:val="19"/>
          <w:szCs w:val="19"/>
        </w:rPr>
        <w:t>return</w:t>
      </w:r>
      <w:r w:rsidRPr="00252D3A">
        <w:rPr>
          <w:rFonts w:ascii="Consolas" w:hAnsi="Consolas" w:cs="Consolas"/>
          <w:sz w:val="19"/>
          <w:szCs w:val="19"/>
        </w:rPr>
        <w:t xml:space="preserve"> </w:t>
      </w:r>
      <w:r w:rsidRPr="00252D3A">
        <w:rPr>
          <w:rFonts w:ascii="Consolas" w:hAnsi="Consolas" w:cs="Consolas"/>
          <w:color w:val="0000FF"/>
          <w:sz w:val="19"/>
          <w:szCs w:val="19"/>
        </w:rPr>
        <w:t>new</w:t>
      </w:r>
      <w:r w:rsidRPr="00252D3A">
        <w:rPr>
          <w:rFonts w:ascii="Consolas" w:hAnsi="Consolas" w:cs="Consolas"/>
          <w:sz w:val="19"/>
          <w:szCs w:val="19"/>
        </w:rPr>
        <w:t xml:space="preserve"> </w:t>
      </w:r>
      <w:r w:rsidRPr="00252D3A">
        <w:rPr>
          <w:rFonts w:ascii="Consolas" w:hAnsi="Consolas" w:cs="Consolas"/>
          <w:color w:val="2B91AF"/>
          <w:sz w:val="19"/>
          <w:szCs w:val="19"/>
        </w:rPr>
        <w:t>FreeTextSearcher</w:t>
      </w:r>
      <w:r w:rsidRPr="00252D3A">
        <w:rPr>
          <w:rFonts w:ascii="Consolas" w:hAnsi="Consolas" w:cs="Consolas"/>
          <w:sz w:val="19"/>
          <w:szCs w:val="19"/>
        </w:rPr>
        <w: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Query = queryText,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MaxResults = 10,</w:t>
      </w:r>
    </w:p>
    <w:p w:rsidR="00252D3A" w:rsidRDefault="00252D3A" w:rsidP="00252D3A">
      <w:pPr>
        <w:autoSpaceDE w:val="0"/>
        <w:autoSpaceDN w:val="0"/>
        <w:adjustRightInd w:val="0"/>
        <w:spacing w:after="0" w:line="240" w:lineRule="auto"/>
        <w:ind w:left="1440"/>
        <w:rPr>
          <w:rFonts w:ascii="Consolas" w:hAnsi="Consolas" w:cs="Consolas"/>
          <w:sz w:val="19"/>
          <w:szCs w:val="19"/>
        </w:rPr>
      </w:pPr>
      <w:r w:rsidRPr="00252D3A">
        <w:rPr>
          <w:rFonts w:ascii="Consolas" w:hAnsi="Consolas" w:cs="Consolas"/>
          <w:color w:val="008000"/>
          <w:sz w:val="19"/>
          <w:szCs w:val="19"/>
        </w:rPr>
        <w:t xml:space="preserve">//if each page has 10 hits and you want to view page 3, </w:t>
      </w:r>
      <w:r>
        <w:rPr>
          <w:rFonts w:ascii="Consolas" w:hAnsi="Consolas" w:cs="Consolas"/>
          <w:color w:val="008000"/>
          <w:sz w:val="19"/>
          <w:szCs w:val="19"/>
        </w:rPr>
        <w:t xml:space="preserve">   </w:t>
      </w:r>
      <w:r w:rsidRPr="00252D3A">
        <w:rPr>
          <w:rFonts w:ascii="Consolas" w:hAnsi="Consolas" w:cs="Consolas"/>
          <w:color w:val="008000"/>
          <w:sz w:val="19"/>
          <w:szCs w:val="19"/>
        </w:rPr>
        <w:t>this should be set to 20</w:t>
      </w:r>
    </w:p>
    <w:p w:rsid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Skip = skipHits,</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Id = </w:t>
      </w:r>
      <w:r w:rsidRPr="00252D3A">
        <w:rPr>
          <w:rFonts w:ascii="Consolas" w:hAnsi="Consolas" w:cs="Consolas"/>
          <w:color w:val="A31515"/>
          <w:sz w:val="19"/>
          <w:szCs w:val="19"/>
        </w:rPr>
        <w:t>"MainHitSearcher"</w:t>
      </w:r>
      <w:r w:rsidRPr="00252D3A">
        <w:rPr>
          <w:rFonts w:ascii="Consolas" w:hAnsi="Consolas" w:cs="Consolas"/>
          <w:sz w:val="19"/>
          <w:szCs w:val="19"/>
        </w:rPr>
        <w:t>,</w:t>
      </w:r>
    </w:p>
    <w:p w:rsidR="00252D3A" w:rsidRPr="00252D3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Highlight = </w:t>
      </w:r>
      <w:r w:rsidRPr="00252D3A">
        <w:rPr>
          <w:rFonts w:ascii="Consolas" w:hAnsi="Consolas" w:cs="Consolas"/>
          <w:color w:val="0000FF"/>
          <w:sz w:val="19"/>
          <w:szCs w:val="19"/>
        </w:rPr>
        <w:t>new</w:t>
      </w:r>
      <w:r w:rsidRPr="00252D3A">
        <w:rPr>
          <w:rFonts w:ascii="Consolas" w:hAnsi="Consolas" w:cs="Consolas"/>
          <w:sz w:val="19"/>
          <w:szCs w:val="19"/>
        </w:rPr>
        <w:t xml:space="preserve"> </w:t>
      </w:r>
      <w:r w:rsidRPr="00252D3A">
        <w:rPr>
          <w:rFonts w:ascii="Consolas" w:hAnsi="Consolas" w:cs="Consolas"/>
          <w:color w:val="2B91AF"/>
          <w:sz w:val="19"/>
          <w:szCs w:val="19"/>
        </w:rPr>
        <w:t>Highlight</w:t>
      </w:r>
      <w:r w:rsidRPr="00252D3A">
        <w:rPr>
          <w:rFonts w:ascii="Consolas" w:hAnsi="Consolas" w:cs="Consolas"/>
          <w:sz w:val="19"/>
          <w:szCs w:val="19"/>
        </w:rPr>
        <w:t>()</w:t>
      </w:r>
    </w:p>
    <w:p w:rsidR="00252D3A" w:rsidRPr="001026AA" w:rsidRDefault="00252D3A" w:rsidP="00252D3A">
      <w:pPr>
        <w:autoSpaceDE w:val="0"/>
        <w:autoSpaceDN w:val="0"/>
        <w:adjustRightInd w:val="0"/>
        <w:spacing w:after="0" w:line="240" w:lineRule="auto"/>
        <w:rPr>
          <w:rFonts w:ascii="Consolas" w:hAnsi="Consolas" w:cs="Consolas"/>
          <w:sz w:val="19"/>
          <w:szCs w:val="19"/>
        </w:rPr>
      </w:pPr>
      <w:r w:rsidRPr="00252D3A">
        <w:rPr>
          <w:rFonts w:ascii="Consolas" w:hAnsi="Consolas" w:cs="Consolas"/>
          <w:sz w:val="19"/>
          <w:szCs w:val="19"/>
        </w:rPr>
        <w:t xml:space="preserve">                </w:t>
      </w:r>
      <w:r w:rsidRPr="001026AA">
        <w:rPr>
          <w:rFonts w:ascii="Consolas" w:hAnsi="Consolas" w:cs="Consolas"/>
          <w:sz w:val="19"/>
          <w:szCs w:val="19"/>
        </w:rPr>
        <w:t>{</w:t>
      </w:r>
    </w:p>
    <w:p w:rsidR="00252D3A" w:rsidRDefault="00252D3A" w:rsidP="00252D3A">
      <w:pPr>
        <w:autoSpaceDE w:val="0"/>
        <w:autoSpaceDN w:val="0"/>
        <w:adjustRightInd w:val="0"/>
        <w:spacing w:after="0" w:line="240" w:lineRule="auto"/>
        <w:rPr>
          <w:rFonts w:ascii="Consolas" w:hAnsi="Consolas" w:cs="Consolas"/>
          <w:sz w:val="19"/>
          <w:szCs w:val="19"/>
          <w:lang w:val="sv-SE"/>
        </w:rPr>
      </w:pPr>
      <w:r w:rsidRPr="001026AA">
        <w:rPr>
          <w:rFonts w:ascii="Consolas" w:hAnsi="Consolas" w:cs="Consolas"/>
          <w:sz w:val="19"/>
          <w:szCs w:val="19"/>
        </w:rPr>
        <w:t xml:space="preserve">                    </w:t>
      </w:r>
      <w:r>
        <w:rPr>
          <w:rFonts w:ascii="Consolas" w:hAnsi="Consolas" w:cs="Consolas"/>
          <w:sz w:val="19"/>
          <w:szCs w:val="19"/>
          <w:lang w:val="sv-SE"/>
        </w:rPr>
        <w:t xml:space="preserve">StartTag = </w:t>
      </w:r>
      <w:r>
        <w:rPr>
          <w:rFonts w:ascii="Consolas" w:hAnsi="Consolas" w:cs="Consolas"/>
          <w:color w:val="A31515"/>
          <w:sz w:val="19"/>
          <w:szCs w:val="19"/>
          <w:lang w:val="sv-SE"/>
        </w:rPr>
        <w:t>"&lt;em&gt;"</w:t>
      </w:r>
      <w:r>
        <w:rPr>
          <w:rFonts w:ascii="Consolas" w:hAnsi="Consolas" w:cs="Consolas"/>
          <w:sz w:val="19"/>
          <w:szCs w:val="19"/>
          <w:lang w:val="sv-SE"/>
        </w:rPr>
        <w:t>,</w:t>
      </w:r>
    </w:p>
    <w:p w:rsidR="00252D3A" w:rsidRDefault="00252D3A" w:rsidP="00252D3A">
      <w:pPr>
        <w:autoSpaceDE w:val="0"/>
        <w:autoSpaceDN w:val="0"/>
        <w:adjustRightInd w:val="0"/>
        <w:spacing w:after="0" w:line="240" w:lineRule="auto"/>
        <w:rPr>
          <w:rFonts w:ascii="Consolas" w:hAnsi="Consolas" w:cs="Consolas"/>
          <w:sz w:val="19"/>
          <w:szCs w:val="19"/>
          <w:lang w:val="sv-SE"/>
        </w:rPr>
      </w:pPr>
      <w:r>
        <w:rPr>
          <w:rFonts w:ascii="Consolas" w:hAnsi="Consolas" w:cs="Consolas"/>
          <w:sz w:val="19"/>
          <w:szCs w:val="19"/>
          <w:lang w:val="sv-SE"/>
        </w:rPr>
        <w:t xml:space="preserve">                    EndTag = </w:t>
      </w:r>
      <w:r>
        <w:rPr>
          <w:rFonts w:ascii="Consolas" w:hAnsi="Consolas" w:cs="Consolas"/>
          <w:color w:val="A31515"/>
          <w:sz w:val="19"/>
          <w:szCs w:val="19"/>
          <w:lang w:val="sv-SE"/>
        </w:rPr>
        <w:t>"&lt;/em&gt;"</w:t>
      </w:r>
    </w:p>
    <w:p w:rsidR="00252D3A" w:rsidRDefault="00252D3A" w:rsidP="00252D3A">
      <w:pPr>
        <w:autoSpaceDE w:val="0"/>
        <w:autoSpaceDN w:val="0"/>
        <w:adjustRightInd w:val="0"/>
        <w:spacing w:after="0" w:line="240" w:lineRule="auto"/>
        <w:rPr>
          <w:rFonts w:ascii="Consolas" w:hAnsi="Consolas" w:cs="Consolas"/>
          <w:sz w:val="19"/>
          <w:szCs w:val="19"/>
          <w:lang w:val="sv-SE"/>
        </w:rPr>
      </w:pPr>
      <w:r>
        <w:rPr>
          <w:rFonts w:ascii="Consolas" w:hAnsi="Consolas" w:cs="Consolas"/>
          <w:sz w:val="19"/>
          <w:szCs w:val="19"/>
          <w:lang w:val="sv-SE"/>
        </w:rPr>
        <w:t xml:space="preserve">                }</w:t>
      </w:r>
    </w:p>
    <w:p w:rsidR="00252D3A" w:rsidRDefault="00252D3A" w:rsidP="00252D3A">
      <w:pPr>
        <w:autoSpaceDE w:val="0"/>
        <w:autoSpaceDN w:val="0"/>
        <w:adjustRightInd w:val="0"/>
        <w:spacing w:after="0" w:line="240" w:lineRule="auto"/>
        <w:rPr>
          <w:rFonts w:ascii="Consolas" w:hAnsi="Consolas" w:cs="Consolas"/>
          <w:sz w:val="19"/>
          <w:szCs w:val="19"/>
          <w:lang w:val="sv-SE"/>
        </w:rPr>
      </w:pPr>
      <w:r>
        <w:rPr>
          <w:rFonts w:ascii="Consolas" w:hAnsi="Consolas" w:cs="Consolas"/>
          <w:sz w:val="19"/>
          <w:szCs w:val="19"/>
          <w:lang w:val="sv-SE"/>
        </w:rPr>
        <w:t xml:space="preserve">            };</w:t>
      </w:r>
    </w:p>
    <w:p w:rsidR="008A11B5" w:rsidRPr="00252D3A" w:rsidRDefault="00252D3A" w:rsidP="001026AA">
      <w:pPr>
        <w:autoSpaceDE w:val="0"/>
        <w:autoSpaceDN w:val="0"/>
        <w:adjustRightInd w:val="0"/>
        <w:spacing w:after="0" w:line="240" w:lineRule="auto"/>
        <w:rPr>
          <w:lang w:val="en-GB"/>
        </w:rPr>
      </w:pPr>
      <w:r>
        <w:rPr>
          <w:rFonts w:ascii="Consolas" w:hAnsi="Consolas" w:cs="Consolas"/>
          <w:sz w:val="19"/>
          <w:szCs w:val="19"/>
          <w:lang w:val="sv-SE"/>
        </w:rPr>
        <w:t xml:space="preserve">        }    }</w:t>
      </w:r>
    </w:p>
    <w:sectPr w:rsidR="008A11B5" w:rsidRPr="00252D3A" w:rsidSect="00014D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763C8"/>
    <w:multiLevelType w:val="hybridMultilevel"/>
    <w:tmpl w:val="5A8AF0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81559CD"/>
    <w:multiLevelType w:val="hybridMultilevel"/>
    <w:tmpl w:val="AD181B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93566A"/>
    <w:multiLevelType w:val="hybridMultilevel"/>
    <w:tmpl w:val="9770428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F560FED"/>
    <w:multiLevelType w:val="hybridMultilevel"/>
    <w:tmpl w:val="F8547B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60843E4"/>
    <w:multiLevelType w:val="hybridMultilevel"/>
    <w:tmpl w:val="95A0BC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DE612A0"/>
    <w:multiLevelType w:val="hybridMultilevel"/>
    <w:tmpl w:val="93F80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74C1F68"/>
    <w:multiLevelType w:val="hybridMultilevel"/>
    <w:tmpl w:val="93BAEA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E22BFD"/>
    <w:rsid w:val="00014D5D"/>
    <w:rsid w:val="00070A03"/>
    <w:rsid w:val="000F1AE9"/>
    <w:rsid w:val="001026AA"/>
    <w:rsid w:val="00126CAD"/>
    <w:rsid w:val="00164E59"/>
    <w:rsid w:val="001A521E"/>
    <w:rsid w:val="00252D3A"/>
    <w:rsid w:val="00292485"/>
    <w:rsid w:val="00293A91"/>
    <w:rsid w:val="002C337B"/>
    <w:rsid w:val="0037474D"/>
    <w:rsid w:val="004129BB"/>
    <w:rsid w:val="004279F7"/>
    <w:rsid w:val="004E360C"/>
    <w:rsid w:val="004E66C2"/>
    <w:rsid w:val="005637E4"/>
    <w:rsid w:val="00613110"/>
    <w:rsid w:val="00642495"/>
    <w:rsid w:val="006A66F1"/>
    <w:rsid w:val="006C386B"/>
    <w:rsid w:val="00716E5A"/>
    <w:rsid w:val="008747D4"/>
    <w:rsid w:val="00897806"/>
    <w:rsid w:val="008A11B5"/>
    <w:rsid w:val="008C3DF8"/>
    <w:rsid w:val="009943CB"/>
    <w:rsid w:val="00A64719"/>
    <w:rsid w:val="00A97B29"/>
    <w:rsid w:val="00BE7FD3"/>
    <w:rsid w:val="00BF463D"/>
    <w:rsid w:val="00CA5694"/>
    <w:rsid w:val="00CC45C9"/>
    <w:rsid w:val="00D375A9"/>
    <w:rsid w:val="00E107AB"/>
    <w:rsid w:val="00E22BFD"/>
    <w:rsid w:val="00E543DA"/>
    <w:rsid w:val="00E85F5C"/>
    <w:rsid w:val="00EE02A7"/>
    <w:rsid w:val="00FA1BDC"/>
    <w:rsid w:val="00FD6718"/>
    <w:rsid w:val="00FE62D5"/>
    <w:rsid w:val="00FF69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5D"/>
  </w:style>
  <w:style w:type="paragraph" w:styleId="Heading1">
    <w:name w:val="heading 1"/>
    <w:basedOn w:val="Normal"/>
    <w:next w:val="Normal"/>
    <w:link w:val="Heading1Char"/>
    <w:uiPriority w:val="9"/>
    <w:qFormat/>
    <w:rsid w:val="00E22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66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2B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7FD3"/>
    <w:pPr>
      <w:ind w:left="720"/>
      <w:contextualSpacing/>
    </w:pPr>
  </w:style>
  <w:style w:type="paragraph" w:customStyle="1" w:styleId="Dokumenttyp">
    <w:name w:val="Dokumenttyp"/>
    <w:basedOn w:val="Normal"/>
    <w:qFormat/>
    <w:rsid w:val="00126CAD"/>
    <w:pPr>
      <w:spacing w:before="360" w:after="0" w:line="240" w:lineRule="auto"/>
    </w:pPr>
    <w:rPr>
      <w:rFonts w:ascii="Helvetica" w:eastAsia="Cambria" w:hAnsi="Helvetica" w:cs="Tahoma"/>
      <w:b/>
      <w:sz w:val="28"/>
      <w:szCs w:val="24"/>
      <w:lang w:val="en-GB"/>
    </w:rPr>
  </w:style>
  <w:style w:type="paragraph" w:customStyle="1" w:styleId="Kundnamn">
    <w:name w:val="Kundnamn"/>
    <w:basedOn w:val="Normal"/>
    <w:qFormat/>
    <w:rsid w:val="00126CAD"/>
    <w:pPr>
      <w:spacing w:before="120" w:after="0" w:line="240" w:lineRule="auto"/>
    </w:pPr>
    <w:rPr>
      <w:rFonts w:ascii="Helvetica" w:eastAsia="Cambria" w:hAnsi="Helvetica" w:cs="Times New Roman"/>
      <w:b/>
      <w:color w:val="7E7E7E"/>
      <w:sz w:val="44"/>
      <w:szCs w:val="24"/>
      <w:lang w:val="en-GB"/>
    </w:rPr>
  </w:style>
  <w:style w:type="paragraph" w:customStyle="1" w:styleId="vrigarubriker">
    <w:name w:val="Övriga rubriker"/>
    <w:basedOn w:val="Normal"/>
    <w:next w:val="Normal"/>
    <w:qFormat/>
    <w:rsid w:val="00126CAD"/>
    <w:pPr>
      <w:spacing w:before="600" w:after="240" w:line="240" w:lineRule="auto"/>
    </w:pPr>
    <w:rPr>
      <w:rFonts w:ascii="Helvetica" w:hAnsi="Helvetica"/>
      <w:b/>
      <w:sz w:val="36"/>
      <w:szCs w:val="24"/>
      <w:lang w:val="en-GB"/>
    </w:rPr>
  </w:style>
  <w:style w:type="paragraph" w:styleId="TOC1">
    <w:name w:val="toc 1"/>
    <w:basedOn w:val="Normal"/>
    <w:next w:val="Normal"/>
    <w:autoRedefine/>
    <w:uiPriority w:val="39"/>
    <w:unhideWhenUsed/>
    <w:rsid w:val="00126CAD"/>
    <w:pPr>
      <w:spacing w:before="360" w:after="240" w:line="240" w:lineRule="auto"/>
    </w:pPr>
    <w:rPr>
      <w:rFonts w:asciiTheme="majorHAnsi" w:hAnsiTheme="majorHAnsi"/>
      <w:b/>
      <w:sz w:val="24"/>
      <w:szCs w:val="24"/>
      <w:lang w:val="en-GB"/>
    </w:rPr>
  </w:style>
  <w:style w:type="paragraph" w:styleId="TOC2">
    <w:name w:val="toc 2"/>
    <w:basedOn w:val="Normal"/>
    <w:next w:val="Normal"/>
    <w:autoRedefine/>
    <w:uiPriority w:val="39"/>
    <w:unhideWhenUsed/>
    <w:rsid w:val="00126CAD"/>
    <w:pPr>
      <w:spacing w:after="120" w:line="240" w:lineRule="auto"/>
      <w:ind w:left="198"/>
    </w:pPr>
    <w:rPr>
      <w:rFonts w:asciiTheme="majorHAnsi" w:hAnsiTheme="majorHAnsi"/>
      <w:sz w:val="20"/>
      <w:szCs w:val="24"/>
      <w:lang w:val="en-GB"/>
    </w:rPr>
  </w:style>
  <w:style w:type="paragraph" w:styleId="TOC3">
    <w:name w:val="toc 3"/>
    <w:basedOn w:val="Normal"/>
    <w:next w:val="Normal"/>
    <w:autoRedefine/>
    <w:uiPriority w:val="39"/>
    <w:unhideWhenUsed/>
    <w:rsid w:val="00126CAD"/>
    <w:pPr>
      <w:spacing w:after="100" w:line="240" w:lineRule="auto"/>
      <w:ind w:left="482"/>
    </w:pPr>
    <w:rPr>
      <w:rFonts w:asciiTheme="majorHAnsi" w:hAnsiTheme="majorHAnsi"/>
      <w:i/>
      <w:sz w:val="18"/>
      <w:szCs w:val="24"/>
      <w:lang w:val="en-GB"/>
    </w:rPr>
  </w:style>
  <w:style w:type="paragraph" w:styleId="BalloonText">
    <w:name w:val="Balloon Text"/>
    <w:basedOn w:val="Normal"/>
    <w:link w:val="BalloonTextChar"/>
    <w:uiPriority w:val="99"/>
    <w:semiHidden/>
    <w:unhideWhenUsed/>
    <w:rsid w:val="0012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AD"/>
    <w:rPr>
      <w:rFonts w:ascii="Tahoma" w:hAnsi="Tahoma" w:cs="Tahoma"/>
      <w:sz w:val="16"/>
      <w:szCs w:val="16"/>
    </w:rPr>
  </w:style>
  <w:style w:type="character" w:styleId="Hyperlink">
    <w:name w:val="Hyperlink"/>
    <w:basedOn w:val="DefaultParagraphFont"/>
    <w:uiPriority w:val="99"/>
    <w:unhideWhenUsed/>
    <w:rsid w:val="000F1AE9"/>
    <w:rPr>
      <w:color w:val="0000FF"/>
      <w:u w:val="single"/>
    </w:rPr>
  </w:style>
  <w:style w:type="character" w:customStyle="1" w:styleId="apple-converted-space">
    <w:name w:val="apple-converted-space"/>
    <w:basedOn w:val="DefaultParagraphFont"/>
    <w:rsid w:val="00FF6971"/>
  </w:style>
  <w:style w:type="character" w:customStyle="1" w:styleId="Heading3Char">
    <w:name w:val="Heading 3 Char"/>
    <w:basedOn w:val="DefaultParagraphFont"/>
    <w:link w:val="Heading3"/>
    <w:uiPriority w:val="9"/>
    <w:rsid w:val="006A66F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026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2B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topshelf-project.com/" TargetMode="External"/><Relationship Id="rId26" Type="http://schemas.openxmlformats.org/officeDocument/2006/relationships/hyperlink" Target="http://code.google.com/p/dapper-dot-net/" TargetMode="External"/><Relationship Id="rId3" Type="http://schemas.openxmlformats.org/officeDocument/2006/relationships/styles" Target="styles.xml"/><Relationship Id="rId21" Type="http://schemas.openxmlformats.org/officeDocument/2006/relationships/hyperlink" Target="http://en.wikipedia.org/wiki/NoSQ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w.castleproject.org/Windsor.MainPage.ashx" TargetMode="External"/><Relationship Id="rId25" Type="http://schemas.openxmlformats.org/officeDocument/2006/relationships/hyperlink" Target="http://ravendb.net/docs/2.0/intro/what-is-a-document-database" TargetMode="External"/><Relationship Id="rId2" Type="http://schemas.openxmlformats.org/officeDocument/2006/relationships/numbering" Target="numbering.xml"/><Relationship Id="rId16" Type="http://schemas.openxmlformats.org/officeDocument/2006/relationships/hyperlink" Target="http://msdn.microsoft.com/en-us/netframework/aa663324" TargetMode="External"/><Relationship Id="rId20" Type="http://schemas.openxmlformats.org/officeDocument/2006/relationships/hyperlink" Target="http://logging.apache.org/log4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ravendb.ne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en.wikipedia.org/wiki/BS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gging.apache.org/log4net/" TargetMode="External"/><Relationship Id="rId4" Type="http://schemas.microsoft.com/office/2007/relationships/stylesWithEffects" Target="stylesWithEffects.xml"/><Relationship Id="rId9" Type="http://schemas.openxmlformats.org/officeDocument/2006/relationships/hyperlink" Target="http://localhost:1337/%5bxml/json%5d/" TargetMode="External"/><Relationship Id="rId14" Type="http://schemas.openxmlformats.org/officeDocument/2006/relationships/image" Target="media/image7.png"/><Relationship Id="rId22" Type="http://schemas.openxmlformats.org/officeDocument/2006/relationships/hyperlink" Target="http://en.wikipedia.org/wiki/JSON" TargetMode="External"/><Relationship Id="rId27" Type="http://schemas.openxmlformats.org/officeDocument/2006/relationships/hyperlink" Target="http://localhost:1337/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00D63-C98E-43A2-ABB1-ACF1E4EF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16</Pages>
  <Words>2079</Words>
  <Characters>11020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Lindmark</dc:creator>
  <cp:lastModifiedBy>Magnus Månsson</cp:lastModifiedBy>
  <cp:revision>31</cp:revision>
  <dcterms:created xsi:type="dcterms:W3CDTF">2012-05-25T11:35:00Z</dcterms:created>
  <dcterms:modified xsi:type="dcterms:W3CDTF">2013-02-14T13:39:00Z</dcterms:modified>
</cp:coreProperties>
</file>