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DE6FDB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Adapter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  <w:szCs w:val="21"/>
        </w:rPr>
        <w:t>SuperMap</w:t>
      </w:r>
      <w:r w:rsidR="001D4FA2">
        <w:rPr>
          <w:rFonts w:ascii="微软雅黑" w:eastAsia="微软雅黑" w:hAnsi="微软雅黑" w:hint="eastAsia"/>
          <w:szCs w:val="21"/>
        </w:rPr>
        <w:t>.Web.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1D4FA2">
        <w:rPr>
          <w:rFonts w:ascii="微软雅黑" w:eastAsia="微软雅黑" w:hAnsi="微软雅黑"/>
          <w:szCs w:val="21"/>
        </w:rPr>
        <w:t>SuperMap</w:t>
      </w:r>
      <w:r w:rsidR="001D4FA2">
        <w:rPr>
          <w:rFonts w:ascii="微软雅黑" w:eastAsia="微软雅黑" w:hAnsi="微软雅黑" w:hint="eastAsia"/>
          <w:szCs w:val="21"/>
        </w:rPr>
        <w:t>.Web.Adapter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1D4FA2">
        <w:rPr>
          <w:rFonts w:ascii="微软雅黑" w:eastAsia="微软雅黑" w:hAnsi="微软雅黑"/>
          <w:szCs w:val="21"/>
        </w:rPr>
        <w:t>SuperMap</w:t>
      </w:r>
      <w:r w:rsidR="001D4FA2">
        <w:rPr>
          <w:rFonts w:ascii="微软雅黑" w:eastAsia="微软雅黑" w:hAnsi="微软雅黑" w:hint="eastAsia"/>
          <w:szCs w:val="21"/>
        </w:rPr>
        <w:t>.Web.Adapter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F150C6">
        <w:rPr>
          <w:rFonts w:ascii="微软雅黑" w:eastAsia="微软雅黑" w:hAnsi="微软雅黑"/>
        </w:rPr>
        <w:fldChar w:fldCharType="begin"/>
      </w:r>
      <w:r w:rsidR="00F150C6">
        <w:rPr>
          <w:rFonts w:ascii="微软雅黑" w:eastAsia="微软雅黑" w:hAnsi="微软雅黑"/>
        </w:rPr>
        <w:instrText xml:space="preserve"> HYPERLINK "</w:instrText>
      </w:r>
      <w:r w:rsidR="00F150C6" w:rsidRPr="00F150C6">
        <w:rPr>
          <w:rFonts w:ascii="微软雅黑" w:eastAsia="微软雅黑" w:hAnsi="微软雅黑"/>
        </w:rPr>
        <w:instrText>http://www.supermap.com.cn/</w:instrText>
      </w:r>
      <w:r w:rsidR="00F150C6">
        <w:rPr>
          <w:rFonts w:ascii="微软雅黑" w:eastAsia="微软雅黑" w:hAnsi="微软雅黑"/>
        </w:rPr>
        <w:instrText xml:space="preserve">" </w:instrText>
      </w:r>
      <w:r w:rsidR="00F150C6">
        <w:rPr>
          <w:rFonts w:ascii="微软雅黑" w:eastAsia="微软雅黑" w:hAnsi="微软雅黑"/>
        </w:rPr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F150C6">
        <w:rPr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F150C6">
        <w:rPr>
          <w:rFonts w:ascii="微软雅黑" w:eastAsia="微软雅黑" w:hAnsi="微软雅黑"/>
        </w:rPr>
        <w:fldChar w:fldCharType="begin"/>
      </w:r>
      <w:r w:rsidR="00F150C6">
        <w:rPr>
          <w:rFonts w:ascii="微软雅黑" w:eastAsia="微软雅黑" w:hAnsi="微软雅黑"/>
        </w:rPr>
        <w:instrText xml:space="preserve"> HYPERLINK "</w:instrText>
      </w:r>
      <w:r w:rsidR="00F150C6" w:rsidRPr="00F150C6">
        <w:rPr>
          <w:rFonts w:ascii="微软雅黑" w:eastAsia="微软雅黑" w:hAnsi="微软雅黑"/>
        </w:rPr>
        <w:instrText>http://support.supermap.com.cn/ProductCenter/DownloadCenter/ProductPlatform.aspx</w:instrText>
      </w:r>
      <w:r w:rsidR="00F150C6">
        <w:rPr>
          <w:rFonts w:ascii="微软雅黑" w:eastAsia="微软雅黑" w:hAnsi="微软雅黑"/>
        </w:rPr>
        <w:instrText xml:space="preserve">" </w:instrText>
      </w:r>
      <w:r w:rsidR="00F150C6">
        <w:rPr>
          <w:rFonts w:ascii="微软雅黑" w:eastAsia="微软雅黑" w:hAnsi="微软雅黑"/>
        </w:rPr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F150C6">
        <w:rPr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8F0361">
        <w:rPr>
          <w:rFonts w:ascii="微软雅黑" w:eastAsia="微软雅黑" w:hAnsi="微软雅黑"/>
          <w:szCs w:val="21"/>
        </w:rPr>
        <w:fldChar w:fldCharType="begin"/>
      </w:r>
      <w:r w:rsidR="008F0361">
        <w:rPr>
          <w:rFonts w:ascii="微软雅黑" w:eastAsia="微软雅黑" w:hAnsi="微软雅黑"/>
          <w:szCs w:val="21"/>
        </w:rPr>
        <w:instrText xml:space="preserve"> HYPERLINK "</w:instrText>
      </w:r>
      <w:r w:rsidR="008F0361" w:rsidRPr="008F0361">
        <w:rPr>
          <w:rFonts w:ascii="微软雅黑" w:eastAsia="微软雅黑" w:hAnsi="微软雅黑"/>
          <w:szCs w:val="21"/>
        </w:rPr>
        <w:instrText>http://localhost:8090/iserver/iClient/forJavaScript/index.html</w:instrText>
      </w:r>
      <w:r w:rsidR="008F0361">
        <w:rPr>
          <w:rFonts w:ascii="微软雅黑" w:eastAsia="微软雅黑" w:hAnsi="微软雅黑"/>
          <w:szCs w:val="21"/>
        </w:rPr>
        <w:instrText xml:space="preserve">" </w:instrText>
      </w:r>
      <w:r w:rsidR="008F0361">
        <w:rPr>
          <w:rFonts w:ascii="微软雅黑" w:eastAsia="微软雅黑" w:hAnsi="微软雅黑"/>
          <w:szCs w:val="21"/>
        </w:rPr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8F0361">
        <w:rPr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2704B">
        <w:rPr>
          <w:rFonts w:ascii="微软雅黑" w:eastAsia="微软雅黑" w:hAnsi="微软雅黑"/>
          <w:szCs w:val="21"/>
        </w:rPr>
        <w:fldChar w:fldCharType="begin"/>
      </w:r>
      <w:r w:rsidR="0092704B">
        <w:rPr>
          <w:rFonts w:ascii="微软雅黑" w:eastAsia="微软雅黑" w:hAnsi="微软雅黑"/>
          <w:szCs w:val="21"/>
        </w:rPr>
        <w:instrText xml:space="preserve"> HYPERLINK "</w:instrText>
      </w:r>
      <w:r w:rsidR="0092704B" w:rsidRPr="0092704B">
        <w:rPr>
          <w:rFonts w:ascii="微软雅黑" w:eastAsia="微软雅黑" w:hAnsi="微软雅黑"/>
          <w:szCs w:val="21"/>
        </w:rPr>
        <w:instrText>http://support.supermap.com.cn:8090/iserver/iClient/forJavaScript/index.html</w:instrText>
      </w:r>
      <w:r w:rsidR="0092704B">
        <w:rPr>
          <w:rFonts w:ascii="微软雅黑" w:eastAsia="微软雅黑" w:hAnsi="微软雅黑"/>
          <w:szCs w:val="21"/>
        </w:rPr>
        <w:instrText xml:space="preserve">" </w:instrText>
      </w:r>
      <w:r w:rsidR="0092704B">
        <w:rPr>
          <w:rFonts w:ascii="微软雅黑" w:eastAsia="微软雅黑" w:hAnsi="微软雅黑"/>
          <w:szCs w:val="21"/>
        </w:rPr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2704B">
        <w:rPr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其次我们还需要适配器文件，也就是我们的Adapter.js文件。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="http://api.tianditu.com/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js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="Adapter.js"&gt;&lt;/script&gt;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</w:t>
      </w:r>
      <w:proofErr w:type="gramStart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</w:t>
      </w:r>
      <w:proofErr w:type="gramEnd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4326和900913两种地图，所以我们再添加两个按钮来控制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="transferToEPSG3857()" value="转换为EPSG：</w:t>
      </w:r>
      <w:r w:rsidRPr="008A3BA3">
        <w:rPr>
          <w:rFonts w:ascii="微软雅黑" w:eastAsia="微软雅黑" w:hAnsi="微软雅黑" w:hint="eastAsia"/>
          <w:color w:val="00B050"/>
          <w:szCs w:val="21"/>
        </w:rPr>
        <w:lastRenderedPageBreak/>
        <w:t>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TMap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("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TLngLat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map.enableHandleMouseScroll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326465" w:rsidRPr="00326465">
        <w:rPr>
          <w:rFonts w:ascii="微软雅黑" w:eastAsia="微软雅黑" w:hAnsi="微软雅黑"/>
          <w:color w:val="00B050"/>
          <w:szCs w:val="21"/>
        </w:rPr>
        <w:t>SuperMap.Web.</w:t>
      </w:r>
      <w:r w:rsidRPr="008A3BA3">
        <w:rPr>
          <w:rFonts w:ascii="微软雅黑" w:eastAsia="微软雅黑" w:hAnsi="微软雅黑"/>
          <w:color w:val="00B050"/>
          <w:szCs w:val="21"/>
        </w:rPr>
        <w:t>Adapter.getTiandituLayer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32646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2108C6A4" wp14:editId="5393F130">
            <wp:extent cx="5274310" cy="4845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213A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A9D0F5A" wp14:editId="28922AA8">
            <wp:extent cx="49434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整个Adapter核心只有一个类Adapter，</w:t>
      </w:r>
      <w:r w:rsidR="00A30637">
        <w:rPr>
          <w:rFonts w:ascii="微软雅黑" w:eastAsia="微软雅黑" w:hAnsi="微软雅黑" w:hint="eastAsia"/>
          <w:szCs w:val="21"/>
        </w:rPr>
        <w:t xml:space="preserve"> </w:t>
      </w:r>
      <w:r w:rsidR="00A33E5A">
        <w:rPr>
          <w:rFonts w:ascii="微软雅黑" w:eastAsia="微软雅黑" w:hAnsi="微软雅黑" w:hint="eastAsia"/>
          <w:szCs w:val="21"/>
        </w:rPr>
        <w:t>Adapter所有接口都以静态方法开设，共开</w:t>
      </w:r>
      <w:r w:rsidR="00A33E5A">
        <w:rPr>
          <w:rFonts w:ascii="微软雅黑" w:eastAsia="微软雅黑" w:hAnsi="微软雅黑" w:hint="eastAsia"/>
          <w:szCs w:val="21"/>
        </w:rPr>
        <w:lastRenderedPageBreak/>
        <w:t>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Adapter.get</w:t>
      </w:r>
      <w:r w:rsidR="00AF49A5">
        <w:rPr>
          <w:rFonts w:ascii="微软雅黑" w:eastAsia="微软雅黑" w:hAnsi="微软雅黑" w:hint="eastAsia"/>
          <w:szCs w:val="21"/>
        </w:rPr>
        <w:t>Tianditu</w:t>
      </w:r>
      <w:r w:rsidRPr="00A33E5A">
        <w:rPr>
          <w:rFonts w:ascii="微软雅黑" w:eastAsia="微软雅黑" w:hAnsi="微软雅黑"/>
          <w:szCs w:val="21"/>
        </w:rPr>
        <w:t>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，但是map必须设置成一样的投影才行，如果地图服务同事支持者两种投影系，那map不用设置，内部会动态的获取投影系然后对应出图</w:t>
      </w:r>
      <w:r>
        <w:rPr>
          <w:rFonts w:ascii="微软雅黑" w:eastAsia="微软雅黑" w:hAnsi="微软雅黑" w:hint="eastAsia"/>
          <w:szCs w:val="21"/>
        </w:rPr>
        <w:t>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的几何对象，所以理论上我们支持3.2中的所有投影系的几何图形的转换。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Adapter.transferPointTo</w:t>
      </w:r>
      <w:r w:rsidR="003F48CB">
        <w:rPr>
          <w:rFonts w:ascii="微软雅黑" w:eastAsia="微软雅黑" w:hAnsi="微软雅黑" w:cs="宋体" w:hint="eastAsia"/>
          <w:kern w:val="0"/>
          <w:szCs w:val="21"/>
        </w:rPr>
        <w:t>Tianditu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</w:t>
      </w:r>
      <w:proofErr w:type="gramStart"/>
      <w:r w:rsidR="001131A3">
        <w:rPr>
          <w:rFonts w:ascii="微软雅黑" w:eastAsia="微软雅黑" w:hAnsi="微软雅黑" w:cs="宋体" w:hint="eastAsia"/>
          <w:kern w:val="0"/>
          <w:szCs w:val="21"/>
        </w:rPr>
        <w:t>图本身</w:t>
      </w:r>
      <w:proofErr w:type="gramEnd"/>
      <w:r w:rsidR="001131A3">
        <w:rPr>
          <w:rFonts w:ascii="微软雅黑" w:eastAsia="微软雅黑" w:hAnsi="微软雅黑" w:cs="宋体" w:hint="eastAsia"/>
          <w:kern w:val="0"/>
          <w:szCs w:val="21"/>
        </w:rPr>
        <w:t>就是标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lastRenderedPageBreak/>
        <w:t>准的GPS坐标，不过不能避免用户的坐标是其他坐标系的，所以同意都先转换为4326的，然后生成天地图的点数组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1" w:name="OLE_LINK1"/>
      <w:bookmarkStart w:id="2" w:name="OLE_LINK2"/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End w:id="1"/>
      <w:bookmarkEnd w:id="2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Pr="001131A3">
        <w:rPr>
          <w:rFonts w:ascii="微软雅黑" w:eastAsia="微软雅黑" w:hAnsi="微软雅黑" w:cs="宋体" w:hint="eastAsia"/>
          <w:kern w:val="0"/>
          <w:szCs w:val="21"/>
        </w:rPr>
        <w:t>TLngLat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Adapter.transferLineTo</w:t>
      </w:r>
      <w:r w:rsidR="003F48CB">
        <w:rPr>
          <w:rFonts w:ascii="微软雅黑" w:eastAsia="微软雅黑" w:hAnsi="微软雅黑" w:cs="宋体" w:hint="eastAsia"/>
          <w:kern w:val="0"/>
          <w:szCs w:val="21"/>
        </w:rPr>
        <w:t>Tianditu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TPolyline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Adapter.transferPolygonTo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Tianditu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TPolygon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TPolygon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14" w:rsidRDefault="007B3414" w:rsidP="001D4FA2">
      <w:r>
        <w:separator/>
      </w:r>
    </w:p>
  </w:endnote>
  <w:endnote w:type="continuationSeparator" w:id="0">
    <w:p w:rsidR="007B3414" w:rsidRDefault="007B3414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14" w:rsidRDefault="007B3414" w:rsidP="001D4FA2">
      <w:r>
        <w:separator/>
      </w:r>
    </w:p>
  </w:footnote>
  <w:footnote w:type="continuationSeparator" w:id="0">
    <w:p w:rsidR="007B3414" w:rsidRDefault="007B3414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101C0B"/>
    <w:rsid w:val="001131A3"/>
    <w:rsid w:val="0013109E"/>
    <w:rsid w:val="001C3FA1"/>
    <w:rsid w:val="001D4FA2"/>
    <w:rsid w:val="00213ADB"/>
    <w:rsid w:val="002520CF"/>
    <w:rsid w:val="00326465"/>
    <w:rsid w:val="003914E4"/>
    <w:rsid w:val="003B08DB"/>
    <w:rsid w:val="003F48CB"/>
    <w:rsid w:val="00440DAA"/>
    <w:rsid w:val="004A2522"/>
    <w:rsid w:val="00580EF8"/>
    <w:rsid w:val="005832C3"/>
    <w:rsid w:val="006871B8"/>
    <w:rsid w:val="00705086"/>
    <w:rsid w:val="007871F6"/>
    <w:rsid w:val="007B3414"/>
    <w:rsid w:val="008474D6"/>
    <w:rsid w:val="008A3BA3"/>
    <w:rsid w:val="008F0361"/>
    <w:rsid w:val="0092704B"/>
    <w:rsid w:val="00A30637"/>
    <w:rsid w:val="00A33E5A"/>
    <w:rsid w:val="00A60846"/>
    <w:rsid w:val="00AF49A5"/>
    <w:rsid w:val="00B83CF7"/>
    <w:rsid w:val="00C32CE7"/>
    <w:rsid w:val="00C632E2"/>
    <w:rsid w:val="00CC6EA1"/>
    <w:rsid w:val="00D21FC4"/>
    <w:rsid w:val="00DC1659"/>
    <w:rsid w:val="00DE086F"/>
    <w:rsid w:val="00DE6FDB"/>
    <w:rsid w:val="00EF487C"/>
    <w:rsid w:val="00F150C6"/>
    <w:rsid w:val="00F411B2"/>
    <w:rsid w:val="00F51838"/>
    <w:rsid w:val="00F7214E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26</cp:revision>
  <dcterms:created xsi:type="dcterms:W3CDTF">2013-05-09T02:36:00Z</dcterms:created>
  <dcterms:modified xsi:type="dcterms:W3CDTF">2013-05-16T07:01:00Z</dcterms:modified>
</cp:coreProperties>
</file>