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5E4CF1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  <w:lang w:eastAsia="ru-RU" w:bidi="ar-SA"/>
        </w:rPr>
        <w:t xml:space="preserve">МИНОБРНАУКИ РОССИИ</w:t>
      </w: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r>
    </w:p>
    <w:p w14:paraId="049B9E64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  <w:lang w:eastAsia="ru-RU" w:bidi="ar-SA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r>
    </w:p>
    <w:p w14:paraId="6D1D320B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  <w:lang w:eastAsia="ru-RU" w:bidi="ar-SA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r>
    </w:p>
    <w:p w14:paraId="28A4DA82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  <w:lang w:eastAsia="ru-RU" w:bidi="ar-SA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r>
    </w:p>
    <w:p w14:paraId="41445809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Кафедра МО ЭВМ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</w:rPr>
      </w:r>
    </w:p>
    <w:p w14:paraId="1FC0B7EC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i w:val="0"/>
          <w:iCs w:val="0"/>
          <w:caps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aps/>
          <w:sz w:val="28"/>
          <w:szCs w:val="28"/>
        </w:rPr>
      </w:r>
    </w:p>
    <w:p w14:paraId="0DA5ADA6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D6D9C9E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2DE492FA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11F9EAC2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FA908A7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20B853BD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3893839">
      <w:pPr>
        <w:pStyle w:val="906"/>
        <w:pBdr/>
        <w:spacing w:after="0" w:afterAutospacing="0" w:before="0" w:beforeAutospacing="0" w:line="360" w:lineRule="auto"/>
        <w:ind w:firstLine="737"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Style w:val="874"/>
          <w:rFonts w:ascii="Times New Roman" w:hAnsi="Times New Roman" w:eastAsia="Times New Roman" w:cs="Times New Roman"/>
          <w:bCs/>
          <w:i w:val="0"/>
          <w:iCs w:val="0"/>
          <w:caps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1DE3D65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 лабораторной работе</w:t>
      </w:r>
      <w:r>
        <w:rPr>
          <w:rFonts w:ascii="Times New Roman" w:hAnsi="Times New Roman" w:eastAsia="Times New Roman" w:cs="Times New Roman"/>
          <w:b/>
          <w:i w:val="0"/>
          <w:iCs w:val="0"/>
          <w:color w:val="ff0000"/>
          <w:sz w:val="28"/>
          <w:szCs w:val="28"/>
          <w:lang w:eastAsia="ru-RU" w:bidi="ar-SA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№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34EB9E2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 дисциплине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 w:bidi="ar-SA"/>
        </w:rPr>
        <w:t xml:space="preserve">«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Построение и анализ алгоритмов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 w:bidi="ar-SA"/>
        </w:rPr>
        <w:t xml:space="preserve">»</w:t>
      </w:r>
      <w:r>
        <w:rPr>
          <w:rFonts w:ascii="Times New Roman" w:hAnsi="Times New Roman" w:eastAsia="Times New Roman" w:cs="Times New Roman"/>
          <w:bCs w:val="0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9A9A5F6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 w:val="0"/>
          <w:i w:val="0"/>
          <w:sz w:val="28"/>
          <w:szCs w:val="28"/>
        </w:rPr>
      </w:pPr>
      <w:r>
        <w:rPr>
          <w:rStyle w:val="874"/>
          <w:rFonts w:ascii="Times New Roman" w:hAnsi="Times New Roman" w:eastAsia="Times New Roman" w:cs="Times New Roman"/>
          <w:b/>
          <w:bCs/>
          <w:i w:val="0"/>
          <w:iCs w:val="0"/>
          <w:smallCaps w:val="0"/>
          <w:sz w:val="28"/>
          <w:szCs w:val="28"/>
          <w:lang w:eastAsia="ru-RU" w:bidi="ar-SA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222222"/>
          <w:sz w:val="28"/>
          <w:szCs w:val="28"/>
          <w:highlight w:val="white"/>
        </w:rPr>
        <w:t xml:space="preserve">Коммивояжёр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222222"/>
          <w:sz w:val="28"/>
          <w:szCs w:val="28"/>
          <w:highlight w:val="white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222222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222222"/>
          <w:sz w:val="28"/>
          <w:szCs w:val="28"/>
          <w:highlight w:val="white"/>
        </w:rPr>
        <w:t xml:space="preserve">Динамическое программирование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</w:rPr>
      </w:r>
    </w:p>
    <w:p w14:paraId="2E2BEC29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2C369FB7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3545076E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A93B7A7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04312BF7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8D6D94C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tbl>
      <w:tblPr>
        <w:tblInd w:w="-108" w:type="dxa"/>
        <w:tblW w:w="9854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1E5A65D8">
            <w:pPr>
              <w:pStyle w:val="905"/>
              <w:pBdr/>
              <w:spacing w:after="0" w:afterAutospacing="0" w:before="0" w:beforeAutospacing="0" w:line="360" w:lineRule="auto"/>
              <w:ind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4345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66DD750F">
            <w:pPr>
              <w:pStyle w:val="905"/>
              <w:pBdr/>
              <w:spacing w:after="0" w:afterAutospacing="0" w:before="0" w:beforeAutospacing="0" w:line="360" w:lineRule="auto"/>
              <w:ind w:firstLine="0"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4EED2290">
            <w:pPr>
              <w:pStyle w:val="905"/>
              <w:pBdr/>
              <w:spacing w:after="0" w:afterAutospacing="0" w:before="0" w:beforeAutospacing="0" w:line="360" w:lineRule="auto"/>
              <w:ind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Гавриш М.А.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5A33161C">
            <w:pPr>
              <w:pStyle w:val="905"/>
              <w:pBdr/>
              <w:spacing w:after="0" w:afterAutospacing="0" w:before="0" w:beforeAutospacing="0" w:line="360" w:lineRule="auto"/>
              <w:ind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7DFCCD18">
            <w:pPr>
              <w:pStyle w:val="905"/>
              <w:pBdr/>
              <w:spacing w:after="0" w:afterAutospacing="0" w:before="0" w:beforeAutospacing="0" w:line="360" w:lineRule="auto"/>
              <w:ind w:firstLine="0"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34941DC9">
            <w:pPr>
              <w:pStyle w:val="905"/>
              <w:pBdr/>
              <w:spacing w:after="0" w:afterAutospacing="0" w:before="0" w:beforeAutospacing="0" w:line="360" w:lineRule="auto"/>
              <w:ind/>
              <w:jc w:val="center"/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Жангиров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sz w:val="28"/>
                <w:szCs w:val="28"/>
              </w:rPr>
            </w:r>
          </w:p>
        </w:tc>
      </w:tr>
    </w:tbl>
    <w:p w14:paraId="08393022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2CBABFC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39B059E6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  <w:t xml:space="preserve">Санкт-Петербург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109891D7">
      <w:pPr>
        <w:pStyle w:val="90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  <w:t xml:space="preserve">20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  <w:t xml:space="preserve">2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lang w:eastAsia="ru-RU" w:bidi="ar-SA"/>
        </w:rPr>
        <w:t xml:space="preserve">6</w:t>
      </w: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644D7DE">
      <w:pPr>
        <w:pStyle w:val="842"/>
        <w:pageBreakBefore w:val="true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</w:rPr>
      </w:r>
    </w:p>
    <w:p w14:paraId="5DF559A1">
      <w:pPr>
        <w:pStyle w:val="907"/>
        <w:pBdr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Изучить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и реализовать точный и приближённый методы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решения задачи коммивояжера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B362CD2">
      <w:pPr>
        <w:pStyle w:val="84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</w:rPr>
      </w:r>
    </w:p>
    <w:p w14:paraId="75FD161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7ECC9935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222222"/>
          <w:sz w:val="28"/>
          <w:szCs w:val="28"/>
        </w:rPr>
        <w:t xml:space="preserve">Входные данные: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03B9C811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n — количество городов (5 ≤ n ≤ 15).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780AF13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Матрица расстояний между городами размером n×n , где graph[i][j] обозначает расстояние от города i до города j. Если graph[i][j]=0 (и i ≠ j ), это означает, что прямого пути между городами нет.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C52E18C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222222"/>
          <w:sz w:val="28"/>
          <w:szCs w:val="28"/>
        </w:rPr>
        <w:t xml:space="preserve">Выходные данные: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69BEC584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Минимальная стоимость маршрута, проходящего через все города и возвращающегося в начальный город.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3DD7AC30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Оптимальный путь в виде последовательности посещаемых городов, начинающейся и заканчивающейся в городе 0.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255A11E2">
      <w:pPr>
        <w:pStyle w:val="90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222222"/>
          <w:sz w:val="28"/>
          <w:szCs w:val="28"/>
        </w:rPr>
        <w:t xml:space="preserve">Если такого пути не существует, вывести "no path".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11C16082">
      <w:pPr>
        <w:pBdr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0315E42A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Варинат — 7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4F615F6C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Точный метод: динамическое программирование (не МВиГ), рекурсивная реализация.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D9F0CDB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Приближённый алгоритм: АЛШ-1.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3E3848C1"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Требование перед сдачей: прохождение кода в задании 3.1 на Stepik.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Замечание к варианту 7. АЛШ-1 начинать со стартовой вершины.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10A5F03E">
      <w:pPr>
        <w:pStyle w:val="84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 w:themeColor="text1"/>
          <w:spacing w:val="-5"/>
          <w:sz w:val="28"/>
          <w:szCs w:val="28"/>
        </w:rPr>
        <w:t xml:space="preserve">Основные теоретические положения.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2B9A88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Задача коммивояжёра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— это классическая комбинаторная задача, заключающаяся в поиске гамильтонова цикла минимального веса в полном взвешенном графе. Граф задаётся матрицей расстояний, где элемент </w:t>
      </w:r>
      <m:oMath>
        <m:sSub>
          <m:sSubPr>
            <m:ctrlPr>
              <w:rPr>
                <w:rFonts w:ascii="Cambria Math" w:hAnsi="Cambria Math" w:eastAsia="Cambria Math" w:cs="Cambria Math"/>
                <w:i w:val="0"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𝐴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𝑖</m:t>
            </m:r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𝑗</m:t>
            </m:r>
          </m:sub>
        </m:sSub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​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обозначает стоимость перехода из города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𝑖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в город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𝑗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Задача является NP-трудной, то время решения методом полного перебора составляет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𝑂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(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𝑛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!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, что делает его неприменимым даже для средних значений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𝑛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13AD98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Для решения задачи используются два основных класса алгоритмов: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56FE9CDD">
      <w:pPr>
        <w:pStyle w:val="90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363" w:left="351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Точные методы: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Гарантируют нахождение оптимального решения. Наиболее эффективным для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𝑛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≤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20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является метод динамического программирования по подмножествам. Его сложность составляет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𝑂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(</m:t>
        </m:r>
        <m:sSup>
          <m:sSupPr>
            <m:ctrlPr>
              <w:rPr>
                <w:rFonts w:ascii="Cambria Math" w:hAnsi="Cambria Math" w:eastAsia="Cambria Math" w:cs="Cambria Math"/>
                <w:i w:val="0"/>
                <w:color w:val="000000" w:themeColor="text1"/>
                <w:sz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𝑛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⋅</m:t>
        </m:r>
        <m:sSup>
          <m:sSupPr>
            <m:ctrlPr>
              <w:rPr>
                <w:rFonts w:ascii="Cambria Math" w:hAnsi="Cambria Math" w:eastAsia="Cambria Math" w:cs="Cambria Math"/>
                <w:i w:val="0"/>
                <w:color w:val="000000" w:themeColor="text1"/>
                <w:sz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𝑛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</w:rP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Суть метода заключается в разбиении задачи на подзадачи.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5BA63C7C">
      <w:pPr>
        <w:pStyle w:val="90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363" w:left="351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Приближённые методы: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Не гарантируют оптимальности, но работают значительно быстрее. Одним из простейших является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Алгоритм лучшего шага (ALSH-1)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— жадный алгоритм, который на каждом шаге выбирает ребро минимального веса, ведущее в ещё не посещённую вершину.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416C2631">
      <w:pPr>
        <w:pStyle w:val="84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Выполнение работы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0DD4649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Для выполнения лабораторной работы были разработаны две программы на языке C++.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42F4011C">
      <w:pPr>
        <w:pStyle w:val="84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1. Генерация входных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7C9919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Для создания тестовых матриц был написан файл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lb2_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generator.cpp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. Программа запрашивает количество городов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и имя файла.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В цикле заполняется матрица смежности: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18468E4C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Диагональные элементы </w:t>
      </w:r>
      <m:oMath>
        <m:sSub>
          <m:sSubPr>
            <m:ctrlPr>
              <w:rPr>
                <w:rFonts w:ascii="Cambria Math" w:hAnsi="Cambria Math" w:eastAsia="Cambria Math" w:cs="Cambria Math"/>
                <w:i w:val="0"/>
                <w:color w:val="000000" w:themeColor="text1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𝐴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𝑖</m:t>
            </m:r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𝑖</m:t>
            </m:r>
          </m:sub>
        </m:sSub>
      </m:oMath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​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устанавливаются в 0.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2D5E40E1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Остальные элементы генерируются случайно в диапазоне [1, 50] с вероятностью 80%, либо 0 (отсутствие пути) с вероятностью 20%.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5FA9D902">
      <w:pPr>
        <w:pStyle w:val="84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2. Решение задачи (Файл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lb2_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solver.cpp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072572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Программа считывает матрицу из файла или стандартного потока ввода и запускает два алгоритма.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31EBDAD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А) Приближённый метод (АЛШ-1)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4BF8269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Реализован в функции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alsh1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. Алгоритм начинает с вершины 0. В цикле (пока не посещены все вершины) просматриваются все соседи текущей вершины. Выбирается та вершина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для которой вес ребра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graph[current][v]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минимален и вершина ещё не посещена. Если на каком-то этапе доступных рёбер нет, алгоритм возвращает "no path". В конце проверяется возможность возврата в стартовую вершину.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0E2664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Б) Точный метод (Динамическое программирование)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6C6DC6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Реализован рекурсивно в функции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tsp_dp(mask, u)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3CA6F606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Состояние: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Определяется парой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(mask, u)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где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— битовая маска посещённых вершин,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— текущая вершина.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018C5B66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База рекурсии: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Если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заполнен всеми единицами (все города посещены), функция возвращает вес ребра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graph[u][0]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(возврат домой).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546ECAD2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Шаг рекурсии: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Перебираются все вершины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которых нет в маске. Вычисляется стоимость перехода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плюс рекурсивный вызов для нового состояния. Выбирается минимум.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76CD5746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Мемоизация: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Результаты вычислений сохраняются в таблице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memo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чтобы избежать повторных вычислений для одинаковых состояний.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62D8D09">
      <w:pPr>
        <w:pStyle w:val="90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Восстановление пути: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Параллельно с вычислением стоимости в массив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xt_node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записывается индекс следующей вершины, давшей минимум. После вычисления общей стоимости путь восстанавливается проходом по этому массиву.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37EDC45E">
      <w:pPr>
        <w:pStyle w:val="84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Описание ключевых переменных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2DEE2A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В программе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lb2_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solver.cpp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используются следующие конструкции: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4498C6BD"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const int INF = 1000000000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константа, обозначающая «бесконечность» — значение, которое заведомо больше любого возможного ответа. Используется для маркировки недостижимых состояний в матрице.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50FBED3D"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vector&lt;vector&lt;int&gt;&gt; memo — 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аблица мемоизации для ДП.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memo[mask][u]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хранит минимальную стоимость пути из вершины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посещающего все вершины, отсутствующие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и возвращающегося в 0. Инициализируется значением -1 (что означает "не вычислено").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7163A556"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int mask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(Битовая маска) — ц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елое число, используемое для кодирования подмножества посещённых вершин.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F29E31D">
      <w:pPr>
        <w:pStyle w:val="904"/>
        <w:numPr>
          <w:ilvl w:val="1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Операция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 &amp; (1 &lt;&lt; v)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проверяет, посещена ли вершина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47EBC703">
      <w:pPr>
        <w:pStyle w:val="904"/>
        <w:numPr>
          <w:ilvl w:val="1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Операция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 | (1 &lt;&lt; v)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добавляет вершину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в множество посещённых.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16AA6370">
      <w:pPr>
        <w:pStyle w:val="904"/>
        <w:numPr>
          <w:ilvl w:val="1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Условие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mask == (1 &lt;&lt; n) - 1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проверяет, посещены ли все вершины (все биты равны 1).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53D00905"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vector&lt;vector&lt;int&gt;&gt; 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xt_node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массив для восстановления пути.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xt_node[mask][u]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хранит индекс вершины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переход в которую из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привёл к оптимальному решению для данного состояния.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7076A16A"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</w:rPr>
        <w:t xml:space="preserve">pair&lt;int, vector&lt;int&gt;&gt;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8"/>
          <w:sz w:val="28"/>
          <w:szCs w:val="28"/>
          <w:highlight w:val="none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труктура данных, возвращаемая функцией АЛШ-1. Содержит пару: общую стоимость маршрута и вектор с последовательностью вершин.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5A0C5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 w:firstLine="0" w:left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6DA9EA06">
      <w:pPr>
        <w:pStyle w:val="907"/>
        <w:pBdr/>
        <w:spacing/>
        <w:ind/>
        <w:rPr/>
      </w:pPr>
      <w:r>
        <w:t xml:space="preserve">Затраты алгоритмов по времени и памяти:</w:t>
      </w:r>
      <w:r/>
    </w:p>
    <w:p w14:paraId="57B19FCF">
      <w:pPr>
        <w:pStyle w:val="907"/>
        <w:pBdr/>
        <w:spacing/>
        <w:ind/>
        <w:rPr/>
      </w:pPr>
      <w:r>
        <w:t xml:space="preserve">АЛШ-1: </w:t>
      </w:r>
      <w:r>
        <w:rPr>
          <w:lang w:val="en-US"/>
        </w:rPr>
        <w:t xml:space="preserve">O</w:t>
      </w:r>
      <w:r>
        <w:t xml:space="preserve">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n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t xml:space="preserve">) </w:t>
      </w:r>
      <w:r>
        <w:t xml:space="preserve">по времени, </w:t>
      </w:r>
      <w:r>
        <w:rPr>
          <w:lang w:val="en-US"/>
        </w:rPr>
        <w:t xml:space="preserve">O</w:t>
      </w:r>
      <w:r>
        <w:t xml:space="preserve">(</w:t>
      </w:r>
      <w:r>
        <w:rPr>
          <w:lang w:val="en-US"/>
        </w:rPr>
        <w:t xml:space="preserve">n</w:t>
      </w:r>
      <w:r>
        <w:t xml:space="preserve">) </w:t>
      </w:r>
      <w:r>
        <w:t xml:space="preserve">по памяти для хранения матриц.</w:t>
      </w:r>
      <w:r/>
    </w:p>
    <w:p w14:paraId="53DEDCD3">
      <w:pPr>
        <w:pStyle w:val="907"/>
        <w:pBdr/>
        <w:spacing/>
        <w:ind/>
        <w:rPr/>
      </w:pPr>
      <w:r>
        <w:t xml:space="preserve">ДП: </w:t>
      </w:r>
      <w:r>
        <w:rPr>
          <w:lang w:val="en-US"/>
        </w:rPr>
        <w:t xml:space="preserve">O</w:t>
      </w:r>
      <w:r>
        <w:t xml:space="preserve">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n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2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</m:sSup>
      </m:oMath>
      <w:r>
        <w:t xml:space="preserve">) </w:t>
      </w:r>
      <w:r>
        <w:t xml:space="preserve">по времени, </w:t>
      </w:r>
      <w:r>
        <w:rPr>
          <w:lang w:val="en-US"/>
        </w:rPr>
        <w:t xml:space="preserve">O</w:t>
      </w:r>
      <w:r>
        <w:t xml:space="preserve">(</w:t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n*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2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</m:sSup>
      </m:oMath>
      <w:r>
        <w:t xml:space="preserve">) </w:t>
      </w:r>
      <w:r>
        <w:t xml:space="preserve">по памяти для хранения матриц.</w:t>
      </w:r>
      <w:r/>
    </w:p>
    <w:p w14:paraId="1DB41533">
      <w:pPr>
        <w:pStyle w:val="907"/>
        <w:pBdr/>
        <w:spacing/>
        <w:ind/>
        <w:rPr/>
      </w:pPr>
      <w:r>
        <w:t xml:space="preserve">Исходный код программ см. в приложении А.</w:t>
      </w:r>
      <w:r/>
    </w:p>
    <w:p w14:paraId="27B378D3">
      <w:pPr>
        <w:pStyle w:val="907"/>
        <w:pBdr/>
        <w:spacing/>
        <w:ind/>
        <w:rPr/>
      </w:pPr>
      <w:r>
        <w:t xml:space="preserve">Результаты тестирований программ см. в таблице 1 и 2.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/>
    </w:p>
    <w:p w14:paraId="67FA5558">
      <w:pPr>
        <w:pStyle w:val="905"/>
        <w:pBdr/>
        <w:spacing w:line="240" w:lineRule="auto"/>
        <w:ind w:firstLine="0"/>
        <w:jc w:val="left"/>
        <w:rPr/>
      </w:pPr>
      <w:r>
        <w:t xml:space="preserve">Таблица 1 ‒ Тестирование приближённого метода (АЛШ-1):</w:t>
      </w:r>
      <w:r/>
    </w:p>
    <w:tbl>
      <w:tblPr>
        <w:tblStyle w:val="715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42B1A077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Ввод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0047461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Результат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7758ADCA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Комментарий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1DFA08B1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5</w:t>
            </w:r>
            <w:r/>
          </w:p>
          <w:p w14:paraId="0B3F1A22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0 1 13 23 7</w:t>
            </w:r>
            <w:r/>
          </w:p>
          <w:p w14:paraId="0E85F330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12 0 15 18 28</w:t>
            </w:r>
            <w:r/>
          </w:p>
          <w:p w14:paraId="7FA58AF4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21 29 0 33 28</w:t>
            </w:r>
            <w:r/>
          </w:p>
          <w:p w14:paraId="68D16133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23 19 34 0 38</w:t>
            </w:r>
            <w:r/>
          </w:p>
          <w:p w14:paraId="6D170295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5 40 7 39 0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8A4B7CA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106</w:t>
            </w:r>
            <w:r/>
          </w:p>
          <w:p w14:paraId="0D3406DF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0 1 2 4 3 0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19019EA0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D56E9AE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3</w:t>
            </w:r>
            <w:r/>
          </w:p>
          <w:p w14:paraId="0AF245FE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0 1 0</w:t>
            </w:r>
            <w:r/>
          </w:p>
          <w:p w14:paraId="718F3F2C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1 0 1</w:t>
            </w:r>
            <w:r/>
          </w:p>
          <w:p w14:paraId="3E89E03B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0 1 0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47DAF01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  <w:t xml:space="preserve">no path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29E02989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2F18DF5C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</w:rPr>
              <w:t xml:space="preserve">4</w:t>
            </w:r>
            <w:r/>
          </w:p>
          <w:p w14:paraId="29924211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</w:rPr>
              <w:t xml:space="preserve">0 15 0 30</w:t>
            </w:r>
            <w:r/>
          </w:p>
          <w:p w14:paraId="36727F61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</w:rPr>
              <w:t xml:space="preserve">9 0 30 37</w:t>
            </w:r>
            <w:r/>
          </w:p>
          <w:p w14:paraId="7F270BC1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</w:rPr>
              <w:t xml:space="preserve">18 1 0 26</w:t>
            </w:r>
            <w:r/>
          </w:p>
          <w:p w14:paraId="714C1158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 xml:space="preserve">0 0 21 0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4295856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  <w:t xml:space="preserve">no path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59C2B285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Сгенерированная матрица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27AEE202">
      <w:pPr>
        <w:pStyle w:val="905"/>
        <w:pBdr/>
        <w:spacing/>
        <w:ind w:firstLine="0"/>
        <w:rPr>
          <w:szCs w:val="28"/>
          <w:lang w:val="en-US" w:eastAsia="ru-RU" w:bidi="ar-SA"/>
        </w:rPr>
      </w:pPr>
      <w:r>
        <w:rPr>
          <w:szCs w:val="28"/>
          <w:lang w:val="en-US" w:eastAsia="ru-RU" w:bidi="ar-SA"/>
        </w:rPr>
      </w:r>
      <w:r>
        <w:rPr>
          <w:szCs w:val="28"/>
          <w:lang w:val="en-US" w:eastAsia="ru-RU" w:bidi="ar-SA"/>
        </w:rPr>
      </w:r>
      <w:r>
        <w:rPr>
          <w:szCs w:val="28"/>
          <w:lang w:val="en-US" w:eastAsia="ru-RU" w:bidi="ar-SA"/>
        </w:rPr>
      </w:r>
    </w:p>
    <w:p w14:paraId="480CF96C">
      <w:pPr>
        <w:pStyle w:val="905"/>
        <w:pBdr/>
        <w:spacing w:line="240" w:lineRule="auto"/>
        <w:ind w:firstLine="0"/>
        <w:jc w:val="left"/>
        <w:rPr/>
      </w:pPr>
      <w:r>
        <w:t xml:space="preserve">Таблица </w:t>
      </w:r>
      <w:r>
        <w:t xml:space="preserve">2</w:t>
      </w:r>
      <w:r>
        <w:t xml:space="preserve"> ‒ Тестирование точного метода:</w:t>
      </w:r>
      <w:r/>
    </w:p>
    <w:tbl>
      <w:tblPr>
        <w:tblStyle w:val="715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3A2319EB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Ввод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DFCA90C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Результат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5213D279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Комментарий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17A21E6B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5</w:t>
            </w:r>
            <w:r/>
          </w:p>
          <w:p w14:paraId="57CDFFEF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0 1 13 23 7</w:t>
            </w:r>
            <w:r/>
          </w:p>
          <w:p w14:paraId="1B4917B6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12 0 15 18 28</w:t>
            </w:r>
            <w:r/>
          </w:p>
          <w:p w14:paraId="160906B5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21 29 0 33 28</w:t>
            </w:r>
            <w:r/>
          </w:p>
          <w:p w14:paraId="328E007F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23 19 34 0 38</w:t>
            </w:r>
            <w:r/>
          </w:p>
          <w:p w14:paraId="0CDFBBCB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5 40 7 39 0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207A46B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78</w:t>
            </w:r>
            <w:r/>
          </w:p>
          <w:p w14:paraId="3E130198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0 4 2 3 1 0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1F9659A9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043F42CA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  <w:lang w:val="en-US"/>
              </w:rPr>
              <w:t xml:space="preserve">3</w:t>
            </w:r>
            <w:r/>
          </w:p>
          <w:p w14:paraId="5D51F1A4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  <w:lang w:val="en-US"/>
              </w:rPr>
              <w:t xml:space="preserve">0 1 0</w:t>
            </w:r>
            <w:r/>
          </w:p>
          <w:p w14:paraId="3CED7BCB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rFonts w:hint="eastAsia"/>
                <w:szCs w:val="28"/>
                <w:lang w:val="en-US"/>
              </w:rPr>
              <w:t xml:space="preserve">1 0 1</w:t>
            </w:r>
            <w:r/>
          </w:p>
          <w:p w14:paraId="5E3E3D68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rFonts w:hint="eastAsia"/>
                <w:szCs w:val="28"/>
                <w:lang w:val="en-US"/>
              </w:rPr>
              <w:t xml:space="preserve">0 1 0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A8074B6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  <w:t xml:space="preserve">no path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4D1CB858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Пример из условия задачи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078CBD29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4</w:t>
            </w:r>
            <w:r/>
          </w:p>
          <w:p w14:paraId="411791EC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0 15 0 30</w:t>
            </w:r>
            <w:r/>
          </w:p>
          <w:p w14:paraId="00D8C28C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9 0 30 37</w:t>
            </w:r>
            <w:r/>
          </w:p>
          <w:p w14:paraId="0D3AD899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</w:rPr>
              <w:t xml:space="preserve">18 1 0 26</w:t>
            </w:r>
            <w:r/>
          </w:p>
          <w:p w14:paraId="622A8164">
            <w:pPr>
              <w:pStyle w:val="907"/>
              <w:pBdr/>
              <w:spacing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0 0 21 0</w:t>
            </w:r>
            <w:r>
              <w:rPr>
                <w:szCs w:val="28"/>
                <w:lang w:val="en-US"/>
              </w:rPr>
            </w:r>
            <w:r>
              <w:rPr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1651F3F">
            <w:pPr>
              <w:pStyle w:val="907"/>
              <w:pBdr/>
              <w:spacing/>
              <w:ind w:firstLine="0"/>
              <w:jc w:val="center"/>
              <w:rPr/>
            </w:pPr>
            <w:r>
              <w:rPr>
                <w:szCs w:val="28"/>
                <w:lang w:val="en-US"/>
              </w:rPr>
              <w:t xml:space="preserve">61</w:t>
            </w:r>
            <w:r/>
          </w:p>
          <w:p w14:paraId="5F1FC404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0 3 2 1 0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0CCB7435">
            <w:pPr>
              <w:pStyle w:val="907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Сгенерированная матрица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366570E7">
      <w:pPr>
        <w:pStyle w:val="905"/>
        <w:pBdr/>
        <w:spacing/>
        <w:ind w:firstLine="0"/>
        <w:rPr>
          <w:szCs w:val="28"/>
          <w:lang w:val="en-US" w:eastAsia="ru-RU" w:bidi="ar-SA"/>
        </w:rPr>
      </w:pPr>
      <w:r>
        <w:rPr>
          <w:szCs w:val="28"/>
          <w:lang w:val="en-US" w:eastAsia="ru-RU" w:bidi="ar-SA"/>
        </w:rPr>
      </w:r>
      <w:r>
        <w:rPr>
          <w:szCs w:val="28"/>
          <w:lang w:val="en-US" w:eastAsia="ru-RU" w:bidi="ar-SA"/>
        </w:rPr>
      </w:r>
      <w:r>
        <w:rPr>
          <w:szCs w:val="28"/>
          <w:lang w:val="en-US" w:eastAsia="ru-RU" w:bidi="ar-SA"/>
        </w:rPr>
      </w:r>
    </w:p>
    <w:p w14:paraId="11030C4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196F9143">
      <w:pPr>
        <w:pStyle w:val="841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</w:rPr>
      </w:r>
    </w:p>
    <w:p w14:paraId="0AAB2BB6">
      <w:pPr>
        <w:pStyle w:val="84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По алгоритму АЛШ-1 (Приближённый)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391125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Алгоритм лучшего шага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  <w:lang w:val="ru-RU"/>
        </w:rPr>
        <w:t xml:space="preserve">имеет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высокую скорость работы, независящую от плотности графа. Его временная сложность составляет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𝑂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(</m:t>
        </m:r>
        <m:sSup>
          <m:sSupPr>
            <m:ctrlPr>
              <w:rPr>
                <w:rFonts w:ascii="Cambria Math" w:hAnsi="Cambria Math" w:eastAsia="Cambria Math" w:cs="Cambria Math"/>
                <w:b w:val="0"/>
                <w:i w:val="0"/>
                <w:color w:val="000000" w:themeColor="text1"/>
                <w:sz w:val="28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𝑛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. Однако, как показали тесты, алгоритм обладает существенным недостатком: он принимает локально оптимальные решения, не заглядывая вперёд. В ориентированных графах с разрывами (нулями в матрице) это часто приводит к тому, что алгоритм заходит в вершину-туп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ик, из которой нет пути к оставшимся непосещённым городам или обратно в старт. В таких случаях АЛШ-1 выдаёт "no path", даже если глобальный маршрут существует.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A265233">
      <w:pPr>
        <w:pStyle w:val="84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5"/>
          <w:sz w:val="28"/>
          <w:szCs w:val="28"/>
          <w:highlight w:val="none"/>
        </w:rPr>
        <w:t xml:space="preserve">По алгоритму ДП (Точный)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1A9C1A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Рекурсивное динамическое программирование гарантированно находит оптимальный маршрут минимальной стоимости, если он существует. Благодаря использованию мемоизации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, алгоритм избегает экспоненциального роста числа вызовов, характерного для полного перебора. Недостатком метода является высокое потребление памяти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𝑂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(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𝑛</m:t>
        </m:r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⋅</m:t>
        </m:r>
        <m:sSup>
          <m:sSupPr>
            <m:ctrlPr>
              <w:rPr>
                <w:rFonts w:ascii="Cambria Math" w:hAnsi="Cambria Math" w:eastAsia="Cambria Math" w:cs="Cambria Math"/>
                <w:b w:val="0"/>
                <w:i w:val="0"/>
                <w:color w:val="000000" w:themeColor="text1"/>
                <w:sz w:val="28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p"/>
              </m:rPr>
              <m:t>𝑛</m:t>
            </m:r>
          </m:sup>
        </m:sSup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</w:rP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и время выполнения, которое растёт экспоненциально. Для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&gt;20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 данный метод становится неэффективным из-за нехватки ресурсов.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CB9E77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auto"/>
        <w:spacing w:after="0" w:afterAutospacing="0" w:afterLines="0" w:before="0" w:beforeAutospacing="0" w:beforeLines="0" w:line="360" w:lineRule="auto"/>
        <w:ind w:right="0" w:firstLine="0" w:left="709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В ходе работы была успешно реализована генерация тестов, сохранение данных в файлы и сравнительный анализ двух подходов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к решению NP-трудной задачи.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20076EC7">
      <w:pPr>
        <w:pStyle w:val="841"/>
        <w:suppressLineNumbers w:val="false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highlight w:val="none"/>
        </w:rPr>
        <w:t xml:space="preserve">ПРИЛОЖЕНИЕ А</w:t>
        <w:br/>
        <w:t xml:space="preserve">ИСХОДНЫЙ КОД ПРОГРАММЫ</w:t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highlight w:val="none"/>
        </w:rPr>
      </w:r>
    </w:p>
    <w:p w14:paraId="24E9C63B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  <w:t xml:space="preserve">Файл 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  <w:lang w:val="en-US"/>
        </w:rPr>
        <w:t xml:space="preserve">lb2_solve.cpp:</w:t>
      </w:r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7D9D1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742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&lt;fstream&gt;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348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&lt;vector&gt;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75D7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&lt;sstream&gt;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F3F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&lt;climits&gt;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BDEF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&lt;algorithm&gt;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6C6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&lt;bitset&gt;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783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19D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101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ABD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1000000000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CD4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356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ED0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EBE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mask_to_binary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bits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EAAD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bitset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to_string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substr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bits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41CF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10D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1EC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pair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alsh1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F2B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=== ЗАПУСК АЛШ-1  ==="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551B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ED4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visited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40E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F8B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visited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5171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{current}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F85E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total_cost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1D69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980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"Старт в городе 0"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72A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4F72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iter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iter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iter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170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best_next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37B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min_dist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973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40C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[Шаг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(iter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Текущий город: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current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7A9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посещено: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141C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7F1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(visited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5B4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6A2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Перебор кандидатов:"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24A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958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800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visited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94E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  Город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": расстояние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E6C7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min_dist)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02F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min_dist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7E9E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best_next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3B5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 новый минимум!"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86E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424E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A75E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B500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DDC2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A23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B76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(best_next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03F9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Нет доступных городов - тупик!"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E66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{INF, {}};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E55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414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DDEB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Выбран город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best_next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(расстояние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min_dist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20C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23A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visited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best_next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10F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(best_next);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014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total_cost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min_dist;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1C4B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current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best_next;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BD8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DE74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Путь: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E71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C04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-&gt;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865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5174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D79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общая стоимость: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total_cost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D6C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9E57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60A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Финиш. Попытка вернуться в город 0..."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0D6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4D0C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total_cost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45F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24C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Успех! Ребро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current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-&gt; 0 (вес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AE8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Итоговый путь: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874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019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-&gt;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B40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C5EA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9F0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общая стоимость: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total_cost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37E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{total_cost, path};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728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0FF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Нет пути из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current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в 0"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DA5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{INF, {}}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9820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FD3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3687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7CD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next_node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EA4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8C5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tsp_dp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depth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953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indent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depth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' '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3054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8B2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indent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"Рекурсия. tsp_dp(mask="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mask_to_binary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5A0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u="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57A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991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903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indent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Итог. Все города посещены. Ребро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-&gt; 0: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AE3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ACB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935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3DAA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"НЕТ ПУТИ (0)"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C7B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0786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80D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0A4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53D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877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indent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MEMO. Возвращаем кэшированное значение: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63F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496D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0F52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5CC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9223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best_nxt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5BD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7C98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indent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Перебор кандидатов из города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":"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465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526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B8A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15DC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indent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  Кандидат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(ребро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"-&gt;"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BC5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")..."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2B9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D97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res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tsp_dp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|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v), v);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5FA0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A68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indent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  Результат для кандидата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DFF0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(res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7BE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 (тупик)"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7EC0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A0B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+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(res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res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A35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937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85B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(res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ans)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E4B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ans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res;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D65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best_nxt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D30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indent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  Новый минимум! ans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ans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best_next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0A4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500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CEF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0B2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F30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9BF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next_node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best_nxt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AB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ECB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indent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Сохранение в MEMO. memo["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mask_to_binary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2C1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C93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7DE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2E74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ans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(следующий: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best_nxt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058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3E9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B1D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ans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F775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2E4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7594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solve_exact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DD7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=== ЗАПУСК ДП (Точный метод) ==="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CAE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"Инициализация таблиц: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масок ×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вершин"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994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6C98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memo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assign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53B0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next_node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assign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DD9B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3EE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Вызов tsp_dp(mask="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mask_to_binary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u=0)"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6BF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50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'-'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881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AFB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min_cost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tsp_dp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B288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68A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50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'-'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E1E6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"Минимальная стоимость: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8565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min_cost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E7A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 (no path)"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5BD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214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min_cost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E9E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Восстановление пути:"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D08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9FA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FA07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mask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2D8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u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DC59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FC4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(mask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036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next_node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0F5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mask="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mask_to_binary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(mask, n)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u="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u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5A9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следующий: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958C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(v);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CEF0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mask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|=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D520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u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v;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F6A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99E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1AD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ED2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Финальный путь: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D58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8AB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-&gt;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540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3A11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B51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AC0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4CB7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F81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2AE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6FD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5AEA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3CE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B0B6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D63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365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argc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char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argv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[])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471C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argc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C66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ifstream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file(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argv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00E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is_open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EF39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cerr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"Cannot open file: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argv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E72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A2B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7D5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8D63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graph.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assign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(n,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&gt;(n));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332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1F5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913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8EF1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A867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66DC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file.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close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472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DBD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cin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30CD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graph.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assign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(n,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&gt;(n));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973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8BE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A19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cin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graph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EB4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844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4C2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81C8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39A3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pair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approx_result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alsh1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56B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approx_cost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approx_result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first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942F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approx_result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second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513C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43F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approx_cost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5756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"no path"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9B8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60A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approx_cost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2E3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size_t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approx_path.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8D98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6809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approx_path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C8B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C25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255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D51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323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3D9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solve_exact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0A1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B24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02D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78B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afterLines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F174C5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after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lb2_generator: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r>
    </w:p>
    <w:p w14:paraId="67EE4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8D5D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&lt;fstream&gt;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67E9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&lt;random&gt;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7D9A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&lt;chrono&gt;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CD95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A9FF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6C4CF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C0B9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76D1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3AAE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"Количество городов: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BAD6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8DA9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0A78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ignore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2078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EA38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filename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320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"Имя файла (Enter для input.txt):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EF8A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getline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filename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BA55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A4A2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filename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B851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filename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"input.txt"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2759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69DDC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D28B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unsigned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chrono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system_clock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time_since_epoch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0EBD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mt19937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gen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CEF6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7DBB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uniform_int_distribution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weight_dist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50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CA70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uniform_real_distribution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edge_prob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0.0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1.0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DBCA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0D95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ofstream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filename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8461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is_open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83F8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cerr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"Ошибка: не удалось создать файл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filename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8E08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7B39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4BE40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584B9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4234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66356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2806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DA5E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8A77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(edge_prob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gen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0.2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F674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weight_dist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gen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18D1C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AC6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7305F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9106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22AB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FE37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file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6991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2AE11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088CC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close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6DACB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"Матрица сохранена в: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filename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330EA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p w14:paraId="6D906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cs="Courier New"/>
          <w:color w:val="000000" w:themeColor="text1"/>
          <w:sz w:val="22"/>
          <w:szCs w:val="22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9EE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3CDC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5A7FE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D97B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9746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840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0FB2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  <w:style w:type="paragraph" w:styleId="905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06" w:customStyle="1">
    <w:name w:val="Times14_РИО2"/>
    <w:basedOn w:val="905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07" w:customStyle="1">
    <w:name w:val="Text body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2026-06-01T22:33:29Z</dcterms:modified>
</cp:coreProperties>
</file>