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CA81A79">
      <w:pPr>
        <w:pStyle w:val="893"/>
        <w:pBdr/>
        <w:spacing/>
        <w:ind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 xml:space="preserve">МИНОБРНАУКИ РОССИИ</w:t>
      </w:r>
      <w:r>
        <w:rPr>
          <w:b/>
          <w:caps/>
          <w:szCs w:val="28"/>
          <w:lang w:eastAsia="ru-RU" w:bidi="ar-SA"/>
        </w:rPr>
      </w:r>
      <w:r>
        <w:rPr>
          <w:b/>
          <w:caps/>
          <w:szCs w:val="28"/>
          <w:lang w:eastAsia="ru-RU" w:bidi="ar-SA"/>
        </w:rPr>
      </w:r>
    </w:p>
    <w:p w14:paraId="1FE12B19">
      <w:pPr>
        <w:pStyle w:val="893"/>
        <w:pBdr/>
        <w:spacing/>
        <w:ind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 xml:space="preserve">Санкт-Петербургский государственный</w:t>
      </w:r>
      <w:r>
        <w:rPr>
          <w:b/>
          <w:caps/>
          <w:szCs w:val="28"/>
          <w:lang w:eastAsia="ru-RU" w:bidi="ar-SA"/>
        </w:rPr>
      </w:r>
      <w:r>
        <w:rPr>
          <w:b/>
          <w:caps/>
          <w:szCs w:val="28"/>
          <w:lang w:eastAsia="ru-RU" w:bidi="ar-SA"/>
        </w:rPr>
      </w:r>
    </w:p>
    <w:p w14:paraId="1427BCAE">
      <w:pPr>
        <w:pStyle w:val="893"/>
        <w:pBdr/>
        <w:spacing/>
        <w:ind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 xml:space="preserve">электротехнический университет</w:t>
      </w:r>
      <w:r>
        <w:rPr>
          <w:b/>
          <w:caps/>
          <w:szCs w:val="28"/>
          <w:lang w:eastAsia="ru-RU" w:bidi="ar-SA"/>
        </w:rPr>
      </w:r>
      <w:r>
        <w:rPr>
          <w:b/>
          <w:caps/>
          <w:szCs w:val="28"/>
          <w:lang w:eastAsia="ru-RU" w:bidi="ar-SA"/>
        </w:rPr>
      </w:r>
    </w:p>
    <w:p w14:paraId="30ACBC76">
      <w:pPr>
        <w:pStyle w:val="893"/>
        <w:pBdr/>
        <w:spacing/>
        <w:ind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 xml:space="preserve">«ЛЭТИ» им. В.И. Ульянова (Ленина)</w:t>
      </w:r>
      <w:r>
        <w:rPr>
          <w:b/>
          <w:caps/>
          <w:szCs w:val="28"/>
          <w:lang w:eastAsia="ru-RU" w:bidi="ar-SA"/>
        </w:rPr>
      </w:r>
      <w:r>
        <w:rPr>
          <w:b/>
          <w:caps/>
          <w:szCs w:val="28"/>
          <w:lang w:eastAsia="ru-RU" w:bidi="ar-SA"/>
        </w:rPr>
      </w:r>
    </w:p>
    <w:p w14:paraId="3B14633F">
      <w:pPr>
        <w:pStyle w:val="893"/>
        <w:pBdr/>
        <w:spacing/>
        <w:ind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 xml:space="preserve">Кафедра МО ЭВМ</w:t>
      </w:r>
      <w:r>
        <w:rPr>
          <w:b/>
          <w:szCs w:val="28"/>
          <w:lang w:eastAsia="ru-RU" w:bidi="ar-SA"/>
        </w:rPr>
      </w:r>
      <w:r>
        <w:rPr>
          <w:b/>
          <w:szCs w:val="28"/>
          <w:lang w:eastAsia="ru-RU" w:bidi="ar-SA"/>
        </w:rPr>
      </w:r>
    </w:p>
    <w:p w14:paraId="4D15E78D">
      <w:pPr>
        <w:pStyle w:val="893"/>
        <w:pBdr/>
        <w:spacing/>
        <w:ind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</w:r>
      <w:r>
        <w:rPr>
          <w:b/>
          <w:caps/>
          <w:szCs w:val="28"/>
          <w:lang w:eastAsia="ru-RU" w:bidi="ar-SA"/>
        </w:rPr>
      </w:r>
      <w:r>
        <w:rPr>
          <w:b/>
          <w:caps/>
          <w:szCs w:val="28"/>
          <w:lang w:eastAsia="ru-RU" w:bidi="ar-SA"/>
        </w:rPr>
      </w:r>
    </w:p>
    <w:p w14:paraId="29BBE7BF">
      <w:pPr>
        <w:pStyle w:val="893"/>
        <w:pBdr/>
        <w:spacing/>
        <w:ind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</w:p>
    <w:p w14:paraId="579C3066">
      <w:pPr>
        <w:pStyle w:val="893"/>
        <w:pBdr/>
        <w:spacing/>
        <w:ind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</w:p>
    <w:p w14:paraId="16162A69">
      <w:pPr>
        <w:pStyle w:val="893"/>
        <w:pBdr/>
        <w:spacing/>
        <w:ind w:firstLine="0"/>
        <w:jc w:val="left"/>
        <w:rPr>
          <w:lang w:eastAsia="ru-RU" w:bidi="ar-SA"/>
        </w:rPr>
      </w:pPr>
      <w:r>
        <w:rPr>
          <w:szCs w:val="28"/>
          <w:lang w:eastAsia="ru-RU" w:bidi="ar-SA"/>
        </w:rPr>
      </w:r>
      <w:r>
        <w:rPr>
          <w:lang w:eastAsia="ru-RU" w:bidi="ar-SA"/>
        </w:rPr>
      </w:r>
      <w:r>
        <w:rPr>
          <w:lang w:eastAsia="ru-RU" w:bidi="ar-SA"/>
        </w:rPr>
      </w:r>
    </w:p>
    <w:p w14:paraId="4B1547C1">
      <w:pPr>
        <w:pStyle w:val="893"/>
        <w:pBdr/>
        <w:spacing/>
        <w:ind w:firstLine="0"/>
        <w:jc w:val="left"/>
        <w:rPr>
          <w:lang w:eastAsia="ru-RU" w:bidi="ar-SA"/>
        </w:rPr>
      </w:pPr>
      <w:r>
        <w:rPr>
          <w:szCs w:val="28"/>
          <w:lang w:eastAsia="ru-RU" w:bidi="ar-SA"/>
        </w:rPr>
      </w:r>
      <w:r>
        <w:rPr>
          <w:lang w:eastAsia="ru-RU" w:bidi="ar-SA"/>
        </w:rPr>
      </w:r>
      <w:r>
        <w:rPr>
          <w:lang w:eastAsia="ru-RU" w:bidi="ar-SA"/>
        </w:rPr>
      </w:r>
    </w:p>
    <w:p w14:paraId="13C2E649">
      <w:pPr>
        <w:pStyle w:val="893"/>
        <w:pBdr/>
        <w:spacing/>
        <w:ind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</w:p>
    <w:p w14:paraId="09DDB8A2">
      <w:pPr>
        <w:pStyle w:val="893"/>
        <w:pBdr/>
        <w:spacing/>
        <w:ind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</w:p>
    <w:p w14:paraId="073D993A">
      <w:pPr>
        <w:pStyle w:val="894"/>
        <w:pBdr/>
        <w:spacing w:line="360" w:lineRule="auto"/>
        <w:ind w:firstLine="737"/>
        <w:jc w:val="center"/>
        <w:rPr>
          <w:b/>
          <w:bCs w:val="0"/>
          <w:i w:val="0"/>
        </w:rPr>
      </w:pPr>
      <w:r>
        <w:rPr>
          <w:rStyle w:val="862"/>
          <w:b/>
          <w:bCs/>
          <w:i w:val="0"/>
          <w:iCs w:val="0"/>
          <w:caps/>
          <w:szCs w:val="28"/>
        </w:rPr>
        <w:t xml:space="preserve">отчет</w:t>
      </w:r>
      <w:r>
        <w:rPr>
          <w:b/>
          <w:bCs w:val="0"/>
          <w:i w:val="0"/>
        </w:rPr>
      </w:r>
      <w:r>
        <w:rPr>
          <w:b/>
          <w:bCs w:val="0"/>
          <w:i w:val="0"/>
        </w:rPr>
      </w:r>
    </w:p>
    <w:p w14:paraId="0483D814">
      <w:pPr>
        <w:pStyle w:val="893"/>
        <w:pBdr/>
        <w:spacing/>
        <w:ind/>
        <w:jc w:val="center"/>
        <w:rPr>
          <w:b/>
          <w:bCs w:val="0"/>
          <w:i w:val="0"/>
        </w:rPr>
      </w:pPr>
      <w:r>
        <w:rPr>
          <w:b/>
          <w:bCs/>
          <w:i w:val="0"/>
          <w:iCs w:val="0"/>
          <w:szCs w:val="28"/>
          <w:lang w:eastAsia="ru-RU" w:bidi="ar-SA"/>
        </w:rPr>
        <w:t xml:space="preserve">по лабораторной работе</w:t>
      </w:r>
      <w:r>
        <w:rPr>
          <w:b/>
          <w:bCs/>
          <w:i w:val="0"/>
          <w:iCs w:val="0"/>
          <w:color w:val="ff0000"/>
          <w:szCs w:val="28"/>
          <w:lang w:eastAsia="ru-RU" w:bidi="ar-SA"/>
        </w:rPr>
        <w:t xml:space="preserve"> </w:t>
      </w:r>
      <w:r>
        <w:rPr>
          <w:b/>
          <w:bCs/>
          <w:i w:val="0"/>
          <w:iCs w:val="0"/>
          <w:szCs w:val="28"/>
          <w:lang w:eastAsia="ru-RU" w:bidi="ar-SA"/>
        </w:rPr>
        <w:t xml:space="preserve">№</w:t>
      </w:r>
      <w:r>
        <w:rPr>
          <w:b/>
          <w:bCs/>
          <w:i w:val="0"/>
          <w:iCs w:val="0"/>
          <w:szCs w:val="28"/>
          <w:lang w:eastAsia="ru-RU" w:bidi="ar-SA"/>
        </w:rPr>
        <w:t xml:space="preserve">4</w:t>
      </w:r>
      <w:r>
        <w:rPr>
          <w:b/>
          <w:bCs w:val="0"/>
          <w:i w:val="0"/>
        </w:rPr>
      </w:r>
      <w:r>
        <w:rPr>
          <w:b/>
          <w:bCs w:val="0"/>
          <w:i w:val="0"/>
        </w:rPr>
      </w:r>
    </w:p>
    <w:p w14:paraId="7E2BB3FB">
      <w:pPr>
        <w:pStyle w:val="893"/>
        <w:pBdr/>
        <w:spacing/>
        <w:ind/>
        <w:jc w:val="center"/>
        <w:rPr>
          <w:b/>
          <w:bCs w:val="0"/>
          <w:i w:val="0"/>
        </w:rPr>
      </w:pPr>
      <w:r>
        <w:rPr>
          <w:b/>
          <w:bCs/>
          <w:i w:val="0"/>
          <w:iCs w:val="0"/>
          <w:szCs w:val="28"/>
          <w:lang w:eastAsia="ru-RU" w:bidi="ar-SA"/>
        </w:rPr>
        <w:t xml:space="preserve">по дисциплине </w:t>
      </w:r>
      <w:r>
        <w:rPr>
          <w:b/>
          <w:bCs/>
          <w:i w:val="0"/>
          <w:iCs w:val="0"/>
          <w:color w:val="000000"/>
          <w:szCs w:val="28"/>
          <w:lang w:eastAsia="ru-RU" w:bidi="ar-SA"/>
        </w:rPr>
        <w:t xml:space="preserve">«</w:t>
      </w:r>
      <w:r>
        <w:rPr>
          <w:b/>
          <w:bCs/>
          <w:i w:val="0"/>
          <w:iCs w:val="0"/>
          <w:szCs w:val="28"/>
          <w:lang w:eastAsia="ru-RU" w:bidi="ar-SA"/>
        </w:rPr>
        <w:t xml:space="preserve">Построение и анализ алгоритмов</w:t>
      </w:r>
      <w:r>
        <w:rPr>
          <w:b/>
          <w:bCs/>
          <w:i w:val="0"/>
          <w:iCs w:val="0"/>
          <w:color w:val="000000"/>
          <w:szCs w:val="28"/>
          <w:lang w:eastAsia="ru-RU" w:bidi="ar-SA"/>
        </w:rPr>
        <w:t xml:space="preserve">»</w:t>
      </w:r>
      <w:r>
        <w:rPr>
          <w:b/>
          <w:bCs w:val="0"/>
          <w:i w:val="0"/>
        </w:rPr>
      </w:r>
      <w:r>
        <w:rPr>
          <w:b/>
          <w:bCs w:val="0"/>
          <w:i w:val="0"/>
        </w:rPr>
      </w:r>
    </w:p>
    <w:p w14:paraId="75F9441E">
      <w:pPr>
        <w:pStyle w:val="893"/>
        <w:pBdr/>
        <w:spacing/>
        <w:ind/>
        <w:jc w:val="center"/>
        <w:rPr>
          <w:b/>
          <w:bCs w:val="0"/>
          <w:i w:val="0"/>
        </w:rPr>
      </w:pPr>
      <w:r>
        <w:rPr>
          <w:rStyle w:val="862"/>
          <w:b/>
          <w:bCs/>
          <w:i w:val="0"/>
          <w:iCs w:val="0"/>
          <w:smallCaps w:val="0"/>
          <w:szCs w:val="28"/>
          <w:lang w:eastAsia="ru-RU" w:bidi="ar-SA"/>
        </w:rPr>
        <w:t xml:space="preserve">Тема: </w:t>
      </w:r>
      <w:r>
        <w:rPr>
          <w:rStyle w:val="862"/>
          <w:b/>
          <w:bCs/>
          <w:i w:val="0"/>
          <w:iCs w:val="0"/>
          <w:smallCaps w:val="0"/>
          <w:szCs w:val="28"/>
          <w:lang w:eastAsia="ru-RU" w:bidi="ar-SA"/>
        </w:rPr>
        <w:t xml:space="preserve">Поиск подстроки в строке</w:t>
      </w:r>
      <w:r>
        <w:rPr>
          <w:b/>
          <w:bCs w:val="0"/>
          <w:i w:val="0"/>
        </w:rPr>
      </w:r>
      <w:r>
        <w:rPr>
          <w:b/>
          <w:bCs w:val="0"/>
          <w:i w:val="0"/>
        </w:rPr>
      </w:r>
    </w:p>
    <w:p w14:paraId="2B8FFF40">
      <w:pPr>
        <w:pStyle w:val="893"/>
        <w:pBdr/>
        <w:spacing/>
        <w:ind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</w:p>
    <w:p w14:paraId="0A64E7A8">
      <w:pPr>
        <w:pStyle w:val="893"/>
        <w:pBdr/>
        <w:spacing/>
        <w:ind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</w:p>
    <w:p w14:paraId="7B912DB4">
      <w:pPr>
        <w:pStyle w:val="893"/>
        <w:pBdr/>
        <w:spacing/>
        <w:ind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</w:p>
    <w:p w14:paraId="22D12E5C">
      <w:pPr>
        <w:pStyle w:val="893"/>
        <w:pBdr/>
        <w:spacing/>
        <w:ind/>
        <w:jc w:val="center"/>
        <w:rPr>
          <w:lang w:eastAsia="ru-RU" w:bidi="ar-SA"/>
        </w:rPr>
      </w:pPr>
      <w:r>
        <w:rPr>
          <w:szCs w:val="28"/>
          <w:lang w:eastAsia="ru-RU" w:bidi="ar-SA"/>
        </w:rPr>
      </w:r>
      <w:r>
        <w:rPr>
          <w:lang w:eastAsia="ru-RU" w:bidi="ar-SA"/>
        </w:rPr>
      </w:r>
      <w:r>
        <w:rPr>
          <w:lang w:eastAsia="ru-RU" w:bidi="ar-SA"/>
        </w:rPr>
      </w:r>
    </w:p>
    <w:p w14:paraId="691E3F31">
      <w:pPr>
        <w:pStyle w:val="893"/>
        <w:pBdr/>
        <w:spacing/>
        <w:ind/>
        <w:jc w:val="center"/>
        <w:rPr>
          <w:lang w:eastAsia="ru-RU" w:bidi="ar-SA"/>
        </w:rPr>
      </w:pPr>
      <w:r>
        <w:rPr>
          <w:szCs w:val="28"/>
          <w:lang w:eastAsia="ru-RU" w:bidi="ar-SA"/>
        </w:rPr>
      </w:r>
      <w:r>
        <w:rPr>
          <w:lang w:eastAsia="ru-RU" w:bidi="ar-SA"/>
        </w:rPr>
      </w:r>
      <w:r>
        <w:rPr>
          <w:lang w:eastAsia="ru-RU" w:bidi="ar-SA"/>
        </w:rPr>
      </w:r>
    </w:p>
    <w:p w14:paraId="35F40A4E">
      <w:pPr>
        <w:pStyle w:val="893"/>
        <w:pBdr/>
        <w:spacing/>
        <w:ind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</w:p>
    <w:p w14:paraId="3E0A4FC5">
      <w:pPr>
        <w:pStyle w:val="893"/>
        <w:pBdr/>
        <w:spacing/>
        <w:ind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</w:p>
    <w:tbl>
      <w:tblPr>
        <w:tblInd w:w="-108" w:type="dxa"/>
        <w:tblW w:w="9854" w:type="dxa"/>
        <w:tblCellMar>
          <w:left w:w="10" w:type="dxa"/>
          <w:right w:w="1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4347"/>
        <w:gridCol w:w="2609"/>
        <w:gridCol w:w="2898"/>
      </w:tblGrid>
      <w:tr>
        <w:trPr>
          <w:trHeight w:val="614"/>
        </w:trPr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4347" w:type="dxa"/>
            <w:vAlign w:val="bottom"/>
          </w:tcPr>
          <w:p w14:paraId="4F495FE7">
            <w:pPr>
              <w:pStyle w:val="893"/>
              <w:pBdr/>
              <w:spacing/>
              <w:ind/>
              <w:rPr/>
            </w:pPr>
            <w:r>
              <w:rPr>
                <w:szCs w:val="28"/>
              </w:rPr>
              <w:t xml:space="preserve">Студент гр. </w:t>
            </w:r>
            <w:r>
              <w:rPr>
                <w:szCs w:val="28"/>
              </w:rPr>
              <w:t xml:space="preserve">4345</w:t>
            </w:r>
            <w:r/>
          </w:p>
        </w:tc>
        <w:tc>
          <w:tcPr>
            <w:tcBorders>
              <w:bottom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09" w:type="dxa"/>
            <w:vAlign w:val="bottom"/>
          </w:tcPr>
          <w:p w14:paraId="6435C9B1">
            <w:pPr>
              <w:pStyle w:val="893"/>
              <w:pBdr/>
              <w:spacing/>
              <w:ind w:firstLine="0"/>
              <w:rPr>
                <w:szCs w:val="28"/>
              </w:rPr>
            </w:pPr>
            <w:r>
              <w:rPr>
                <w:szCs w:val="28"/>
              </w:rPr>
            </w:r>
            <w:r>
              <w:rPr>
                <w:szCs w:val="28"/>
              </w:rPr>
            </w:r>
            <w:r>
              <w:rPr>
                <w:szCs w:val="28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2898" w:type="dxa"/>
            <w:vAlign w:val="bottom"/>
          </w:tcPr>
          <w:p w14:paraId="5467141A">
            <w:pPr>
              <w:pStyle w:val="893"/>
              <w:pBdr/>
              <w:spacing/>
              <w:ind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Гавриш</w:t>
            </w:r>
            <w:r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М.</w:t>
            </w:r>
            <w:r>
              <w:rPr>
                <w:szCs w:val="28"/>
              </w:rPr>
              <w:t xml:space="preserve">А.</w:t>
            </w:r>
            <w:r>
              <w:rPr>
                <w:szCs w:val="28"/>
              </w:rPr>
            </w:r>
            <w:r>
              <w:rPr>
                <w:szCs w:val="28"/>
              </w:rPr>
            </w:r>
          </w:p>
        </w:tc>
      </w:tr>
      <w:tr>
        <w:trPr>
          <w:trHeight w:val="614"/>
        </w:trPr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4347" w:type="dxa"/>
            <w:vAlign w:val="bottom"/>
          </w:tcPr>
          <w:p w14:paraId="254864D9">
            <w:pPr>
              <w:pStyle w:val="893"/>
              <w:pBdr/>
              <w:spacing/>
              <w:ind/>
              <w:rPr>
                <w:szCs w:val="28"/>
              </w:rPr>
            </w:pPr>
            <w:r>
              <w:rPr>
                <w:szCs w:val="28"/>
              </w:rPr>
              <w:t xml:space="preserve">Преподаватель</w:t>
            </w:r>
            <w:r>
              <w:rPr>
                <w:szCs w:val="28"/>
              </w:rPr>
            </w:r>
            <w:r>
              <w:rPr>
                <w:szCs w:val="28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09" w:type="dxa"/>
            <w:vAlign w:val="bottom"/>
          </w:tcPr>
          <w:p w14:paraId="16409B7B">
            <w:pPr>
              <w:pStyle w:val="893"/>
              <w:pBdr/>
              <w:spacing/>
              <w:ind w:firstLine="0"/>
              <w:rPr>
                <w:szCs w:val="28"/>
              </w:rPr>
            </w:pPr>
            <w:r>
              <w:rPr>
                <w:szCs w:val="28"/>
              </w:rPr>
            </w:r>
            <w:r>
              <w:rPr>
                <w:szCs w:val="28"/>
              </w:rPr>
            </w:r>
            <w:r>
              <w:rPr>
                <w:szCs w:val="28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2898" w:type="dxa"/>
            <w:vAlign w:val="bottom"/>
          </w:tcPr>
          <w:p w14:paraId="640EF2BC">
            <w:pPr>
              <w:pStyle w:val="893"/>
              <w:pBdr/>
              <w:spacing/>
              <w:ind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Жангиров</w:t>
            </w:r>
            <w:r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Т</w:t>
            </w:r>
            <w:r>
              <w:rPr>
                <w:szCs w:val="28"/>
              </w:rPr>
              <w:t xml:space="preserve">.</w:t>
            </w:r>
            <w:r>
              <w:rPr>
                <w:szCs w:val="28"/>
              </w:rPr>
              <w:t xml:space="preserve">Р</w:t>
            </w:r>
            <w:r>
              <w:rPr>
                <w:szCs w:val="28"/>
              </w:rPr>
              <w:t xml:space="preserve">.</w:t>
            </w:r>
            <w:r>
              <w:rPr>
                <w:szCs w:val="28"/>
              </w:rPr>
            </w:r>
            <w:r>
              <w:rPr>
                <w:szCs w:val="28"/>
              </w:rPr>
            </w:r>
          </w:p>
        </w:tc>
      </w:tr>
    </w:tbl>
    <w:p w14:paraId="033F8F96">
      <w:pPr>
        <w:pStyle w:val="893"/>
        <w:pBdr/>
        <w:spacing/>
        <w:ind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  <w:r>
        <w:rPr>
          <w:bCs/>
          <w:szCs w:val="28"/>
          <w:lang w:eastAsia="ru-RU" w:bidi="ar-SA"/>
        </w:rPr>
      </w:r>
      <w:r>
        <w:rPr>
          <w:bCs/>
          <w:szCs w:val="28"/>
          <w:lang w:eastAsia="ru-RU" w:bidi="ar-SA"/>
        </w:rPr>
      </w:r>
    </w:p>
    <w:p w14:paraId="6DCAB615">
      <w:pPr>
        <w:pStyle w:val="893"/>
        <w:pBdr/>
        <w:spacing/>
        <w:ind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  <w:r>
        <w:rPr>
          <w:bCs/>
          <w:szCs w:val="28"/>
          <w:lang w:eastAsia="ru-RU" w:bidi="ar-SA"/>
        </w:rPr>
      </w:r>
      <w:r>
        <w:rPr>
          <w:bCs/>
          <w:szCs w:val="28"/>
          <w:lang w:eastAsia="ru-RU" w:bidi="ar-SA"/>
        </w:rPr>
      </w:r>
    </w:p>
    <w:p w14:paraId="4FF64442">
      <w:pPr>
        <w:pStyle w:val="893"/>
        <w:pBdr/>
        <w:spacing/>
        <w:ind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 xml:space="preserve">Санкт-Петербург</w:t>
      </w:r>
      <w:r>
        <w:rPr>
          <w:bCs/>
          <w:szCs w:val="28"/>
          <w:lang w:eastAsia="ru-RU" w:bidi="ar-SA"/>
        </w:rPr>
      </w:r>
      <w:r>
        <w:rPr>
          <w:bCs/>
          <w:szCs w:val="28"/>
          <w:lang w:eastAsia="ru-RU" w:bidi="ar-SA"/>
        </w:rPr>
      </w:r>
    </w:p>
    <w:p w14:paraId="0368CF42">
      <w:pPr>
        <w:pStyle w:val="893"/>
        <w:pBdr/>
        <w:spacing/>
        <w:ind/>
        <w:jc w:val="center"/>
        <w:rPr>
          <w:lang w:eastAsia="ru-RU" w:bidi="ar-SA"/>
        </w:rPr>
        <w:sectPr>
          <w:footnotePr/>
          <w:endnotePr/>
          <w:type w:val="nextPage"/>
          <w:pgSz w:h="16838" w:orient="portrait" w:w="11906"/>
          <w:pgMar w:top="1134" w:right="850" w:bottom="1134" w:left="1701" w:header="709" w:footer="709" w:gutter="0"/>
          <w:cols w:num="1" w:sep="0" w:space="708" w:equalWidth="1"/>
        </w:sectPr>
      </w:pPr>
      <w:r>
        <w:rPr>
          <w:bCs/>
          <w:szCs w:val="28"/>
          <w:lang w:eastAsia="ru-RU" w:bidi="ar-SA"/>
        </w:rPr>
        <w:t xml:space="preserve">20</w:t>
      </w:r>
      <w:r>
        <w:rPr>
          <w:bCs/>
          <w:szCs w:val="28"/>
          <w:lang w:eastAsia="ru-RU" w:bidi="ar-SA"/>
        </w:rPr>
        <w:t xml:space="preserve">2</w:t>
      </w:r>
      <w:r>
        <w:rPr>
          <w:bCs/>
          <w:szCs w:val="28"/>
          <w:lang w:eastAsia="ru-RU" w:bidi="ar-SA"/>
        </w:rPr>
        <w:t xml:space="preserve">6</w:t>
      </w:r>
      <w:r>
        <w:rPr>
          <w:lang w:eastAsia="ru-RU" w:bidi="ar-SA"/>
        </w:rPr>
      </w:r>
      <w:r>
        <w:rPr>
          <w:lang w:eastAsia="ru-RU" w:bidi="ar-SA"/>
        </w:rPr>
      </w:r>
    </w:p>
    <w:p w14:paraId="3745C1F7">
      <w:pPr>
        <w:pStyle w:val="830"/>
        <w:pageBreakBefore w:val="true"/>
        <w:suppressLineNumbers w:val="false"/>
        <w:pBdr/>
        <w:spacing w:after="0" w:afterAutospacing="0" w:before="0" w:beforeAutospacing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Цель работы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</w:p>
    <w:p w14:paraId="70F2CF89">
      <w:pPr>
        <w:pStyle w:val="895"/>
        <w:pBdr/>
        <w:spacing/>
        <w:ind/>
        <w:rPr/>
        <w:sectPr>
          <w:footnotePr/>
          <w:endnotePr/>
          <w:type w:val="nextPage"/>
          <w:pgSz w:h="16838" w:orient="portrait" w:w="11906"/>
          <w:pgMar w:top="1134" w:right="850" w:bottom="1134" w:left="1701" w:header="709" w:footer="709" w:gutter="0"/>
          <w:cols w:num="1" w:sep="0" w:space="708" w:equalWidth="1"/>
        </w:sectPr>
      </w:pPr>
      <w:r>
        <w:t xml:space="preserve">Изучить </w:t>
      </w:r>
      <w:r>
        <w:t xml:space="preserve">и реализовать алгоритм </w:t>
      </w:r>
      <w:r>
        <w:t xml:space="preserve">Кнута-Морриса-Пратта для поиска подстроки в строке</w:t>
      </w:r>
      <w:r>
        <w:t xml:space="preserve">.</w:t>
      </w:r>
      <w:r/>
    </w:p>
    <w:p w14:paraId="53365404">
      <w:pPr>
        <w:pStyle w:val="830"/>
        <w:suppressLineNumbers w:val="false"/>
        <w:pBdr/>
        <w:spacing w:after="0" w:afterAutospacing="0" w:before="0" w:beforeAutospacing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Задание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r>
    </w:p>
    <w:p w14:paraId="45A920C9">
      <w:pPr>
        <w:pStyle w:val="893"/>
        <w:pBdr/>
        <w:spacing/>
        <w:ind/>
        <w:rPr>
          <w:szCs w:val="28"/>
        </w:rPr>
      </w:pPr>
      <w:r>
        <w:rPr>
          <w:szCs w:val="28"/>
        </w:rPr>
        <w:t xml:space="preserve">1</w:t>
      </w:r>
      <w:r>
        <w:rPr>
          <w:szCs w:val="28"/>
        </w:rPr>
        <w:t xml:space="preserve">.</w:t>
      </w:r>
      <w:r>
        <w:rPr>
          <w:szCs w:val="28"/>
        </w:rPr>
        <w:t xml:space="preserve"> </w:t>
      </w:r>
      <w:r>
        <w:rPr>
          <w:szCs w:val="28"/>
        </w:rPr>
        <w:t xml:space="preserve">Реализуйте алгоритм КМП и с его помощью для заданных шаблона </w:t>
      </w:r>
      <m:oMath>
        <m:r>
          <w:rPr>
            <w:rFonts w:ascii="Cambria Math" w:hAnsi="Cambria Math"/>
            <w:szCs w:val="28"/>
          </w:rPr>
          <m:rPr/>
          <m:t>P (|P|≤2500)</m:t>
        </m:r>
      </m:oMath>
      <w:r>
        <w:rPr>
          <w:szCs w:val="28"/>
        </w:rPr>
        <w:t xml:space="preserve"> </w:t>
      </w:r>
      <w:r>
        <w:rPr>
          <w:szCs w:val="28"/>
        </w:rPr>
        <w:t xml:space="preserve">и текста </w:t>
      </w:r>
      <m:oMath>
        <m:r>
          <w:rPr>
            <w:rFonts w:ascii="Cambria Math" w:hAnsi="Cambria Math"/>
            <w:szCs w:val="28"/>
          </w:rPr>
          <m:rPr/>
          <m:t>T </m:t>
        </m:r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</w:rPr>
                  <m:rPr/>
                  <m:t>T</m:t>
                </m:r>
              </m:e>
            </m:d>
            <m:r>
              <w:rPr>
                <w:rFonts w:ascii="Cambria Math" w:hAnsi="Cambria Math"/>
                <w:szCs w:val="28"/>
              </w:rPr>
              <m:rPr/>
              <m:t>≤5000000</m:t>
            </m:r>
          </m:e>
        </m:d>
      </m:oMath>
      <w:r>
        <w:rPr>
          <w:szCs w:val="28"/>
        </w:rPr>
        <w:t xml:space="preserve"> найдите все вхождения </w:t>
      </w:r>
      <m:oMath>
        <m:r>
          <w:rPr>
            <w:rFonts w:ascii="Cambria Math" w:hAnsi="Cambria Math"/>
            <w:szCs w:val="28"/>
          </w:rPr>
          <m:rPr/>
          <m:t>P</m:t>
        </m:r>
      </m:oMath>
      <w:r>
        <w:rPr>
          <w:szCs w:val="28"/>
        </w:rPr>
        <w:t xml:space="preserve"> в </w:t>
      </w:r>
      <m:oMath>
        <m:r>
          <w:rPr>
            <w:rFonts w:ascii="Cambria Math" w:hAnsi="Cambria Math"/>
            <w:szCs w:val="28"/>
          </w:rPr>
          <m:rPr/>
          <m:t>T</m:t>
        </m:r>
      </m:oMath>
      <w:r>
        <w:rPr>
          <w:szCs w:val="28"/>
        </w:rPr>
        <w:t xml:space="preserve">.</w:t>
      </w:r>
      <w:r>
        <w:rPr>
          <w:szCs w:val="28"/>
        </w:rPr>
      </w:r>
      <w:r>
        <w:rPr>
          <w:szCs w:val="28"/>
        </w:rPr>
      </w:r>
    </w:p>
    <w:p w14:paraId="243EF165">
      <w:pPr>
        <w:pStyle w:val="893"/>
        <w:pBdr/>
        <w:spacing/>
        <w:ind/>
        <w:rPr>
          <w:szCs w:val="28"/>
        </w:rPr>
      </w:pPr>
      <w:r>
        <w:rPr>
          <w:szCs w:val="28"/>
        </w:rPr>
        <w:t xml:space="preserve">Вход:</w:t>
      </w:r>
      <w:r>
        <w:rPr>
          <w:szCs w:val="28"/>
        </w:rPr>
      </w:r>
      <w:r>
        <w:rPr>
          <w:szCs w:val="28"/>
        </w:rPr>
      </w:r>
    </w:p>
    <w:p w14:paraId="456E4049">
      <w:pPr>
        <w:pStyle w:val="893"/>
        <w:pBdr/>
        <w:spacing/>
        <w:ind/>
        <w:rPr>
          <w:szCs w:val="28"/>
        </w:rPr>
      </w:pPr>
      <w:r>
        <w:rPr>
          <w:szCs w:val="28"/>
        </w:rPr>
        <w:t xml:space="preserve">- Первая строка – </w:t>
      </w:r>
      <m:oMath>
        <m:r>
          <w:rPr>
            <w:rFonts w:ascii="Cambria Math" w:hAnsi="Cambria Math"/>
            <w:szCs w:val="28"/>
          </w:rPr>
          <m:rPr/>
          <m:t>P</m:t>
        </m:r>
      </m:oMath>
      <w:r>
        <w:rPr>
          <w:szCs w:val="28"/>
        </w:rPr>
      </w:r>
      <w:r>
        <w:rPr>
          <w:szCs w:val="28"/>
        </w:rPr>
      </w:r>
    </w:p>
    <w:p w14:paraId="06DC6B46">
      <w:pPr>
        <w:pStyle w:val="893"/>
        <w:pBdr/>
        <w:spacing/>
        <w:ind/>
        <w:rPr>
          <w:iCs/>
          <w:szCs w:val="28"/>
        </w:rPr>
      </w:pPr>
      <w:r>
        <w:rPr>
          <w:iCs/>
          <w:szCs w:val="28"/>
        </w:rPr>
        <w:t xml:space="preserve">- </w:t>
      </w:r>
      <w:r>
        <w:rPr>
          <w:iCs/>
          <w:szCs w:val="28"/>
        </w:rPr>
        <w:t xml:space="preserve">Вторая строка – </w:t>
      </w:r>
      <m:oMath>
        <m:r>
          <w:rPr>
            <w:rFonts w:ascii="Cambria Math" w:hAnsi="Cambria Math"/>
            <w:szCs w:val="28"/>
          </w:rPr>
          <m:rPr/>
          <m:t>T</m:t>
        </m:r>
      </m:oMath>
      <w:r>
        <w:rPr>
          <w:iCs/>
          <w:szCs w:val="28"/>
        </w:rPr>
      </w:r>
      <w:r>
        <w:rPr>
          <w:iCs/>
          <w:szCs w:val="28"/>
        </w:rPr>
      </w:r>
    </w:p>
    <w:p w14:paraId="54D08446">
      <w:pPr>
        <w:pStyle w:val="893"/>
        <w:pBdr/>
        <w:spacing/>
        <w:ind/>
        <w:rPr>
          <w:iCs/>
          <w:szCs w:val="28"/>
        </w:rPr>
      </w:pPr>
      <w:r>
        <w:rPr>
          <w:iCs/>
          <w:szCs w:val="28"/>
        </w:rPr>
        <w:t xml:space="preserve">Выход:</w:t>
      </w:r>
      <w:r>
        <w:rPr>
          <w:iCs/>
          <w:szCs w:val="28"/>
        </w:rPr>
      </w:r>
      <w:r>
        <w:rPr>
          <w:iCs/>
          <w:szCs w:val="28"/>
        </w:rPr>
      </w:r>
    </w:p>
    <w:p w14:paraId="6C1D267C">
      <w:pPr>
        <w:pStyle w:val="893"/>
        <w:pBdr/>
        <w:spacing/>
        <w:ind/>
        <w:rPr>
          <w:iCs/>
          <w:szCs w:val="28"/>
        </w:rPr>
      </w:pPr>
      <w:r>
        <w:rPr>
          <w:iCs/>
          <w:szCs w:val="28"/>
        </w:rPr>
        <w:t xml:space="preserve">И</w:t>
      </w:r>
      <w:r>
        <w:rPr>
          <w:iCs/>
          <w:szCs w:val="28"/>
        </w:rPr>
        <w:t xml:space="preserve">ндексы начал вхождений </w:t>
      </w:r>
      <m:oMath>
        <m:r>
          <w:rPr>
            <w:rFonts w:ascii="Cambria Math" w:hAnsi="Cambria Math"/>
            <w:szCs w:val="28"/>
          </w:rPr>
          <m:rPr/>
          <m:t>P</m:t>
        </m:r>
      </m:oMath>
      <w:r>
        <w:rPr>
          <w:iCs/>
          <w:szCs w:val="28"/>
        </w:rPr>
        <w:t xml:space="preserve"> </w:t>
      </w:r>
      <w:r>
        <w:rPr>
          <w:iCs/>
          <w:szCs w:val="28"/>
        </w:rPr>
        <w:t xml:space="preserve">в </w:t>
      </w:r>
      <m:oMath>
        <m:r>
          <w:rPr>
            <w:rFonts w:ascii="Cambria Math" w:hAnsi="Cambria Math"/>
            <w:szCs w:val="28"/>
          </w:rPr>
          <m:rPr/>
          <m:t>T</m:t>
        </m:r>
      </m:oMath>
      <w:r>
        <w:rPr>
          <w:iCs/>
          <w:szCs w:val="28"/>
        </w:rPr>
        <w:t xml:space="preserve">, разделённые запятой; если </w:t>
      </w:r>
      <m:oMath>
        <m:r>
          <w:rPr>
            <w:rFonts w:ascii="Cambria Math" w:hAnsi="Cambria Math"/>
            <w:szCs w:val="28"/>
          </w:rPr>
          <m:rPr/>
          <m:t>P</m:t>
        </m:r>
      </m:oMath>
      <w:r>
        <w:rPr>
          <w:iCs/>
          <w:szCs w:val="28"/>
        </w:rPr>
        <w:t xml:space="preserve"> </w:t>
      </w:r>
      <w:r>
        <w:rPr>
          <w:iCs/>
          <w:szCs w:val="28"/>
        </w:rPr>
        <w:t xml:space="preserve">не входит в </w:t>
      </w:r>
      <m:oMath>
        <m:r>
          <w:rPr>
            <w:rFonts w:ascii="Cambria Math" w:hAnsi="Cambria Math"/>
            <w:szCs w:val="28"/>
          </w:rPr>
          <m:rPr/>
          <m:t>T</m:t>
        </m:r>
      </m:oMath>
      <w:r>
        <w:rPr>
          <w:iCs/>
          <w:szCs w:val="28"/>
        </w:rPr>
        <w:t xml:space="preserve">, то вывести -1.</w:t>
      </w:r>
      <w:r>
        <w:rPr>
          <w:iCs/>
          <w:szCs w:val="28"/>
        </w:rPr>
      </w:r>
      <w:r>
        <w:rPr>
          <w:iCs/>
          <w:szCs w:val="28"/>
        </w:rPr>
      </w:r>
    </w:p>
    <w:p w14:paraId="6AB4D1A4">
      <w:pPr>
        <w:pStyle w:val="893"/>
        <w:pBdr/>
        <w:spacing/>
        <w:ind/>
        <w:rPr>
          <w:szCs w:val="28"/>
        </w:rPr>
      </w:pPr>
      <w:r>
        <w:rPr>
          <w:szCs w:val="28"/>
        </w:rPr>
        <w:t xml:space="preserve">2</w:t>
      </w:r>
      <w:r>
        <w:rPr>
          <w:szCs w:val="28"/>
        </w:rPr>
        <w:t xml:space="preserve">.</w:t>
      </w:r>
      <w:r>
        <w:rPr>
          <w:szCs w:val="28"/>
        </w:rPr>
        <w:t xml:space="preserve"> </w:t>
      </w:r>
      <w:r>
        <w:rPr>
          <w:szCs w:val="28"/>
        </w:rPr>
        <w:t xml:space="preserve">Заданы две строки</w:t>
      </w:r>
      <w:r>
        <w:rPr>
          <w:szCs w:val="28"/>
        </w:rPr>
        <w:t xml:space="preserve"> </w:t>
      </w:r>
      <m:oMath>
        <m:r>
          <w:rPr>
            <w:rFonts w:ascii="Cambria Math" w:hAnsi="Cambria Math"/>
            <w:szCs w:val="28"/>
            <w:lang w:val="en-US"/>
          </w:rPr>
          <m:rPr/>
          <m:t>A</m:t>
        </m:r>
        <m:r>
          <w:rPr>
            <w:rFonts w:ascii="Cambria Math" w:hAnsi="Cambria Math"/>
            <w:szCs w:val="28"/>
          </w:rPr>
          <m:rPr/>
          <m:t> </m:t>
        </m:r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</w:rPr>
                  <m:rPr/>
                  <m:t>A</m:t>
                </m:r>
              </m:e>
            </m:d>
            <m:r>
              <w:rPr>
                <w:rFonts w:ascii="Cambria Math" w:hAnsi="Cambria Math"/>
                <w:szCs w:val="28"/>
              </w:rPr>
              <m:rPr/>
              <m:t>≤5000000</m:t>
            </m:r>
          </m:e>
        </m:d>
      </m:oMath>
      <w:r>
        <w:rPr>
          <w:szCs w:val="28"/>
        </w:rPr>
        <w:t xml:space="preserve"> </w:t>
      </w:r>
      <w:r>
        <w:rPr>
          <w:szCs w:val="28"/>
        </w:rPr>
        <w:t xml:space="preserve">и </w:t>
      </w:r>
      <m:oMath>
        <m:r>
          <w:rPr>
            <w:rFonts w:ascii="Cambria Math" w:hAnsi="Cambria Math"/>
            <w:szCs w:val="28"/>
            <w:lang w:val="en-US"/>
          </w:rPr>
          <m:rPr/>
          <m:t>B</m:t>
        </m:r>
        <m:r>
          <w:rPr>
            <w:rFonts w:ascii="Cambria Math" w:hAnsi="Cambria Math"/>
            <w:szCs w:val="28"/>
          </w:rPr>
          <m:rPr/>
          <m:t> </m:t>
        </m:r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</w:rPr>
                  <m:rPr/>
                  <m:t>B</m:t>
                </m:r>
              </m:e>
            </m:d>
            <m:r>
              <w:rPr>
                <w:rFonts w:ascii="Cambria Math" w:hAnsi="Cambria Math"/>
                <w:szCs w:val="28"/>
              </w:rPr>
              <m:rPr/>
              <m:t>≤5000000</m:t>
            </m:r>
          </m:e>
        </m:d>
      </m:oMath>
      <w:r>
        <w:rPr>
          <w:szCs w:val="28"/>
        </w:rPr>
        <w:t xml:space="preserve">.</w:t>
      </w:r>
      <w:r>
        <w:rPr>
          <w:szCs w:val="28"/>
        </w:rPr>
      </w:r>
      <w:r>
        <w:rPr>
          <w:szCs w:val="28"/>
        </w:rPr>
      </w:r>
    </w:p>
    <w:p w14:paraId="5142C4AF">
      <w:pPr>
        <w:pStyle w:val="893"/>
        <w:pBdr/>
        <w:spacing/>
        <w:ind/>
        <w:rPr>
          <w:szCs w:val="28"/>
        </w:rPr>
      </w:pPr>
      <w:r>
        <w:rPr>
          <w:szCs w:val="28"/>
        </w:rPr>
        <w:t xml:space="preserve">Определить, является ли</w:t>
      </w:r>
      <w:r>
        <w:rPr>
          <w:szCs w:val="28"/>
        </w:rPr>
        <w:t xml:space="preserve"> </w:t>
      </w:r>
      <m:oMath>
        <m:r>
          <w:rPr>
            <w:rFonts w:ascii="Cambria Math" w:hAnsi="Cambria Math"/>
            <w:szCs w:val="28"/>
          </w:rPr>
          <m:rPr/>
          <m:t>A</m:t>
        </m:r>
      </m:oMath>
      <w:r>
        <w:rPr>
          <w:szCs w:val="28"/>
        </w:rPr>
        <w:t xml:space="preserve"> </w:t>
      </w:r>
      <w:r>
        <w:rPr>
          <w:szCs w:val="28"/>
        </w:rPr>
        <w:t xml:space="preserve">циклическим сдвигом </w:t>
      </w:r>
      <m:oMath>
        <m:r>
          <w:rPr>
            <w:i/>
            <w:iCs/>
            <w:szCs w:val="28"/>
          </w:rPr>
          <m:rPr>
            <m:nor m:val="on"/>
          </m:rPr>
          <m:t>В</m:t>
        </m:r>
      </m:oMath>
      <w:r>
        <w:rPr>
          <w:szCs w:val="28"/>
        </w:rPr>
        <w:t xml:space="preserve"> (это</w:t>
      </w:r>
      <w:r>
        <w:rPr>
          <w:szCs w:val="28"/>
        </w:rPr>
        <w:t xml:space="preserve"> </w:t>
      </w:r>
      <w:r>
        <w:rPr>
          <w:szCs w:val="28"/>
        </w:rPr>
        <w:t xml:space="preserve">значит, что </w:t>
      </w:r>
      <m:oMath>
        <m:r>
          <w:rPr>
            <w:i/>
            <w:iCs/>
            <w:szCs w:val="28"/>
          </w:rPr>
          <m:rPr>
            <m:nor m:val="on"/>
          </m:rPr>
          <m:t>А</m:t>
        </m:r>
      </m:oMath>
      <w:r>
        <w:rPr>
          <w:szCs w:val="28"/>
        </w:rPr>
        <w:t xml:space="preserve"> и </w:t>
      </w:r>
      <m:oMath>
        <m:r>
          <w:rPr>
            <w:i/>
            <w:iCs/>
            <w:szCs w:val="28"/>
          </w:rPr>
          <m:rPr>
            <m:nor m:val="on"/>
          </m:rPr>
          <m:t>В</m:t>
        </m:r>
      </m:oMath>
      <w:r>
        <w:rPr>
          <w:szCs w:val="28"/>
        </w:rPr>
        <w:t xml:space="preserve"> имеют одинаковую длину и </w:t>
      </w:r>
      <m:oMath>
        <m:r>
          <w:rPr>
            <w:i/>
            <w:iCs/>
            <w:szCs w:val="28"/>
          </w:rPr>
          <m:rPr>
            <m:nor m:val="on"/>
          </m:rPr>
          <m:t>А</m:t>
        </m:r>
      </m:oMath>
      <w:r>
        <w:rPr>
          <w:szCs w:val="28"/>
        </w:rPr>
        <w:t xml:space="preserve"> состоит из суффикса </w:t>
      </w:r>
      <m:oMath>
        <m:r>
          <w:rPr>
            <w:i/>
            <w:iCs/>
            <w:szCs w:val="28"/>
          </w:rPr>
          <m:rPr>
            <m:nor m:val="on"/>
          </m:rPr>
          <m:t>В</m:t>
        </m:r>
      </m:oMath>
      <w:r>
        <w:rPr>
          <w:szCs w:val="28"/>
        </w:rPr>
        <w:t xml:space="preserve">, склеенного с префиксом </w:t>
      </w:r>
      <m:oMath>
        <m:r>
          <w:rPr>
            <w:i/>
            <w:iCs/>
            <w:szCs w:val="28"/>
          </w:rPr>
          <m:rPr>
            <m:nor m:val="on"/>
          </m:rPr>
          <m:t>В</m:t>
        </m:r>
      </m:oMath>
      <w:r>
        <w:rPr>
          <w:szCs w:val="28"/>
        </w:rPr>
        <w:t xml:space="preserve">). Например, </w:t>
      </w:r>
      <w:r>
        <w:rPr>
          <w:szCs w:val="28"/>
        </w:rPr>
        <w:t xml:space="preserve">defabc</w:t>
      </w:r>
      <w:r>
        <w:rPr>
          <w:szCs w:val="28"/>
        </w:rPr>
        <w:t xml:space="preserve"> является циклическим сдвигом </w:t>
      </w:r>
      <w:r>
        <w:rPr>
          <w:szCs w:val="28"/>
        </w:rPr>
        <w:t xml:space="preserve">abcdef</w:t>
      </w:r>
      <w:r>
        <w:rPr>
          <w:szCs w:val="28"/>
        </w:rPr>
        <w:t xml:space="preserve">.</w:t>
      </w:r>
      <w:r>
        <w:rPr>
          <w:szCs w:val="28"/>
        </w:rPr>
      </w:r>
      <w:r>
        <w:rPr>
          <w:szCs w:val="28"/>
        </w:rPr>
      </w:r>
    </w:p>
    <w:p w14:paraId="604A76B7">
      <w:pPr>
        <w:pStyle w:val="893"/>
        <w:pBdr/>
        <w:spacing/>
        <w:ind/>
        <w:rPr>
          <w:szCs w:val="28"/>
        </w:rPr>
      </w:pPr>
      <w:r>
        <w:rPr>
          <w:szCs w:val="28"/>
        </w:rPr>
        <w:t xml:space="preserve">Вход:</w:t>
      </w:r>
      <w:r>
        <w:rPr>
          <w:szCs w:val="28"/>
        </w:rPr>
      </w:r>
      <w:r>
        <w:rPr>
          <w:szCs w:val="28"/>
        </w:rPr>
      </w:r>
    </w:p>
    <w:p w14:paraId="300F8B02">
      <w:pPr>
        <w:pStyle w:val="893"/>
        <w:pBdr/>
        <w:spacing/>
        <w:ind/>
        <w:rPr>
          <w:szCs w:val="28"/>
        </w:rPr>
      </w:pPr>
      <w:r>
        <w:rPr>
          <w:szCs w:val="28"/>
        </w:rPr>
        <w:t xml:space="preserve">- Первая строка – </w:t>
      </w:r>
      <m:oMath>
        <m:r>
          <w:rPr>
            <w:rFonts w:ascii="Cambria Math" w:hAnsi="Cambria Math"/>
            <w:szCs w:val="28"/>
          </w:rPr>
          <m:rPr/>
          <m:t>A</m:t>
        </m:r>
      </m:oMath>
      <w:r>
        <w:rPr>
          <w:szCs w:val="28"/>
        </w:rPr>
      </w:r>
      <w:r>
        <w:rPr>
          <w:szCs w:val="28"/>
        </w:rPr>
      </w:r>
    </w:p>
    <w:p w14:paraId="20BD15E1">
      <w:pPr>
        <w:pStyle w:val="893"/>
        <w:pBdr/>
        <w:spacing/>
        <w:ind/>
        <w:rPr>
          <w:i/>
          <w:iCs/>
          <w:szCs w:val="28"/>
        </w:rPr>
      </w:pPr>
      <w:r>
        <w:rPr>
          <w:iCs/>
          <w:szCs w:val="28"/>
        </w:rPr>
        <w:t xml:space="preserve">- </w:t>
      </w:r>
      <w:r>
        <w:rPr>
          <w:iCs/>
          <w:szCs w:val="28"/>
        </w:rPr>
        <w:t xml:space="preserve">Вторая строка – </w:t>
      </w:r>
      <m:oMath>
        <m:r>
          <w:rPr>
            <w:rFonts w:ascii="Cambria Math" w:hAnsi="Cambria Math"/>
            <w:szCs w:val="28"/>
          </w:rPr>
          <m:rPr/>
          <m:t>B</m:t>
        </m:r>
      </m:oMath>
      <w:r>
        <w:rPr>
          <w:i/>
          <w:iCs/>
          <w:szCs w:val="28"/>
        </w:rPr>
      </w:r>
      <w:r>
        <w:rPr>
          <w:i/>
          <w:iCs/>
          <w:szCs w:val="28"/>
        </w:rPr>
      </w:r>
    </w:p>
    <w:p w14:paraId="2ECF797C">
      <w:pPr>
        <w:pStyle w:val="893"/>
        <w:pBdr/>
        <w:spacing/>
        <w:ind/>
        <w:rPr>
          <w:iCs/>
          <w:szCs w:val="28"/>
        </w:rPr>
      </w:pPr>
      <w:r>
        <w:rPr>
          <w:iCs/>
          <w:szCs w:val="28"/>
        </w:rPr>
        <w:t xml:space="preserve">Выход:</w:t>
      </w:r>
      <w:r>
        <w:rPr>
          <w:iCs/>
          <w:szCs w:val="28"/>
        </w:rPr>
      </w:r>
      <w:r>
        <w:rPr>
          <w:iCs/>
          <w:szCs w:val="28"/>
        </w:rPr>
      </w:r>
    </w:p>
    <w:p w14:paraId="75F640F7">
      <w:pPr>
        <w:pStyle w:val="893"/>
        <w:pBdr/>
        <w:spacing/>
        <w:ind/>
        <w:rPr>
          <w:szCs w:val="28"/>
        </w:rPr>
      </w:pPr>
      <w:r>
        <w:rPr>
          <w:szCs w:val="28"/>
        </w:rPr>
        <w:t xml:space="preserve">Если </w:t>
      </w:r>
      <m:oMath>
        <m:r>
          <w:rPr>
            <w:rFonts w:ascii="Cambria Math" w:hAnsi="Cambria Math"/>
            <w:szCs w:val="28"/>
          </w:rPr>
          <m:rPr/>
          <m:t>A</m:t>
        </m:r>
      </m:oMath>
      <w:r>
        <w:rPr>
          <w:szCs w:val="28"/>
        </w:rPr>
        <w:t xml:space="preserve"> является циклическим сдвигом </w:t>
      </w:r>
      <m:oMath>
        <m:r>
          <w:rPr>
            <w:rFonts w:ascii="Cambria Math" w:hAnsi="Cambria Math"/>
            <w:szCs w:val="28"/>
          </w:rPr>
          <m:rPr/>
          <m:t>B</m:t>
        </m:r>
      </m:oMath>
      <w:r>
        <w:rPr>
          <w:szCs w:val="28"/>
        </w:rPr>
        <w:t xml:space="preserve">, то индекс начала строки </w:t>
      </w:r>
      <m:oMath>
        <m:r>
          <w:rPr>
            <w:rFonts w:ascii="Cambria Math" w:hAnsi="Cambria Math"/>
            <w:szCs w:val="28"/>
          </w:rPr>
          <m:rPr/>
          <m:t>B</m:t>
        </m:r>
      </m:oMath>
      <w:r>
        <w:rPr>
          <w:szCs w:val="28"/>
        </w:rPr>
        <w:t xml:space="preserve"> в </w:t>
      </w:r>
      <m:oMath>
        <m:r>
          <w:rPr>
            <w:rFonts w:ascii="Cambria Math" w:hAnsi="Cambria Math"/>
            <w:szCs w:val="28"/>
          </w:rPr>
          <m:rPr/>
          <m:t>A</m:t>
        </m:r>
      </m:oMath>
      <w:r>
        <w:rPr>
          <w:szCs w:val="28"/>
        </w:rPr>
        <w:t xml:space="preserve">; иначе вывести -1. Если возможно несколько сдвигов, вывести первый индекс.</w:t>
      </w:r>
      <w:r>
        <w:rPr>
          <w:szCs w:val="28"/>
        </w:rPr>
      </w:r>
      <w:r>
        <w:rPr>
          <w:szCs w:val="28"/>
        </w:rPr>
      </w:r>
    </w:p>
    <w:p w14:paraId="5ABA5A03">
      <w:pPr>
        <w:pStyle w:val="893"/>
        <w:pBdr/>
        <w:spacing/>
        <w:ind/>
        <w:rPr>
          <w:b/>
          <w:bCs/>
          <w:szCs w:val="28"/>
        </w:rPr>
      </w:pPr>
      <w:r>
        <w:rPr>
          <w:b/>
          <w:bCs/>
          <w:szCs w:val="28"/>
        </w:rPr>
      </w:r>
      <w:r>
        <w:rPr>
          <w:b/>
          <w:bCs/>
          <w:szCs w:val="28"/>
        </w:rPr>
      </w:r>
      <w:r>
        <w:rPr>
          <w:b/>
          <w:bCs/>
          <w:szCs w:val="28"/>
        </w:rPr>
      </w:r>
    </w:p>
    <w:p w14:paraId="1133F27C">
      <w:pPr>
        <w:pStyle w:val="893"/>
        <w:pBdr/>
        <w:spacing/>
        <w:ind/>
        <w:rPr>
          <w:b/>
          <w:bCs/>
          <w:szCs w:val="28"/>
        </w:rPr>
      </w:pPr>
      <w:r>
        <w:rPr>
          <w:b/>
          <w:bCs/>
          <w:szCs w:val="28"/>
        </w:rPr>
      </w:r>
      <w:r>
        <w:rPr>
          <w:b/>
          <w:bCs/>
          <w:szCs w:val="28"/>
        </w:rPr>
      </w:r>
      <w:r>
        <w:rPr>
          <w:b/>
          <w:bCs/>
          <w:szCs w:val="28"/>
        </w:rPr>
      </w:r>
    </w:p>
    <w:p w14:paraId="453A6D1D">
      <w:pPr>
        <w:pStyle w:val="893"/>
        <w:pBdr/>
        <w:spacing/>
        <w:ind/>
        <w:rPr>
          <w:b/>
          <w:bCs/>
          <w:szCs w:val="28"/>
        </w:rPr>
      </w:pPr>
      <w:r>
        <w:rPr>
          <w:b/>
          <w:bCs/>
          <w:szCs w:val="28"/>
        </w:rPr>
      </w:r>
      <w:r>
        <w:rPr>
          <w:b/>
          <w:bCs/>
          <w:szCs w:val="28"/>
        </w:rPr>
      </w:r>
      <w:r>
        <w:rPr>
          <w:b/>
          <w:bCs/>
          <w:szCs w:val="28"/>
        </w:rPr>
      </w:r>
    </w:p>
    <w:p w14:paraId="676EB266">
      <w:pPr>
        <w:pStyle w:val="893"/>
        <w:pBdr/>
        <w:spacing/>
        <w:ind/>
        <w:rPr>
          <w:b/>
          <w:bCs/>
          <w:szCs w:val="28"/>
        </w:rPr>
      </w:pPr>
      <w:r>
        <w:rPr>
          <w:b/>
          <w:bCs/>
          <w:szCs w:val="28"/>
        </w:rPr>
      </w:r>
      <w:r>
        <w:rPr>
          <w:b/>
          <w:bCs/>
          <w:szCs w:val="28"/>
        </w:rPr>
      </w:r>
      <w:r>
        <w:rPr>
          <w:b/>
          <w:bCs/>
          <w:szCs w:val="28"/>
        </w:rPr>
      </w:r>
    </w:p>
    <w:p w14:paraId="7AF325B1">
      <w:pPr>
        <w:pStyle w:val="895"/>
        <w:pBdr/>
        <w:spacing/>
        <w:ind w:firstLine="0"/>
        <w:rPr/>
      </w:pPr>
      <w:r/>
      <w:r/>
    </w:p>
    <w:p w14:paraId="5E8DD886">
      <w:pPr>
        <w:pStyle w:val="895"/>
        <w:pBdr/>
        <w:spacing/>
        <w:ind w:firstLine="0"/>
        <w:rPr/>
      </w:pPr>
      <w:r/>
      <w:r/>
    </w:p>
    <w:p w14:paraId="6CE13991">
      <w:pPr>
        <w:pStyle w:val="895"/>
        <w:pBdr/>
        <w:spacing/>
        <w:ind w:firstLine="0"/>
        <w:rPr/>
      </w:pPr>
      <w:r/>
      <w:r/>
    </w:p>
    <w:p w14:paraId="6A97C6B1">
      <w:pPr>
        <w:pStyle w:val="895"/>
        <w:pBdr/>
        <w:spacing/>
        <w:ind w:firstLine="0"/>
        <w:rPr/>
      </w:pPr>
      <w:r/>
      <w:r/>
    </w:p>
    <w:p w14:paraId="4D306C96">
      <w:pPr>
        <w:pStyle w:val="895"/>
        <w:pBdr/>
        <w:spacing/>
        <w:ind w:firstLine="0"/>
        <w:rPr/>
      </w:pPr>
      <w:r/>
      <w:r/>
    </w:p>
    <w:p w14:paraId="6E552393">
      <w:pPr>
        <w:pStyle w:val="830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auto" w:fill="auto"/>
        <w:spacing w:after="0" w:afterAutospacing="0" w:before="0" w:beforeAutospacing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  <w:t xml:space="preserve">Основные теоретические положения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</w:rPr>
      </w:r>
    </w:p>
    <w:p w14:paraId="49E4D009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auto" w:fill="auto"/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Алгоритм Кнута–Морриса–Пратта (КМП) — классический метод точного поиска подстроки в тексте, отличающийся линейной временной сложностью. В отличие от наивного подхода, который при каждом несовпадении сдвигает шаблон на одну позицию и начинает сравнение зано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во, КМП использует предварительно вычисленную информацию о внутренней структуре самого шаблона. Это позволяет пропускать заведомо неперспективные сдвиги, избегая повторного чтения уже обработанных символов текста. Теоретический предел эффективности поиска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подстроки составляет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-8"/>
          <w:sz w:val="28"/>
          <w:szCs w:val="28"/>
          <w:highlight w:val="none"/>
        </w:rPr>
        <w:t xml:space="preserve">O(|T| + |P|)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, и алгоритм КМП достигает этой границы.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r>
    </w:p>
    <w:p w14:paraId="32290BF6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auto" w:fill="auto"/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sectPr>
          <w:footnotePr/>
          <w:endnotePr/>
          <w:type w:val="nextPage"/>
          <w:pgSz w:h="16838" w:orient="portrait" w:w="11906"/>
          <w:pgMar w:top="1134" w:right="850" w:bottom="1134" w:left="1701" w:header="709" w:footer="709" w:gutter="0"/>
          <w:cols w:num="1" w:sep="0" w:space="708" w:equalWidth="1"/>
        </w:sect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Ключевым элементом алгоритма является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префикс-функция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-8"/>
          <w:sz w:val="28"/>
          <w:szCs w:val="28"/>
          <w:highlight w:val="none"/>
        </w:rPr>
        <w:t xml:space="preserve">π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. Для строки-шаблона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-8"/>
          <w:sz w:val="28"/>
          <w:szCs w:val="28"/>
          <w:highlight w:val="none"/>
        </w:rPr>
        <w:t xml:space="preserve">P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 длины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-8"/>
          <w:sz w:val="28"/>
          <w:szCs w:val="28"/>
          <w:highlight w:val="none"/>
        </w:rPr>
        <w:t xml:space="preserve">m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 значение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-8"/>
          <w:sz w:val="28"/>
          <w:szCs w:val="28"/>
          <w:highlight w:val="none"/>
        </w:rPr>
        <w:t xml:space="preserve">π[i]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 равно длине наибольшего собственного префикса подстроки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-8"/>
          <w:sz w:val="28"/>
          <w:szCs w:val="28"/>
          <w:highlight w:val="none"/>
        </w:rPr>
        <w:t xml:space="preserve">P[0…i]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, который одновременно выступает её суффиксом. Массив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-8"/>
          <w:sz w:val="28"/>
          <w:szCs w:val="28"/>
          <w:highlight w:val="none"/>
        </w:rPr>
        <w:t xml:space="preserve">π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 вычисляется за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-8"/>
          <w:sz w:val="28"/>
          <w:szCs w:val="28"/>
          <w:highlight w:val="none"/>
        </w:rPr>
        <w:t xml:space="preserve">O(m)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 и служит «картой откатов»: при рассогласовании символов алгоритм не возвращается к началу шаблона, а переносит указатель сравнения на позицию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-8"/>
          <w:sz w:val="28"/>
          <w:szCs w:val="28"/>
          <w:highlight w:val="none"/>
        </w:rPr>
        <w:t xml:space="preserve">π[j-1]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, где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-8"/>
          <w:sz w:val="28"/>
          <w:szCs w:val="28"/>
          <w:highlight w:val="none"/>
        </w:rPr>
        <w:t xml:space="preserve">j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 — количество уже совпавших символов.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r>
    </w:p>
    <w:p w14:paraId="05A0E185">
      <w:pPr>
        <w:pStyle w:val="829"/>
        <w:suppressLineNumbers w:val="false"/>
        <w:pBdr/>
        <w:spacing w:after="0" w:afterAutospacing="0" w:before="0" w:beforeAutospacing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pacing w:val="-5"/>
          <w:sz w:val="28"/>
          <w:szCs w:val="28"/>
          <w:highlight w:val="none"/>
        </w:rPr>
        <w:t xml:space="preserve">Выполнение работы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</w:rPr>
      </w:r>
    </w:p>
    <w:p w14:paraId="5E64965D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auto" w:fill="auto"/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Для решения поставленных задач была реализована программа на языке C++. В ходе работы рассмотрены два применения алгоритма КМП.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r>
    </w:p>
    <w:p w14:paraId="30CB4DD6">
      <w:pPr>
        <w:pStyle w:val="832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auto" w:fill="auto"/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pacing w:val="-5"/>
          <w:sz w:val="28"/>
          <w:szCs w:val="28"/>
          <w:highlight w:val="none"/>
        </w:rPr>
        <w:t xml:space="preserve">Часть 1. Поиск всех вхождений шаблона в текст</w:t>
      </w:r>
      <w:r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</w:r>
    </w:p>
    <w:p w14:paraId="722CEA39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auto" w:fill="auto"/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Программа считывает строку-шаблон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-8"/>
          <w:sz w:val="28"/>
          <w:szCs w:val="28"/>
          <w:highlight w:val="none"/>
        </w:rPr>
        <w:t xml:space="preserve">P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 и исходный текст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-8"/>
          <w:sz w:val="28"/>
          <w:szCs w:val="28"/>
          <w:highlight w:val="none"/>
        </w:rPr>
        <w:t xml:space="preserve">T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. Основной вычислительный блок разделён на логические этапы: построение таблицы префикс-функции и непосредственный поиск.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r>
    </w:p>
    <w:p w14:paraId="261C22C9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auto" w:fill="auto"/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В коде используются следующие ключевые переменные и конструкции: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r>
    </w:p>
    <w:p w14:paraId="78D83459">
      <w:pPr>
        <w:pStyle w:val="892"/>
        <w:numPr>
          <w:ilvl w:val="0"/>
          <w:numId w:val="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auto" w:fill="auto"/>
        <w:spacing w:after="0" w:afterAutospacing="0" w:before="0" w:beforeAutospacing="0" w:line="360" w:lineRule="auto"/>
        <w:ind w:right="0" w:firstLine="709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-8"/>
          <w:sz w:val="28"/>
          <w:szCs w:val="28"/>
          <w:highlight w:val="none"/>
        </w:rPr>
        <w:t xml:space="preserve">vector&lt;int&gt; pi(m, 0)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 — массив, хранящий значения префикс-функции для шаблона. Позволяет определять длину наибольшего совпадающего префикса-суффикса на каждом шаге, избегая перебора.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r>
    </w:p>
    <w:p w14:paraId="78124C21">
      <w:pPr>
        <w:pStyle w:val="892"/>
        <w:numPr>
          <w:ilvl w:val="0"/>
          <w:numId w:val="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auto" w:fill="auto"/>
        <w:spacing w:after="0" w:afterAutospacing="0" w:before="0" w:beforeAutospacing="0" w:line="360" w:lineRule="auto"/>
        <w:ind w:right="0" w:firstLine="709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-8"/>
          <w:sz w:val="28"/>
          <w:szCs w:val="28"/>
          <w:highlight w:val="none"/>
        </w:rPr>
        <w:t xml:space="preserve">int j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 — счётчик совпавших символов шаблона. Изначально равен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-8"/>
          <w:sz w:val="28"/>
          <w:szCs w:val="28"/>
          <w:highlight w:val="none"/>
        </w:rPr>
        <w:t xml:space="preserve">0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, увеличивается при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-8"/>
          <w:sz w:val="28"/>
          <w:szCs w:val="28"/>
          <w:highlight w:val="none"/>
        </w:rPr>
        <w:t xml:space="preserve">T[i] == P[j]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 и корректируется через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-8"/>
          <w:sz w:val="28"/>
          <w:szCs w:val="28"/>
          <w:highlight w:val="none"/>
        </w:rPr>
        <w:t xml:space="preserve">pi[j-1]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 при несовпадении.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r>
    </w:p>
    <w:p w14:paraId="22599E94">
      <w:pPr>
        <w:pStyle w:val="892"/>
        <w:numPr>
          <w:ilvl w:val="0"/>
          <w:numId w:val="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auto" w:fill="auto"/>
        <w:spacing w:after="0" w:afterAutospacing="0" w:before="0" w:beforeAutospacing="0" w:line="360" w:lineRule="auto"/>
        <w:ind w:right="0" w:firstLine="709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-8"/>
          <w:sz w:val="28"/>
          <w:szCs w:val="28"/>
          <w:highlight w:val="none"/>
        </w:rPr>
        <w:t xml:space="preserve">int i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 — индекс текущего символа в тексте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-8"/>
          <w:sz w:val="28"/>
          <w:szCs w:val="28"/>
          <w:highlight w:val="none"/>
        </w:rPr>
        <w:t xml:space="preserve">T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. Изменяется только в сторону увеличения, что гарантирует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однократный проход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 по тексту без возвратов указателя.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r>
    </w:p>
    <w:p w14:paraId="2F3300EA">
      <w:pPr>
        <w:pStyle w:val="892"/>
        <w:numPr>
          <w:ilvl w:val="0"/>
          <w:numId w:val="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auto" w:fill="auto"/>
        <w:spacing w:after="0" w:afterAutospacing="0" w:before="0" w:beforeAutospacing="0" w:line="360" w:lineRule="auto"/>
        <w:ind w:right="0" w:firstLine="709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-8"/>
          <w:sz w:val="28"/>
          <w:szCs w:val="28"/>
          <w:highlight w:val="none"/>
        </w:rPr>
        <w:t xml:space="preserve">vector&lt;int&gt; positions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 — контейнер для сохранения начальных индексов найденных вхождений. Используется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-8"/>
          <w:sz w:val="28"/>
          <w:szCs w:val="28"/>
          <w:highlight w:val="none"/>
        </w:rPr>
        <w:t xml:space="preserve">reserve()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 для предотвращения лишних аллокаций памяти при росте вектора.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r>
    </w:p>
    <w:p w14:paraId="017D0EE7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auto" w:fill="auto"/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Логика поиска построена на цикле по тексту. При каждом шаге происходит проверка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-8"/>
          <w:sz w:val="28"/>
          <w:szCs w:val="28"/>
          <w:highlight w:val="none"/>
        </w:rPr>
        <w:t xml:space="preserve">T[i] == P[j]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. Если символы различаются, значение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-8"/>
          <w:sz w:val="28"/>
          <w:szCs w:val="28"/>
          <w:highlight w:val="none"/>
        </w:rPr>
        <w:t xml:space="preserve">j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 корректируется по таблице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-8"/>
          <w:sz w:val="28"/>
          <w:szCs w:val="28"/>
          <w:highlight w:val="none"/>
        </w:rPr>
        <w:t xml:space="preserve">π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 до тех пор, пока не будет найдено возможное продолжение совпадения или пока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-8"/>
          <w:sz w:val="28"/>
          <w:szCs w:val="28"/>
          <w:highlight w:val="none"/>
        </w:rPr>
        <w:t xml:space="preserve">j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 не станет равным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-8"/>
          <w:sz w:val="28"/>
          <w:szCs w:val="28"/>
          <w:highlight w:val="none"/>
        </w:rPr>
        <w:t xml:space="preserve">0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. При достижении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-8"/>
          <w:sz w:val="28"/>
          <w:szCs w:val="28"/>
          <w:highlight w:val="none"/>
        </w:rPr>
        <w:t xml:space="preserve">j == m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 (полное совпадение шаблона) индекс начала вхождения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-8"/>
          <w:sz w:val="28"/>
          <w:szCs w:val="28"/>
          <w:highlight w:val="none"/>
        </w:rPr>
        <w:t xml:space="preserve">(i - m + 1)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 записывается в массив результатов, а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-8"/>
          <w:sz w:val="28"/>
          <w:szCs w:val="28"/>
          <w:highlight w:val="none"/>
        </w:rPr>
        <w:t xml:space="preserve">j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 сбрасывается в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-8"/>
          <w:sz w:val="28"/>
          <w:szCs w:val="28"/>
          <w:highlight w:val="none"/>
        </w:rPr>
        <w:t xml:space="preserve">pi[m-1]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 для корректного поиска перекрывающихся вхождений. Если массив результатов остаётся пустым, программа выводит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-8"/>
          <w:sz w:val="28"/>
          <w:szCs w:val="28"/>
          <w:highlight w:val="none"/>
        </w:rPr>
        <w:t xml:space="preserve">-1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.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r>
    </w:p>
    <w:p w14:paraId="55294B13">
      <w:pPr>
        <w:pStyle w:val="832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auto" w:fill="auto"/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pacing w:val="-5"/>
          <w:sz w:val="28"/>
          <w:szCs w:val="28"/>
          <w:highlight w:val="none"/>
        </w:rPr>
        <w:t xml:space="preserve">Часть 2. Проверка на циклический сдвиг</w:t>
      </w:r>
      <w:r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</w:r>
    </w:p>
    <w:p w14:paraId="192C689A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auto" w:fill="auto"/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Вторая задача сводится к проверке, можно ли получить строку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-8"/>
          <w:sz w:val="28"/>
          <w:szCs w:val="28"/>
          <w:highlight w:val="none"/>
        </w:rPr>
        <w:t xml:space="preserve">A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 циклическим сдвигом строки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-8"/>
          <w:sz w:val="28"/>
          <w:szCs w:val="28"/>
          <w:highlight w:val="none"/>
        </w:rPr>
        <w:t xml:space="preserve">B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. Математически это эквивалентно утверждению: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-8"/>
          <w:sz w:val="28"/>
          <w:szCs w:val="28"/>
          <w:highlight w:val="none"/>
        </w:rPr>
        <w:t xml:space="preserve">A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 является циклическим сдвигом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-8"/>
          <w:sz w:val="28"/>
          <w:szCs w:val="28"/>
          <w:highlight w:val="none"/>
        </w:rPr>
        <w:t xml:space="preserve">B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 тогда и только тогда, когда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-8"/>
          <w:sz w:val="28"/>
          <w:szCs w:val="28"/>
          <w:highlight w:val="none"/>
        </w:rPr>
        <w:t xml:space="preserve">B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 встречается как подстрока в конкатенации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-8"/>
          <w:sz w:val="28"/>
          <w:szCs w:val="28"/>
          <w:highlight w:val="none"/>
        </w:rPr>
        <w:t xml:space="preserve">A + A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 (при условии равенства длин).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r>
    </w:p>
    <w:p w14:paraId="081BA088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auto" w:fill="auto"/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В реализации сначала проверяется равенство длин входных строк. Затем формируется вспомогательная строка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-8"/>
          <w:sz w:val="28"/>
          <w:szCs w:val="28"/>
          <w:highlight w:val="none"/>
        </w:rPr>
        <w:t xml:space="preserve">S = A + A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. Далее запускается модифицированная версия КМП, где шаблон — это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-8"/>
          <w:sz w:val="28"/>
          <w:szCs w:val="28"/>
          <w:highlight w:val="none"/>
        </w:rPr>
        <w:t xml:space="preserve">B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, а текст —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-8"/>
          <w:sz w:val="28"/>
          <w:szCs w:val="28"/>
          <w:highlight w:val="none"/>
        </w:rPr>
        <w:t xml:space="preserve">S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. Поиск останавливается сразу после первого найденного вхождения, так как по условию требуется вывести минимальный индекс сдвига. Найденная позиция вычисляется как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-8"/>
          <w:sz w:val="28"/>
          <w:szCs w:val="28"/>
          <w:highlight w:val="none"/>
        </w:rPr>
        <w:t xml:space="preserve">i - m + 1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. Если цикл завершается без совпадений, выводится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-8"/>
          <w:sz w:val="28"/>
          <w:szCs w:val="28"/>
          <w:highlight w:val="none"/>
        </w:rPr>
        <w:t xml:space="preserve">-1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.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r>
    </w:p>
    <w:p w14:paraId="1336BC0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auto" w:fill="auto"/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Данный подход позволяет переиспользовать уже написанный механизм КМП, добавляя лишь проверку длин и формирование удвоенной строки. Сложность остаётся линейной, а память расходуется пропорционально суммарному размеру входных данных.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r>
    </w:p>
    <w:p w14:paraId="5A321882">
      <w:pPr>
        <w:pStyle w:val="832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auto" w:fill="auto"/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pacing w:val="-5"/>
          <w:sz w:val="28"/>
          <w:szCs w:val="28"/>
          <w:highlight w:val="none"/>
        </w:rPr>
        <w:t xml:space="preserve">Оценка сложности</w:t>
      </w:r>
      <w:r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  <w:highlight w:val="none"/>
        </w:rPr>
      </w:r>
    </w:p>
    <w:p w14:paraId="1BF73AA5">
      <w:pPr>
        <w:pStyle w:val="892"/>
        <w:numPr>
          <w:ilvl w:val="0"/>
          <w:numId w:val="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auto" w:fill="auto"/>
        <w:spacing w:after="0" w:afterAutospacing="0" w:before="0" w:beforeAutospacing="0" w:line="360" w:lineRule="auto"/>
        <w:ind w:right="0" w:firstLine="709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Временная сложность: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-8"/>
          <w:sz w:val="28"/>
          <w:szCs w:val="28"/>
          <w:highlight w:val="none"/>
        </w:rPr>
        <w:t xml:space="preserve">O(|T| + |P|)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. Построение префикс-функции требует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-8"/>
          <w:sz w:val="28"/>
          <w:szCs w:val="28"/>
          <w:highlight w:val="none"/>
        </w:rPr>
        <w:t xml:space="preserve">O(|P|)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 операций, поиск по тексту —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-8"/>
          <w:sz w:val="28"/>
          <w:szCs w:val="28"/>
          <w:highlight w:val="none"/>
        </w:rPr>
        <w:t xml:space="preserve">O(|T|)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. Каждый символ участвует в константном числе сравнений благодаря свойству монотонности откатов: суммарное количество уменьшений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-8"/>
          <w:sz w:val="28"/>
          <w:szCs w:val="28"/>
          <w:highlight w:val="none"/>
        </w:rPr>
        <w:t xml:space="preserve">j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 не может превысить суммарное количество его увеличений.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r>
    </w:p>
    <w:p w14:paraId="6B5B6E55">
      <w:pPr>
        <w:pStyle w:val="892"/>
        <w:numPr>
          <w:ilvl w:val="0"/>
          <w:numId w:val="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auto" w:fill="auto"/>
        <w:spacing w:after="0" w:afterAutospacing="0" w:before="0" w:beforeAutospacing="0" w:line="360" w:lineRule="auto"/>
        <w:ind w:right="0" w:firstLine="709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Пространственная сложность: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-8"/>
          <w:sz w:val="28"/>
          <w:szCs w:val="28"/>
          <w:highlight w:val="none"/>
        </w:rPr>
        <w:t xml:space="preserve">O(|P|)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 для хранения массива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-8"/>
          <w:sz w:val="28"/>
          <w:szCs w:val="28"/>
          <w:highlight w:val="none"/>
        </w:rPr>
        <w:t xml:space="preserve">π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 и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-8"/>
          <w:sz w:val="28"/>
          <w:szCs w:val="28"/>
          <w:highlight w:val="none"/>
        </w:rPr>
        <w:t xml:space="preserve">O(|T|)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 для хранения входных данных. В первой задаче дополнительная память пропорциональна количеству найденных вхождений, во второй — ограничена размером конкатенированной строки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-8"/>
          <w:sz w:val="28"/>
          <w:szCs w:val="28"/>
          <w:highlight w:val="none"/>
        </w:rPr>
        <w:t xml:space="preserve">S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.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r>
    </w:p>
    <w:p w14:paraId="5850385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auto" w:fill="auto"/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Исходный код программ приведён в приложении А.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Результаты тестирования корректности и производительности оформлены в таблицах 1 и 2.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r>
    </w:p>
    <w:p w14:paraId="2AE6DD33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auto" w:fill="auto"/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Таблица 1 ‒ Результаты проверки алгоритма поиска подстроки</w:t>
        <w:br/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r>
    </w:p>
    <w:tbl>
      <w:tblPr>
        <w:tblStyle w:val="703"/>
        <w:tblW w:w="9325" w:type="dxa"/>
        <w:tblBorders/>
        <w:tblpPr w:horzAnchor="margin" w:tblpXSpec="left" w:vertAnchor="text" w:tblpY="123" w:leftFromText="180" w:topFromText="0" w:rightFromText="180" w:bottomFromText="0"/>
        <w:tblLook w:val="04A0" w:firstRow="1" w:lastRow="0" w:firstColumn="1" w:lastColumn="0" w:noHBand="0" w:noVBand="1"/>
      </w:tblPr>
      <w:tblGrid>
        <w:gridCol w:w="2689"/>
        <w:gridCol w:w="3543"/>
        <w:gridCol w:w="3093"/>
      </w:tblGrid>
      <w:tr>
        <w:trPr>
          <w:trHeight w:val="59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9" w:type="dxa"/>
            <w:vAlign w:val="center"/>
          </w:tcPr>
          <w:p w14:paraId="36E9D00B">
            <w:pPr>
              <w:pStyle w:val="895"/>
              <w:pBdr/>
              <w:spacing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Ввод</w:t>
            </w:r>
            <w:r>
              <w:rPr>
                <w:szCs w:val="28"/>
              </w:rPr>
            </w:r>
            <w:r>
              <w:rPr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0513FC10">
            <w:pPr>
              <w:pStyle w:val="895"/>
              <w:pBdr/>
              <w:spacing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Результат</w:t>
            </w:r>
            <w:r>
              <w:rPr>
                <w:szCs w:val="28"/>
              </w:rPr>
            </w:r>
            <w:r>
              <w:rPr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93" w:type="dxa"/>
            <w:vAlign w:val="center"/>
          </w:tcPr>
          <w:p w14:paraId="500843B0">
            <w:pPr>
              <w:pStyle w:val="895"/>
              <w:pBdr/>
              <w:spacing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Комментарий</w:t>
            </w:r>
            <w:r>
              <w:rPr>
                <w:szCs w:val="28"/>
              </w:rPr>
            </w:r>
            <w:r>
              <w:rPr>
                <w:szCs w:val="28"/>
              </w:rPr>
            </w:r>
          </w:p>
        </w:tc>
      </w:tr>
      <w:tr>
        <w:trPr>
          <w:trHeight w:val="898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9" w:type="dxa"/>
            <w:vAlign w:val="center"/>
          </w:tcPr>
          <w:p w14:paraId="17E46ECD">
            <w:pPr>
              <w:pStyle w:val="895"/>
              <w:pBdr/>
              <w:spacing/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ab</w:t>
            </w:r>
            <w:r>
              <w:rPr>
                <w:szCs w:val="28"/>
                <w:lang w:val="en-US"/>
              </w:rPr>
            </w:r>
            <w:r>
              <w:rPr>
                <w:szCs w:val="28"/>
                <w:lang w:val="en-US"/>
              </w:rPr>
            </w:r>
          </w:p>
          <w:p w14:paraId="37B08A02">
            <w:pPr>
              <w:pStyle w:val="895"/>
              <w:pBdr/>
              <w:spacing/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abab</w:t>
            </w:r>
            <w:r>
              <w:rPr>
                <w:szCs w:val="28"/>
                <w:lang w:val="en-US"/>
              </w:rPr>
            </w:r>
            <w:r>
              <w:rPr>
                <w:szCs w:val="28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4611C473">
            <w:pPr>
              <w:pStyle w:val="895"/>
              <w:pBdr/>
              <w:spacing/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0,2</w:t>
            </w:r>
            <w:r>
              <w:rPr>
                <w:szCs w:val="28"/>
                <w:lang w:val="en-US"/>
              </w:rPr>
            </w:r>
            <w:r>
              <w:rPr>
                <w:szCs w:val="28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93" w:type="dxa"/>
            <w:vAlign w:val="center"/>
          </w:tcPr>
          <w:p w14:paraId="7523E621">
            <w:pPr>
              <w:pStyle w:val="895"/>
              <w:pBdr/>
              <w:spacing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Пример из условия задачи</w:t>
            </w:r>
            <w:r>
              <w:rPr>
                <w:szCs w:val="28"/>
              </w:rPr>
            </w:r>
            <w:r>
              <w:rPr>
                <w:szCs w:val="28"/>
              </w:rPr>
            </w:r>
          </w:p>
        </w:tc>
      </w:tr>
      <w:tr>
        <w:trPr>
          <w:trHeight w:val="898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9" w:type="dxa"/>
            <w:vAlign w:val="center"/>
          </w:tcPr>
          <w:p w14:paraId="19D8F6C8">
            <w:pPr>
              <w:pStyle w:val="895"/>
              <w:pBdr/>
              <w:spacing/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defabc</w:t>
            </w:r>
            <w:r>
              <w:rPr>
                <w:szCs w:val="28"/>
                <w:lang w:val="en-US"/>
              </w:rPr>
            </w:r>
            <w:r>
              <w:rPr>
                <w:szCs w:val="28"/>
                <w:lang w:val="en-US"/>
              </w:rPr>
            </w:r>
          </w:p>
          <w:p w14:paraId="50EFA483">
            <w:pPr>
              <w:pStyle w:val="895"/>
              <w:pBdr/>
              <w:spacing/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abcdef</w:t>
            </w:r>
            <w:r>
              <w:rPr>
                <w:szCs w:val="28"/>
                <w:lang w:val="en-US"/>
              </w:rPr>
            </w:r>
            <w:r>
              <w:rPr>
                <w:szCs w:val="28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0B010FA4">
            <w:pPr>
              <w:pStyle w:val="895"/>
              <w:pBdr/>
              <w:spacing/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-1</w:t>
            </w:r>
            <w:r>
              <w:rPr>
                <w:szCs w:val="28"/>
                <w:lang w:val="en-US"/>
              </w:rPr>
            </w:r>
            <w:r>
              <w:rPr>
                <w:szCs w:val="28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93" w:type="dxa"/>
            <w:vAlign w:val="center"/>
          </w:tcPr>
          <w:p w14:paraId="5B47FD85">
            <w:pPr>
              <w:pStyle w:val="895"/>
              <w:pBdr/>
              <w:spacing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Пример из условия задачи</w:t>
            </w:r>
            <w:r>
              <w:rPr>
                <w:szCs w:val="28"/>
              </w:rPr>
            </w:r>
            <w:r>
              <w:rPr>
                <w:szCs w:val="28"/>
              </w:rPr>
            </w:r>
          </w:p>
        </w:tc>
      </w:tr>
      <w:tr>
        <w:trPr>
          <w:trHeight w:val="898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9" w:type="dxa"/>
            <w:vAlign w:val="center"/>
          </w:tcPr>
          <w:p w14:paraId="59DF14E4">
            <w:pPr>
              <w:pStyle w:val="895"/>
              <w:pBdr/>
              <w:spacing/>
              <w:ind w:firstLine="0"/>
              <w:jc w:val="center"/>
              <w:rPr/>
            </w:pPr>
            <w:r>
              <w:rPr>
                <w:szCs w:val="28"/>
                <w:lang w:val="en-US"/>
              </w:rPr>
              <w:t xml:space="preserve">zz</w:t>
            </w:r>
            <w:r/>
          </w:p>
          <w:p w14:paraId="27718774">
            <w:pPr>
              <w:pStyle w:val="895"/>
              <w:pBdr/>
              <w:spacing/>
              <w:ind w:firstLine="0"/>
              <w:jc w:val="center"/>
              <w:rPr/>
            </w:pPr>
            <w:r>
              <w:rPr>
                <w:szCs w:val="28"/>
                <w:lang w:val="en-US"/>
              </w:rPr>
              <w:t xml:space="preserve">pizzzzza</w:t>
            </w:r>
            <w:r>
              <w:rPr>
                <w:szCs w:val="28"/>
                <w:lang w:val="en-US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7AF86AC6">
            <w:pPr>
              <w:pStyle w:val="895"/>
              <w:pBdr/>
              <w:spacing/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2,3,4,5</w:t>
            </w:r>
            <w:r>
              <w:rPr>
                <w:szCs w:val="28"/>
                <w:lang w:val="en-US"/>
              </w:rPr>
            </w:r>
            <w:r>
              <w:rPr>
                <w:szCs w:val="28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93" w:type="dxa"/>
            <w:vAlign w:val="center"/>
          </w:tcPr>
          <w:p w14:paraId="685868E1">
            <w:pPr>
              <w:pStyle w:val="895"/>
              <w:pBdr/>
              <w:spacing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Несколько найденных подстрок</w:t>
            </w:r>
            <w:r>
              <w:rPr>
                <w:szCs w:val="28"/>
              </w:rPr>
            </w:r>
            <w:r>
              <w:rPr>
                <w:szCs w:val="28"/>
              </w:rPr>
            </w:r>
          </w:p>
        </w:tc>
      </w:tr>
      <w:tr>
        <w:trPr>
          <w:trHeight w:val="898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9" w:type="dxa"/>
            <w:vAlign w:val="center"/>
          </w:tcPr>
          <w:p w14:paraId="413958EF">
            <w:pPr>
              <w:pStyle w:val="895"/>
              <w:pBdr/>
              <w:spacing/>
              <w:ind w:firstLine="0"/>
              <w:jc w:val="center"/>
              <w:rPr/>
            </w:pPr>
            <w:r>
              <w:rPr>
                <w:szCs w:val="28"/>
                <w:lang w:val="en-US"/>
              </w:rPr>
              <w:t xml:space="preserve">za</w:t>
            </w:r>
            <w:r/>
          </w:p>
          <w:p w14:paraId="6FF43745">
            <w:pPr>
              <w:pStyle w:val="895"/>
              <w:pBdr/>
              <w:spacing/>
              <w:ind w:firstLine="0"/>
              <w:jc w:val="center"/>
              <w:rPr/>
            </w:pPr>
            <w:r>
              <w:rPr>
                <w:szCs w:val="28"/>
                <w:lang w:val="en-US"/>
              </w:rPr>
              <w:t xml:space="preserve">pizza</w:t>
            </w:r>
            <w:r>
              <w:rPr>
                <w:szCs w:val="28"/>
                <w:lang w:val="en-US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342DD9DF">
            <w:pPr>
              <w:pStyle w:val="895"/>
              <w:pBdr/>
              <w:spacing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3</w:t>
            </w:r>
            <w:r>
              <w:rPr>
                <w:szCs w:val="28"/>
              </w:rPr>
            </w:r>
            <w:r>
              <w:rPr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93" w:type="dxa"/>
            <w:vAlign w:val="center"/>
          </w:tcPr>
          <w:p w14:paraId="1399EE4F">
            <w:pPr>
              <w:pStyle w:val="895"/>
              <w:pBdr/>
              <w:spacing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Одна найденная подстрока</w:t>
            </w:r>
            <w:r>
              <w:rPr>
                <w:szCs w:val="28"/>
              </w:rPr>
            </w:r>
            <w:r>
              <w:rPr>
                <w:szCs w:val="28"/>
              </w:rPr>
            </w:r>
          </w:p>
        </w:tc>
      </w:tr>
    </w:tbl>
    <w:p w14:paraId="06FA8649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auto" w:fill="auto"/>
        <w:spacing w:after="0" w:afterAutospacing="0" w:before="0" w:beforeAutospacing="0" w:line="360" w:lineRule="auto"/>
        <w:ind w:right="0" w:firstLine="0" w:left="0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r>
    </w:p>
    <w:p w14:paraId="7652CD09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auto" w:fill="auto"/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Таблица 2 ‒ Результаты проверки алгоритма определения циклического сдвига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r>
    </w:p>
    <w:tbl>
      <w:tblPr>
        <w:tblStyle w:val="703"/>
        <w:tblW w:w="9325" w:type="dxa"/>
        <w:tblBorders/>
        <w:tblpPr w:horzAnchor="margin" w:tblpXSpec="left" w:vertAnchor="text" w:tblpY="123" w:leftFromText="180" w:topFromText="0" w:rightFromText="180" w:bottomFromText="0"/>
        <w:tblLook w:val="04A0" w:firstRow="1" w:lastRow="0" w:firstColumn="1" w:lastColumn="0" w:noHBand="0" w:noVBand="1"/>
      </w:tblPr>
      <w:tblGrid>
        <w:gridCol w:w="2689"/>
        <w:gridCol w:w="3543"/>
        <w:gridCol w:w="3093"/>
      </w:tblGrid>
      <w:tr>
        <w:trPr>
          <w:trHeight w:val="59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9" w:type="dxa"/>
            <w:vAlign w:val="center"/>
          </w:tcPr>
          <w:p w14:paraId="6378D5CF">
            <w:pPr>
              <w:pStyle w:val="895"/>
              <w:pBdr/>
              <w:spacing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Ввод</w:t>
            </w:r>
            <w:r>
              <w:rPr>
                <w:szCs w:val="28"/>
              </w:rPr>
            </w:r>
            <w:r>
              <w:rPr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53E03BB9">
            <w:pPr>
              <w:pStyle w:val="895"/>
              <w:pBdr/>
              <w:spacing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Результат</w:t>
            </w:r>
            <w:r>
              <w:rPr>
                <w:szCs w:val="28"/>
              </w:rPr>
            </w:r>
            <w:r>
              <w:rPr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93" w:type="dxa"/>
            <w:vAlign w:val="center"/>
          </w:tcPr>
          <w:p w14:paraId="17EC5D53">
            <w:pPr>
              <w:pStyle w:val="895"/>
              <w:pBdr/>
              <w:spacing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Комментарий</w:t>
            </w:r>
            <w:r>
              <w:rPr>
                <w:szCs w:val="28"/>
              </w:rPr>
            </w:r>
            <w:r>
              <w:rPr>
                <w:szCs w:val="28"/>
              </w:rPr>
            </w:r>
          </w:p>
        </w:tc>
      </w:tr>
      <w:tr>
        <w:trPr>
          <w:trHeight w:val="898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9" w:type="dxa"/>
            <w:vAlign w:val="center"/>
          </w:tcPr>
          <w:p w14:paraId="792AB32A">
            <w:pPr>
              <w:pStyle w:val="895"/>
              <w:pBdr/>
              <w:spacing/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ab</w:t>
            </w:r>
            <w:r>
              <w:rPr>
                <w:szCs w:val="28"/>
                <w:lang w:val="en-US"/>
              </w:rPr>
            </w:r>
            <w:r>
              <w:rPr>
                <w:szCs w:val="28"/>
                <w:lang w:val="en-US"/>
              </w:rPr>
            </w:r>
          </w:p>
          <w:p w14:paraId="071E180D">
            <w:pPr>
              <w:pStyle w:val="895"/>
              <w:pBdr/>
              <w:spacing/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abab</w:t>
            </w:r>
            <w:r>
              <w:rPr>
                <w:szCs w:val="28"/>
                <w:lang w:val="en-US"/>
              </w:rPr>
            </w:r>
            <w:r>
              <w:rPr>
                <w:szCs w:val="28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6B734B05">
            <w:pPr>
              <w:pStyle w:val="895"/>
              <w:pBdr/>
              <w:spacing/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-1</w:t>
            </w:r>
            <w:r>
              <w:rPr>
                <w:szCs w:val="28"/>
                <w:lang w:val="en-US"/>
              </w:rPr>
            </w:r>
            <w:r>
              <w:rPr>
                <w:szCs w:val="28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93" w:type="dxa"/>
            <w:vAlign w:val="center"/>
          </w:tcPr>
          <w:p w14:paraId="07A94596">
            <w:pPr>
              <w:pStyle w:val="895"/>
              <w:pBdr/>
              <w:spacing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Пример из условия задачи</w:t>
            </w:r>
            <w:r>
              <w:rPr>
                <w:szCs w:val="28"/>
              </w:rPr>
            </w:r>
            <w:r>
              <w:rPr>
                <w:szCs w:val="28"/>
              </w:rPr>
            </w:r>
          </w:p>
        </w:tc>
      </w:tr>
      <w:tr>
        <w:trPr>
          <w:trHeight w:val="898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9" w:type="dxa"/>
            <w:vAlign w:val="center"/>
          </w:tcPr>
          <w:p w14:paraId="1405431E">
            <w:pPr>
              <w:pStyle w:val="895"/>
              <w:pBdr/>
              <w:spacing/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defabc</w:t>
            </w:r>
            <w:r>
              <w:rPr>
                <w:szCs w:val="28"/>
                <w:lang w:val="en-US"/>
              </w:rPr>
            </w:r>
            <w:r>
              <w:rPr>
                <w:szCs w:val="28"/>
                <w:lang w:val="en-US"/>
              </w:rPr>
            </w:r>
          </w:p>
          <w:p w14:paraId="125A9535">
            <w:pPr>
              <w:pStyle w:val="895"/>
              <w:pBdr/>
              <w:spacing/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abcdef</w:t>
            </w:r>
            <w:r>
              <w:rPr>
                <w:szCs w:val="28"/>
                <w:lang w:val="en-US"/>
              </w:rPr>
            </w:r>
            <w:r>
              <w:rPr>
                <w:szCs w:val="28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1614BCDB">
            <w:pPr>
              <w:pStyle w:val="895"/>
              <w:pBdr/>
              <w:spacing/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3</w:t>
            </w:r>
            <w:r>
              <w:rPr>
                <w:szCs w:val="28"/>
                <w:lang w:val="en-US"/>
              </w:rPr>
            </w:r>
            <w:r>
              <w:rPr>
                <w:szCs w:val="28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93" w:type="dxa"/>
            <w:vAlign w:val="center"/>
          </w:tcPr>
          <w:p w14:paraId="7AF26204">
            <w:pPr>
              <w:pStyle w:val="895"/>
              <w:pBdr/>
              <w:spacing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Пример из условия задачи</w:t>
            </w:r>
            <w:r>
              <w:rPr>
                <w:szCs w:val="28"/>
              </w:rPr>
            </w:r>
            <w:r>
              <w:rPr>
                <w:szCs w:val="28"/>
              </w:rPr>
            </w:r>
          </w:p>
        </w:tc>
      </w:tr>
      <w:tr>
        <w:trPr>
          <w:trHeight w:val="898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9" w:type="dxa"/>
            <w:vAlign w:val="center"/>
          </w:tcPr>
          <w:p w14:paraId="0B8DF064">
            <w:pPr>
              <w:pStyle w:val="895"/>
              <w:pBdr/>
              <w:spacing/>
              <w:ind w:firstLine="0"/>
              <w:jc w:val="center"/>
              <w:rPr/>
            </w:pPr>
            <w:r>
              <w:rPr>
                <w:szCs w:val="28"/>
                <w:lang w:val="en-US"/>
              </w:rPr>
              <w:t xml:space="preserve">pizza</w:t>
            </w:r>
            <w:r/>
          </w:p>
          <w:p w14:paraId="36E85DF2">
            <w:pPr>
              <w:pStyle w:val="895"/>
              <w:pBdr/>
              <w:spacing/>
              <w:ind w:firstLine="0"/>
              <w:jc w:val="center"/>
              <w:rPr/>
            </w:pPr>
            <w:r>
              <w:rPr>
                <w:szCs w:val="28"/>
                <w:lang w:val="en-US"/>
              </w:rPr>
              <w:t xml:space="preserve">zapiz  </w:t>
            </w:r>
            <w:r>
              <w:rPr>
                <w:szCs w:val="28"/>
                <w:lang w:val="en-US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14831FC1">
            <w:pPr>
              <w:pStyle w:val="895"/>
              <w:pBdr/>
              <w:spacing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3</w:t>
            </w:r>
            <w:r>
              <w:rPr>
                <w:szCs w:val="28"/>
              </w:rPr>
            </w:r>
            <w:r>
              <w:rPr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93" w:type="dxa"/>
            <w:vAlign w:val="center"/>
          </w:tcPr>
          <w:p w14:paraId="2B8676CB">
            <w:pPr>
              <w:pStyle w:val="895"/>
              <w:pBdr/>
              <w:spacing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Найден циклический сдвиг</w:t>
            </w:r>
            <w:r>
              <w:rPr>
                <w:szCs w:val="28"/>
              </w:rPr>
            </w:r>
            <w:r>
              <w:rPr>
                <w:szCs w:val="28"/>
              </w:rPr>
            </w:r>
          </w:p>
        </w:tc>
      </w:tr>
    </w:tbl>
    <w:p w14:paraId="4E21D9D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auto" w:fill="auto"/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sectPr>
          <w:footnotePr/>
          <w:endnotePr/>
          <w:type w:val="nextPage"/>
          <w:pgSz w:h="16838" w:orient="portrait" w:w="11906"/>
          <w:pgMar w:top="1134" w:right="850" w:bottom="1134" w:left="1701" w:header="709" w:footer="709" w:gutter="0"/>
          <w:cols w:num="1" w:sep="0" w:space="708" w:equalWidth="1"/>
        </w:sect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r>
    </w:p>
    <w:p w14:paraId="5BBE5236">
      <w:pPr>
        <w:pStyle w:val="829"/>
        <w:suppressLineNumbers w:val="false"/>
        <w:pBdr/>
        <w:spacing w:after="0" w:afterAutospacing="0" w:before="0" w:beforeAutospacing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</w:rPr>
        <w:t xml:space="preserve">Выводы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</w:rPr>
      </w:r>
    </w:p>
    <w:p w14:paraId="4DB61879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auto" w:fill="auto"/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sectPr>
          <w:footnotePr/>
          <w:endnotePr/>
          <w:type w:val="nextPage"/>
          <w:pgSz w:h="16838" w:orient="portrait" w:w="11906"/>
          <w:pgMar w:top="1134" w:right="850" w:bottom="1134" w:left="1701" w:header="709" w:footer="709" w:gutter="0"/>
          <w:cols w:num="1" w:sep="0" w:space="708" w:equalWidth="1"/>
        </w:sect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В рамках лабораторной работы был изучен алгоритм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Кнута–Морриса–Пратта. На практике реализованы две задачи: поиск всех вхождений подстроки и определение циклического сдвига строк.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 w14:paraId="31EE5211">
      <w:pPr>
        <w:pStyle w:val="829"/>
        <w:suppressLineNumbers w:val="false"/>
        <w:pBdr/>
        <w:spacing w:after="0" w:afterAutospacing="0" w:before="0" w:beforeAutospacing="0" w:line="360" w:lineRule="auto"/>
        <w:ind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ПРИЛОЖЕНИЕ А</w:t>
        <w:br/>
        <w:t xml:space="preserve">ИСХОДНЫЙ КОД ПРОГРАММЫ</w:t>
      </w:r>
      <w:r>
        <w:rPr>
          <w:b/>
          <w:bCs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r>
    </w:p>
    <w:p w14:paraId="7568031D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auto" w:fill="auto"/>
        <w:spacing w:after="0" w:afterAutospacing="0" w:afterLines="0" w:before="0" w:beforeAutospacing="0" w:beforeLines="0" w:line="360" w:lineRule="auto"/>
        <w:ind w:right="0" w:firstLine="0" w:left="0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r>
    </w:p>
    <w:p w14:paraId="7CD24290">
      <w:pPr>
        <w:pStyle w:val="893"/>
        <w:suppressLineNumbers w:val="false"/>
        <w:pBdr/>
        <w:spacing/>
        <w:ind w:firstLine="709"/>
        <w:jc w:val="left"/>
        <w:rPr>
          <w:highlight w:val="none"/>
        </w:rPr>
      </w:pPr>
      <w:r>
        <w:rPr>
          <w:bCs/>
          <w:szCs w:val="28"/>
          <w:lang w:eastAsia="ru-RU" w:bidi="ar-SA"/>
        </w:rPr>
      </w:r>
      <w:r>
        <w:rPr>
          <w:lang w:eastAsia="ru-RU" w:bidi="ar-SA"/>
        </w:rPr>
        <w:t xml:space="preserve">Файл </w:t>
      </w:r>
      <w:r>
        <w:rPr>
          <w:lang w:val="en-US"/>
        </w:rPr>
        <w:t xml:space="preserve">lab4_1.cpp:</w:t>
      </w:r>
      <w:r>
        <w:rPr>
          <w:highlight w:val="none"/>
          <w:lang w:val="en-US"/>
        </w:rPr>
      </w:r>
      <w:r>
        <w:rPr>
          <w:highlight w:val="none"/>
        </w:rPr>
      </w:r>
    </w:p>
    <w:p w14:paraId="0C82B0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#include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&lt;iostream&gt;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7E3FDF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#include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&lt;string&gt;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3834AA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#include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&lt;vector&gt;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735C20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5B9C74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using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namespace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std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2AC5A4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238DCB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main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()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04C71E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string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p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0B27B5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cout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"Введите строку p: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139D30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cin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&gt;&gt;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p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527A8E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cout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"Введите строку t: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5A2D86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cin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&gt;&gt;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2F5EC4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7FB0C2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length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();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0248C8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m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p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length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();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7DFCA2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00A7A9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vector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&gt;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pi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m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45E9B6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for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m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++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446FB2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j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pi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-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5E1796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while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(j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&gt;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&amp;&amp;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p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!=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p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j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727EAB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j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pi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j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-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6E1EFF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if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(p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p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j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60148C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j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++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740FBF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pi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j;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7795DC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616A87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175791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cout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\n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Значения префикс-функции для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\"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p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\"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: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06A584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for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size_t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k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k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pi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size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();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++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k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233B83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cout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pi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k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6F7AC2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if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(k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!=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pi.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size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()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-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 cout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328344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291DD2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cout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\n\n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56C58C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31E3DF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vector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&gt;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positions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59B69C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084C99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j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428974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683C74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while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53F07E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if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p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j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47DED6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cout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"t["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i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"] =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 и p["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j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"] =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p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j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 совпали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\n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4EDC51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++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0937CC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j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++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560EAB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cout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"Идем вперед по префикс-функции, новый j: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j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"; i =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i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\n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23F8A5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0678D2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if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(j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m)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48F90B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cout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"Подстрока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p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 найдена на индексе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(i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-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j)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\n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50DD4C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positions.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push_back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(i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-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j);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0FD9CE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j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pi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j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-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66C84F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cout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"(Успех) Идем назад по префикс-функции, новый j: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j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\n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5E84E0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24DE13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}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else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702AA5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cout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"t["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i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"] =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 и p["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j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"] =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p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j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 не совпали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\n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7D23D9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if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(j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&gt;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4A4E98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j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pi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j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-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01EF78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cout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"Идем назад по префикс-функции, новый j: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j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\n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15B5AE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}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else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6F7F9E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++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5CAB52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cout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"Следующий i =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i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\n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76793B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66A28E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448329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774E79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48C02B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cout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\n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Результат: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205F07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if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positions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empty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())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2DA692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cout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"-1"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77A0A3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else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59A3B3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for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size_t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k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 k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positions.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size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(); k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++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691E6A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if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(k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&gt;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 cout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","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237835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cout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positions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k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27BA41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0E19D4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0BB8A5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cout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\n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125089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42B1C9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return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4EC0BC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33E658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eastAsia="Courier New" w:cs="Courier New"/>
          <w:color w:val="000000" w:themeColor="text1"/>
          <w:sz w:val="22"/>
          <w:szCs w:val="22"/>
          <w:highlight w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none"/>
        </w:rPr>
      </w:r>
    </w:p>
    <w:p w14:paraId="0026E6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afterLines="0" w:line="240" w:lineRule="auto"/>
        <w:ind w:right="0" w:firstLine="0" w:left="0"/>
        <w:jc w:val="left"/>
        <w:rPr>
          <w:rFonts w:ascii="Courier New" w:hAnsi="Courier New" w:eastAsia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03F6C1AD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afterLines="0"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Файл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en-US"/>
        </w:rPr>
        <w:t xml:space="preserve">lab4_2.cpp: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</w:p>
    <w:p w14:paraId="540DB1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#include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&lt;iostream&gt;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676E17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#include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&lt;string&gt;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54DE50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#include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&lt;vector&gt;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773BDA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5C46E9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using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namespace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std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220872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38407C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vector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&gt;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compute_pi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const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string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&amp;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P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519F25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m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P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length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();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6E48CF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vector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&gt;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pi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m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1062F2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for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m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++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3C8F29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j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pi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-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743B24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while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(j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&gt;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&amp;&amp;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P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!=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P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j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2EC3DB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j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pi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j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-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76AC78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if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P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P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j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353E37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j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++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580DEB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pi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j;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3CC37A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7F2F2E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return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pi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257BD2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18F0FF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1A4487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main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()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2E4C96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string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A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B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678384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cout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"Введите строку A: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28E6A6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cin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&gt;&gt;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A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4C4079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cout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"Введите строку B: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21B2E7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cin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&gt;&gt;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B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7E515D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700B51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if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A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length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()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!=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B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length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())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3A214A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cout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\n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Длины строк не совпадают. Циклический сдвиг невозможен.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\n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723551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cout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\n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Результат: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-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3D9DF0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return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38CD08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0972BA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if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A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empty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())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6FF671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cout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\n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Результат: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2F1D9A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return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098655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52D239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1AE4C4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string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S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A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+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A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0F5C34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S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length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();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2C3BA0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m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B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length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();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0DDBDF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55E4E3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vector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&gt;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pi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compute_pi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B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4FCE35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40718C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cout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\n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Значения префикс-функции для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\"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B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\"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: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0E9860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for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size_t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k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k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pi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size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();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++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k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0CD0BE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cout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pi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k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1BF3C3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if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(k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!=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pi.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size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()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-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 cout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43AFEF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7DBE91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cout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\n\n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575ACE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08C35A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1BEA79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j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5918E0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5699D2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while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15B254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if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(S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B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j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1272AA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cout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"S["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i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"] =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S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 и B["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j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"] =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B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j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 совпали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\n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34762C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++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1E4FF6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j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++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5C8940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cout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"Идем вперед по префикс-функции, новый j: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j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"; i =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i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\n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22FA21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1D5A64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if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(j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m)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4CBC66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shift_idx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i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-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j;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233898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cout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"Найдена полная подстрока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\"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B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\"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в S на индексе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shift_idx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\n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2DE1A6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cout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\n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Результат: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shift_idx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\n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07A019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return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38864B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446EAF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}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else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6689A9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cout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"S["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i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"] =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S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 и B["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j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"] =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B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j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 не совпали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\n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11F559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if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(j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&gt;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3CC0E7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j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pi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j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-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3DF9C7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cout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"Идем назад по префикс-функции, новый j: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j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\n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493812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}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else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243F88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++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3582AE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cout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"Увеличиваем i =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i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\n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4B642E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3AA869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6D4B51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104D57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3EAC7C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cout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\n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Результат: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-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0BA2A6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return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3F24D8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243E32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cs="Courier New"/>
          <w:color w:val="000000" w:themeColor="text1"/>
          <w:sz w:val="22"/>
          <w:szCs w:val="22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405030504060302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74769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character" w:styleId="839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38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8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8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88"/>
    <w:next w:val="888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38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8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8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8"/>
    <w:link w:val="863"/>
    <w:uiPriority w:val="99"/>
    <w:pPr>
      <w:pBdr/>
      <w:spacing/>
      <w:ind/>
    </w:pPr>
  </w:style>
  <w:style w:type="paragraph" w:styleId="865">
    <w:name w:val="Foot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8"/>
    <w:link w:val="865"/>
    <w:uiPriority w:val="99"/>
    <w:pPr>
      <w:pBdr/>
      <w:spacing/>
      <w:ind/>
    </w:pPr>
  </w:style>
  <w:style w:type="paragraph" w:styleId="867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8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3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paragraph" w:styleId="891">
    <w:name w:val="No Spacing"/>
    <w:basedOn w:val="888"/>
    <w:uiPriority w:val="1"/>
    <w:qFormat/>
    <w:pPr>
      <w:pBdr/>
      <w:spacing w:after="0" w:line="240" w:lineRule="auto"/>
      <w:ind/>
    </w:pPr>
  </w:style>
  <w:style w:type="paragraph" w:styleId="892">
    <w:name w:val="List Paragraph"/>
    <w:basedOn w:val="888"/>
    <w:uiPriority w:val="34"/>
    <w:qFormat/>
    <w:pPr>
      <w:pBdr/>
      <w:spacing/>
      <w:ind w:left="720"/>
      <w:contextualSpacing w:val="true"/>
    </w:pPr>
  </w:style>
  <w:style w:type="paragraph" w:styleId="893" w:customStyle="1">
    <w:name w:val="Standard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360" w:lineRule="auto"/>
      <w:ind w:right="0" w:firstLine="709" w:left="0"/>
      <w:contextualSpacing w:val="false"/>
      <w:jc w:val="both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4"/>
      <w:highlight w:val="none"/>
      <w:u w:val="none"/>
      <w:vertAlign w:val="baseline"/>
      <w:rtl w:val="0"/>
      <w:cs w:val="0"/>
      <w:lang w:val="ru-RU" w:eastAsia="zh-CN" w:bidi="hi-IN"/>
      <w14:ligatures w14:val="none"/>
    </w:rPr>
  </w:style>
  <w:style w:type="paragraph" w:styleId="894" w:customStyle="1">
    <w:name w:val="Times14_РИО2"/>
    <w:basedOn w:val="893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tabs>
        <w:tab w:val="left" w:leader="none" w:pos="709"/>
      </w:tabs>
      <w:bidi w:val="false"/>
      <w:spacing w:after="0" w:afterAutospacing="0" w:before="0" w:beforeAutospacing="0" w:line="312" w:lineRule="auto"/>
      <w:ind w:right="0" w:firstLine="709" w:left="0"/>
      <w:contextualSpacing w:val="false"/>
      <w:jc w:val="both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4"/>
      <w:highlight w:val="none"/>
      <w:u w:val="none"/>
      <w:vertAlign w:val="baseline"/>
      <w:rtl w:val="0"/>
      <w:cs w:val="0"/>
      <w:lang w:val="ru-RU" w:eastAsia="ru-RU" w:bidi="ar-SA"/>
      <w14:ligatures w14:val="none"/>
    </w:rPr>
  </w:style>
  <w:style w:type="paragraph" w:styleId="895" w:customStyle="1">
    <w:name w:val="Text body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360" w:lineRule="auto"/>
      <w:ind w:right="0" w:firstLine="709" w:left="0"/>
      <w:contextualSpacing w:val="false"/>
      <w:jc w:val="both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4"/>
      <w:highlight w:val="none"/>
      <w:u w:val="none"/>
      <w:vertAlign w:val="baseline"/>
      <w:rtl w:val="0"/>
      <w:cs w:val="0"/>
      <w:lang w:val="ru-RU" w:eastAsia="zh-CN" w:bidi="hi-IN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4</cp:revision>
  <dcterms:modified xsi:type="dcterms:W3CDTF">2026-05-16T16:20:37Z</dcterms:modified>
</cp:coreProperties>
</file>