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3856"/>
        <w:gridCol w:w="1589"/>
        <w:gridCol w:w="3642"/>
        <w:gridCol w:w="1290"/>
        <w:gridCol w:w="3266"/>
      </w:tblGrid>
      <w:tr w:rsidR="00F0301E" w14:paraId="7C8CA894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CC45F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委托编号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4A476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547297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测量方法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B2114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4F0DA0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环境温、湿度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58D849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4589DC3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2C3D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受检单位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B4D0F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464C73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仪器名称及编号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7DE8EE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6C1B7B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测量日期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756D7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49E81A51" w14:textId="77777777" w:rsidR="00F0301E" w:rsidRPr="00F0301E" w:rsidRDefault="00F0301E" w:rsidP="00F0301E">
      <w:pPr>
        <w:spacing w:line="240" w:lineRule="exact"/>
        <w:rPr>
          <w:rFonts w:hint="eastAsia"/>
          <w:sz w:val="10"/>
          <w:szCs w:val="13"/>
        </w:rPr>
      </w:pPr>
    </w:p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3"/>
        <w:gridCol w:w="851"/>
        <w:gridCol w:w="692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F0301E" w14:paraId="61C33891" w14:textId="77777777" w:rsidTr="000726E4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4F37D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0C311AC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DDD9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23FA6C1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T)</w:t>
            </w:r>
          </w:p>
        </w:tc>
        <w:tc>
          <w:tcPr>
            <w:tcW w:w="692" w:type="dxa"/>
            <w:vMerge w:val="restart"/>
            <w:tcBorders>
              <w:tl2br w:val="nil"/>
              <w:tr2bl w:val="nil"/>
            </w:tcBorders>
            <w:vAlign w:val="center"/>
          </w:tcPr>
          <w:p w14:paraId="591077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7CC2E3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F150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3F2831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099CDC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F0301E" w14:paraId="54778069" w14:textId="77777777" w:rsidTr="000726E4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95E03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6B40E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490DD2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l2br w:val="nil"/>
              <w:tr2bl w:val="nil"/>
            </w:tcBorders>
            <w:vAlign w:val="center"/>
          </w:tcPr>
          <w:p w14:paraId="44818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384C1A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A8E91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7750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4E55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DAB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F3CE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6A37A3D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395B0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09B0B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7064E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7F0CF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6C640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F0301E" w14:paraId="0E5E351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7862B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147D0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B1ED0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81F64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7589E9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DC8E9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C26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11343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0538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242D8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974D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273EC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99F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77AAD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5EFA1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EAC2D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2966C18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F27FD3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C29E77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EA2B5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3206C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DF76B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27D9FD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0D702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39858C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69193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9E75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8432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C991F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966704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EDA4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47E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38C9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BDA7B9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BDAA9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A461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4EBF42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A54A18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C52D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67A098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CD536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0516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2E6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54D0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6C7F8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0A1DB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7701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8550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15C09A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EA9E0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5E143B" w14:textId="77777777" w:rsidTr="000726E4">
        <w:trPr>
          <w:trHeight w:val="340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D81F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614218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3FB430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7EBC9F8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5403AA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2C181A2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B0F8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73D23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87C84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1A4E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7513C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8118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8E0C8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D8366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50491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B4E5D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337777E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C3B23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3D3A03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8B598E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9B77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E6718A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429E4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63501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A8A65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6D7E0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5892D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B3FD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176C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BB4D8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3D30DB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C164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04B48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F2BE66B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1EFE6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6AB28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74F28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2DA38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8C7596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2BEAF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8662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175E3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2AE16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BACEA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39E7D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447A3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10AB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8D57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5A0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CD129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AB8B20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335B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37448C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BD487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34C35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DA3330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8E8C9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581EC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55CE7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DE1F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5BA53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4DE5C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9E60D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F69D1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6F4FB3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F55EC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E5194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09A81A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A9398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0B48A9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DA180B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7D337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D0DDF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846A7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8DF95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A33E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9F6BF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1FDA0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9FC4F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F87347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0F4B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557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7A6C7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2F137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C451CB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6829CF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CBF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AB335F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82A25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3EC0CE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1B7455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EEB20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5DB80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6A5C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E7BF5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48AA2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8D30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832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686D4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86356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0BAE08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7172A3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6BB21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289BB7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8D7DA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BDE03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3DFA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7C1BC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696D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D89F4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7980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0343C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EF9AA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09969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9E1F7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F0B1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D7B36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60A60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B54913C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BBFB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CACC7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B7CBCC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B6422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B867F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1CEBE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6B8B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FCAE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28D4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A5E4A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55702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EBC252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2EAA1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3F1B6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60A10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B30D4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6C502F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36546BC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FB6DD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568B42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CD4277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1FADE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2DAE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39E38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7F919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CB2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B57B2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67DC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83D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ADAE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41111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798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312E4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F89362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F0FE2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F686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421BD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D727B7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F7F7D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2EB20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1577A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409020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89FAA9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05F9B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ED15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F1F97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9FEF9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A5EE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9AA19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D9887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7767D1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F068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AED09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2A352D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EAEF34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8B7C2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CABF0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334A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9D060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193FB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5AEF1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36EE7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0A6F0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F5E979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EA43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83A3E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D6DCD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1521A03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7D6A9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12B8EE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1F1515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6E769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CB34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CA720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9B6A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582C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4B08A3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3B408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CB01A9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F9D7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DC5456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404E6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B03D5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D333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E18217D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5BCA8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71AB4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F7053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990E7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FF9B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6EB44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B627F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9281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15629C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18D41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30A810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5044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F4764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E40E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1D5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243B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B0644D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EC97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2677C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713AE0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90726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250165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74DAF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0149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5EC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543C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A335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3BDE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CB4F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CAEA4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DB47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14C3AF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7F84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811D08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A8CEB5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B2E2C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5606D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F5E036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B6A0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D29CD8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7BFA9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E71E7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389E4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C1C41B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31162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EC11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6A0C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A7C4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9AB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286C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A96B627" w14:textId="77777777" w:rsidTr="000726E4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7AC0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663FD9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29F18716" w14:textId="77777777" w:rsidR="00F0301E" w:rsidRPr="00F0301E" w:rsidRDefault="00F0301E"/>
    <w:p w14:paraId="2B3242B7" w14:textId="77777777" w:rsidR="00F0301E" w:rsidRDefault="00F0301E">
      <w:pPr>
        <w:rPr>
          <w:rFonts w:hint="eastAsia"/>
        </w:rPr>
        <w:sectPr w:rsidR="00F0301E" w:rsidSect="00F0301E">
          <w:headerReference w:type="default" r:id="rId6"/>
          <w:footerReference w:type="default" r:id="rId7"/>
          <w:pgSz w:w="16838" w:h="11906" w:orient="landscape"/>
          <w:pgMar w:top="1016" w:right="1440" w:bottom="1091" w:left="1440" w:header="680" w:footer="721" w:gutter="0"/>
          <w:cols w:space="720"/>
          <w:docGrid w:type="lines" w:linePitch="312"/>
        </w:sectPr>
      </w:pPr>
    </w:p>
    <w:tbl>
      <w:tblPr>
        <w:tblW w:w="14423" w:type="dxa"/>
        <w:tblInd w:w="-18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85"/>
        <w:gridCol w:w="850"/>
        <w:gridCol w:w="631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5E5627" w14:paraId="19665847" w14:textId="77777777" w:rsidTr="00340F6A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23634EE" w14:textId="1FFDA47C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测点</w:t>
            </w:r>
            <w:r w:rsidR="00340F6A"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34996F1F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26B9CA69" w14:textId="77777777" w:rsidR="00340F6A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763FEF8E" w14:textId="02EC564E" w:rsidR="005E5627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1" w:type="dxa"/>
            <w:vMerge w:val="restart"/>
            <w:tcBorders>
              <w:tl2br w:val="nil"/>
              <w:tr2bl w:val="nil"/>
            </w:tcBorders>
            <w:vAlign w:val="center"/>
          </w:tcPr>
          <w:p w14:paraId="0DD5FF25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5A9D8E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FF3D59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854CA8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37E9A4D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5E5627" w14:paraId="73E18072" w14:textId="77777777" w:rsidTr="00340F6A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065552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255F5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E2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vMerge/>
            <w:tcBorders>
              <w:tl2br w:val="nil"/>
              <w:tr2bl w:val="nil"/>
            </w:tcBorders>
            <w:vAlign w:val="center"/>
          </w:tcPr>
          <w:p w14:paraId="48A769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598653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1394C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81D3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C6B874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79F075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AE88BB6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0644A46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64C53D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EF6E4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659D3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4C11A8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744E1DF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5E5627" w14:paraId="541FA681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D099A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46FD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1C331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83C6E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15A7F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77E48B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5D5D1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C5D6C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CC812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6849E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8B1FD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F56D7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A4144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EA9A25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6655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22B59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97DF784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43937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47C56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3119EC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8E28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AA6E4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7F90C4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C95F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6285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B1EA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D706DA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D2B5B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6EF5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2BE21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313D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BB57D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C9C0B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1F419AE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08D4B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78FE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2E6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84AA4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28EB87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8470B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89A24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6722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B5B9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59A0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20616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EA50A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A184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75A6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B79E4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35D33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B620F76" w14:textId="77777777" w:rsidTr="00340F6A">
        <w:trPr>
          <w:trHeight w:val="322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C89E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255C2B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F1C86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6C64E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D66CF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C37F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9F1E0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2F8C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1DC96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C49B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C9186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D597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E2FA4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4B8F5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6AA9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984EC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EF69864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BF80B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5D6059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EA1B8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24022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97337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418D59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C6378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D08B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532F3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A4629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0BF078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9170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08A3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AE326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74860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EA444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B3F5AB9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40F3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7DB46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22EA5E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29F73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1DB9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682D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4A8A4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B730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D9C8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E339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3193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05B3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C4E3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759E0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F43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DE9BE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A8DDC6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88833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C2FED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65AA3EC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F36F5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787C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B4DC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294A26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28284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E9F2A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B1E27C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EE876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1BAB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95AD5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7C3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91C6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B709FA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F66621D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B50B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2DD5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FB236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2CFF3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EAC16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ADEC8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B81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53D64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5060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9283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4D3B0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38B1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EBFC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55526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3EA5F23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F4970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65B938F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5CEBD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38EAE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D9982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3250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63B09A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EEC2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B62E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1B9C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D4970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57EEE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198FDF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553762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DE94B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016A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36C02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1B776F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CA21E2E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238A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72659AC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EEF13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4BB40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E97FA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76CD3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0CB9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436EB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9ECDE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F1561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25611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F4AF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7EB47B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AC30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B886F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C2E70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990488E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26CB5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F8C68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8A3AF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A839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B1488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37A16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37E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D0E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8EE74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24B46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CDDFB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B0119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84A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45F20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05DE0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C7C5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845F90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3C4C9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5266D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F400B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713F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49D51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23B5E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AB39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3E0C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71F76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2CA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1B52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12A2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EF000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44BB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FDD24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61C11B6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C425C9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6FE9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3643AA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772C25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39B85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05FF1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BC0B6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B1343E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D206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4F767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7FDC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936AE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1C43F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D14E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8CCD8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58DEB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083D2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CDD6D8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8E648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25733D9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10F15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BED0A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556A1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7780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0429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4AFBD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5054F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7C9F10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9313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085D1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CA37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B6D5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12CC9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4BCB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4EC17B3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C056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EB0E6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38A1FF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4F938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7E70A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8061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920FD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B9F6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2E21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2D6C6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4975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8A67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9FCC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7A79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2953A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03C01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25EE9A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05631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25C258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BDC22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3730AE6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9E7B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7FF788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BEC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7CB59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F3D62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22C1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B62BE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63ECB1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02EF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99A5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711E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8B13C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84CC650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35D0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19755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35C4A9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ADBE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8616D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CBEA4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8A73D6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EAFC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E74A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32E2A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D1FD8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9BB7BE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8CB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0C16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FC1B9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5E549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668F72B2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460D5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61ECC6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39684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07819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A68C4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03BE8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439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BB92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2E7C8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FF3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BED61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CD14B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5ADD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E006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95BE7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5D063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A7A565B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8300E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56A822C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B4C136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09207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D2C12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ED2E30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5B9E2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CF9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799F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F619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A2C040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367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C63CA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81140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8EB63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41C0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85B39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24FD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BF20AF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F9C62A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826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B83B1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9C060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3122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BFE709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B323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FA8145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1FF4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F243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B2505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64A821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DA2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FEF4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215F94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64835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B42C49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B7BC2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F0AB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CE96AB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1AFC6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F7105C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DF7ED3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B54A8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D32B4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530E9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68E3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F507C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D3903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57E3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C267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2F127F0" w14:textId="77777777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009A4D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1D048F1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0895F4D6" w14:textId="77777777" w:rsidR="005E5627" w:rsidRDefault="005E5627"/>
    <w:sectPr w:rsidR="005E5627">
      <w:headerReference w:type="default" r:id="rId8"/>
      <w:footerReference w:type="default" r:id="rId9"/>
      <w:pgSz w:w="16838" w:h="11906" w:orient="landscape"/>
      <w:pgMar w:top="1016" w:right="1440" w:bottom="1091" w:left="1440" w:header="680" w:footer="99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9D27" w14:textId="77777777" w:rsidR="001F74D7" w:rsidRDefault="001F74D7">
      <w:r>
        <w:separator/>
      </w:r>
    </w:p>
  </w:endnote>
  <w:endnote w:type="continuationSeparator" w:id="0">
    <w:p w14:paraId="331D31B9" w14:textId="77777777" w:rsidR="001F74D7" w:rsidRDefault="001F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12B" w14:textId="00C92ABE" w:rsidR="005E5627" w:rsidRDefault="00000000">
    <w:pPr>
      <w:pStyle w:val="a5"/>
      <w:rPr>
        <w:sz w:val="21"/>
        <w:szCs w:val="21"/>
      </w:rPr>
    </w:pP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           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>第</w:t>
    </w:r>
    <w:r w:rsidR="00340F6A">
      <w:rPr>
        <w:rFonts w:ascii="宋体" w:hAnsi="宋体" w:hint="eastAsia"/>
        <w:spacing w:val="60"/>
        <w:sz w:val="21"/>
        <w:szCs w:val="21"/>
      </w:rPr>
      <w:t xml:space="preserve"> </w:t>
    </w:r>
    <w:r w:rsidR="00340F6A">
      <w:rPr>
        <w:rFonts w:ascii="宋体" w:hAnsi="宋体"/>
        <w:spacing w:val="60"/>
        <w:sz w:val="21"/>
        <w:szCs w:val="21"/>
      </w:rPr>
      <w:fldChar w:fldCharType="begin"/>
    </w:r>
    <w:r w:rsidR="00340F6A">
      <w:rPr>
        <w:rFonts w:ascii="宋体" w:hAnsi="宋体"/>
        <w:spacing w:val="60"/>
        <w:sz w:val="21"/>
        <w:szCs w:val="21"/>
      </w:rPr>
      <w:instrText xml:space="preserve"> </w:instrText>
    </w:r>
    <w:r w:rsidR="00340F6A">
      <w:rPr>
        <w:rFonts w:ascii="宋体" w:hAnsi="宋体" w:hint="eastAsia"/>
        <w:spacing w:val="60"/>
        <w:sz w:val="21"/>
        <w:szCs w:val="21"/>
      </w:rPr>
      <w:instrText>PAGE   \* MERGEFORMAT</w:instrText>
    </w:r>
    <w:r w:rsidR="00340F6A">
      <w:rPr>
        <w:rFonts w:ascii="宋体" w:hAnsi="宋体"/>
        <w:spacing w:val="60"/>
        <w:sz w:val="21"/>
        <w:szCs w:val="21"/>
      </w:rPr>
      <w:instrText xml:space="preserve"> </w:instrText>
    </w:r>
    <w:r w:rsidR="00340F6A">
      <w:rPr>
        <w:rFonts w:ascii="宋体" w:hAnsi="宋体"/>
        <w:spacing w:val="60"/>
        <w:sz w:val="21"/>
        <w:szCs w:val="21"/>
      </w:rPr>
      <w:fldChar w:fldCharType="separate"/>
    </w:r>
    <w:r w:rsidR="00340F6A">
      <w:rPr>
        <w:rFonts w:ascii="宋体" w:hAnsi="宋体"/>
        <w:noProof/>
        <w:spacing w:val="60"/>
        <w:sz w:val="21"/>
        <w:szCs w:val="21"/>
      </w:rPr>
      <w:t>2</w:t>
    </w:r>
    <w:r w:rsidR="00340F6A">
      <w:rPr>
        <w:rFonts w:ascii="宋体" w:hAnsi="宋体"/>
        <w:spacing w:val="60"/>
        <w:sz w:val="21"/>
        <w:szCs w:val="21"/>
      </w:rPr>
      <w:fldChar w:fldCharType="end"/>
    </w:r>
    <w:r w:rsidR="00340F6A">
      <w:rPr>
        <w:rFonts w:ascii="宋体" w:hAnsi="宋体"/>
        <w:spacing w:val="60"/>
        <w:sz w:val="21"/>
        <w:szCs w:val="21"/>
      </w:rPr>
      <w:t xml:space="preserve"> </w:t>
    </w:r>
    <w:proofErr w:type="gramStart"/>
    <w:r>
      <w:rPr>
        <w:rFonts w:ascii="宋体" w:hAnsi="宋体" w:hint="eastAsia"/>
        <w:spacing w:val="60"/>
        <w:sz w:val="21"/>
        <w:szCs w:val="21"/>
      </w:rPr>
      <w:t>页共</w:t>
    </w:r>
    <w:proofErr w:type="gramEnd"/>
    <w:r>
      <w:rPr>
        <w:rFonts w:ascii="宋体" w:hAnsi="宋体" w:hint="eastAsia"/>
        <w:spacing w:val="60"/>
        <w:sz w:val="21"/>
        <w:szCs w:val="21"/>
      </w:rPr>
      <w:t xml:space="preserve"> </w:t>
    </w:r>
    <w:r w:rsidR="00340F6A">
      <w:rPr>
        <w:rFonts w:ascii="宋体" w:hAnsi="宋体"/>
        <w:spacing w:val="60"/>
        <w:sz w:val="21"/>
        <w:szCs w:val="21"/>
      </w:rPr>
      <w:fldChar w:fldCharType="begin"/>
    </w:r>
    <w:r w:rsidR="00340F6A">
      <w:rPr>
        <w:rFonts w:ascii="宋体" w:hAnsi="宋体"/>
        <w:spacing w:val="60"/>
        <w:sz w:val="21"/>
        <w:szCs w:val="21"/>
      </w:rPr>
      <w:instrText xml:space="preserve"> </w:instrText>
    </w:r>
    <w:r w:rsidR="00340F6A">
      <w:rPr>
        <w:rFonts w:ascii="宋体" w:hAnsi="宋体" w:hint="eastAsia"/>
        <w:spacing w:val="60"/>
        <w:sz w:val="21"/>
        <w:szCs w:val="21"/>
      </w:rPr>
      <w:instrText>NUMPAGES   \* MERGEFORMAT</w:instrText>
    </w:r>
    <w:r w:rsidR="00340F6A">
      <w:rPr>
        <w:rFonts w:ascii="宋体" w:hAnsi="宋体"/>
        <w:spacing w:val="60"/>
        <w:sz w:val="21"/>
        <w:szCs w:val="21"/>
      </w:rPr>
      <w:instrText xml:space="preserve"> </w:instrText>
    </w:r>
    <w:r w:rsidR="00340F6A">
      <w:rPr>
        <w:rFonts w:ascii="宋体" w:hAnsi="宋体"/>
        <w:spacing w:val="60"/>
        <w:sz w:val="21"/>
        <w:szCs w:val="21"/>
      </w:rPr>
      <w:fldChar w:fldCharType="separate"/>
    </w:r>
    <w:r w:rsidR="00340F6A">
      <w:rPr>
        <w:rFonts w:ascii="宋体" w:hAnsi="宋体"/>
        <w:noProof/>
        <w:spacing w:val="60"/>
        <w:sz w:val="21"/>
        <w:szCs w:val="21"/>
      </w:rPr>
      <w:t>2</w:t>
    </w:r>
    <w:r w:rsidR="00340F6A">
      <w:rPr>
        <w:rFonts w:ascii="宋体" w:hAnsi="宋体"/>
        <w:spacing w:val="60"/>
        <w:sz w:val="21"/>
        <w:szCs w:val="21"/>
      </w:rPr>
      <w:fldChar w:fldCharType="end"/>
    </w:r>
    <w:r w:rsidR="00340F6A">
      <w:rPr>
        <w:rFonts w:ascii="宋体" w:hAnsi="宋体"/>
        <w:spacing w:val="60"/>
        <w:sz w:val="21"/>
        <w:szCs w:val="21"/>
      </w:rPr>
      <w:t xml:space="preserve"> </w:t>
    </w:r>
    <w:r>
      <w:rPr>
        <w:rFonts w:ascii="宋体" w:hAnsi="宋体" w:hint="eastAsia"/>
        <w:spacing w:val="6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201" w14:textId="77777777" w:rsidR="005E5627" w:rsidRDefault="00000000">
    <w:pPr>
      <w:pStyle w:val="a5"/>
      <w:rPr>
        <w:sz w:val="21"/>
        <w:szCs w:val="21"/>
      </w:rPr>
    </w:pP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检测日期  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 xml:space="preserve">第 </w:t>
    </w:r>
    <w:proofErr w:type="gramStart"/>
    <w:r>
      <w:rPr>
        <w:rFonts w:ascii="宋体" w:hAnsi="宋体" w:hint="eastAsia"/>
        <w:spacing w:val="60"/>
        <w:sz w:val="21"/>
        <w:szCs w:val="21"/>
      </w:rPr>
      <w:t>页共</w:t>
    </w:r>
    <w:proofErr w:type="gramEnd"/>
    <w:r>
      <w:rPr>
        <w:rFonts w:ascii="宋体" w:hAnsi="宋体" w:hint="eastAsia"/>
        <w:spacing w:val="60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CDFA" w14:textId="77777777" w:rsidR="001F74D7" w:rsidRDefault="001F74D7">
      <w:r>
        <w:separator/>
      </w:r>
    </w:p>
  </w:footnote>
  <w:footnote w:type="continuationSeparator" w:id="0">
    <w:p w14:paraId="40380CFC" w14:textId="77777777" w:rsidR="001F74D7" w:rsidRDefault="001F7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9C93" w14:textId="77777777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7BDA82C0" w14:textId="77777777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</w:p>
  <w:p w14:paraId="08D6E74E" w14:textId="77777777" w:rsidR="005E5627" w:rsidRDefault="00000000">
    <w:pPr>
      <w:jc w:val="center"/>
    </w:pPr>
    <w:r>
      <w:rPr>
        <w:rFonts w:hint="eastAsia"/>
        <w:b/>
        <w:bCs/>
        <w:szCs w:val="21"/>
      </w:rPr>
      <w:t xml:space="preserve">YZST-D-4060B  </w:t>
    </w:r>
    <w:r>
      <w:rPr>
        <w:rFonts w:ascii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48E8" w14:textId="77777777" w:rsidR="005E5627" w:rsidRDefault="00000000">
    <w:pPr>
      <w:pStyle w:val="a6"/>
      <w:pBdr>
        <w:bottom w:val="none" w:sz="0" w:space="1" w:color="auto"/>
      </w:pBdr>
      <w:jc w:val="both"/>
    </w:pPr>
    <w:r>
      <w:rPr>
        <w:rFonts w:ascii="宋体" w:hAnsi="宋体" w:hint="eastAsia"/>
      </w:rPr>
      <w:t xml:space="preserve">                                               </w:t>
    </w:r>
  </w:p>
  <w:p w14:paraId="5E0BCC6A" w14:textId="77777777" w:rsidR="005E5627" w:rsidRDefault="00000000">
    <w:pPr>
      <w:tabs>
        <w:tab w:val="center" w:pos="7038"/>
        <w:tab w:val="left" w:pos="11467"/>
      </w:tabs>
      <w:snapToGrid w:val="0"/>
      <w:jc w:val="left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ab/>
    </w:r>
    <w:r>
      <w:rPr>
        <w:rFonts w:hint="eastAsia"/>
        <w:b/>
        <w:bCs/>
        <w:sz w:val="30"/>
        <w:szCs w:val="30"/>
      </w:rPr>
      <w:t>福建省永正生态科技有限公司</w:t>
    </w:r>
    <w:r>
      <w:rPr>
        <w:rFonts w:hint="eastAsia"/>
        <w:b/>
        <w:bCs/>
        <w:sz w:val="30"/>
        <w:szCs w:val="30"/>
      </w:rPr>
      <w:tab/>
    </w:r>
  </w:p>
  <w:p w14:paraId="05ADDA13" w14:textId="77777777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  <w:r>
      <w:rPr>
        <w:rFonts w:hint="eastAsia"/>
        <w:b/>
        <w:bCs/>
        <w:sz w:val="30"/>
        <w:szCs w:val="30"/>
      </w:rPr>
      <w:t>（续）</w:t>
    </w:r>
  </w:p>
  <w:p w14:paraId="7993BD07" w14:textId="77777777" w:rsidR="005E5627" w:rsidRDefault="00000000">
    <w:pPr>
      <w:jc w:val="center"/>
    </w:pPr>
    <w:r>
      <w:rPr>
        <w:rFonts w:hint="eastAsia"/>
        <w:b/>
        <w:bCs/>
        <w:szCs w:val="21"/>
      </w:rPr>
      <w:t>YZST-D-4060A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1ZmRjMzU5NWIzZTBlZjczNGQ3YWNjMzEwOTE2ZjAifQ=="/>
  </w:docVars>
  <w:rsids>
    <w:rsidRoot w:val="00A84A37"/>
    <w:rsid w:val="00027425"/>
    <w:rsid w:val="00036EC0"/>
    <w:rsid w:val="00085293"/>
    <w:rsid w:val="000A1EA6"/>
    <w:rsid w:val="000B7A92"/>
    <w:rsid w:val="000E6C9F"/>
    <w:rsid w:val="00106524"/>
    <w:rsid w:val="00174E3E"/>
    <w:rsid w:val="001B6FFC"/>
    <w:rsid w:val="001D656E"/>
    <w:rsid w:val="001F74D7"/>
    <w:rsid w:val="00204BFC"/>
    <w:rsid w:val="002351D2"/>
    <w:rsid w:val="002511A8"/>
    <w:rsid w:val="00257CB3"/>
    <w:rsid w:val="002A02B1"/>
    <w:rsid w:val="002A4320"/>
    <w:rsid w:val="002C263B"/>
    <w:rsid w:val="002C7081"/>
    <w:rsid w:val="002D0ACB"/>
    <w:rsid w:val="002F288F"/>
    <w:rsid w:val="003023CD"/>
    <w:rsid w:val="003242B2"/>
    <w:rsid w:val="00340F6A"/>
    <w:rsid w:val="00390754"/>
    <w:rsid w:val="003A55FD"/>
    <w:rsid w:val="003E2F8D"/>
    <w:rsid w:val="00462125"/>
    <w:rsid w:val="0048660F"/>
    <w:rsid w:val="004A49E1"/>
    <w:rsid w:val="004B1FD4"/>
    <w:rsid w:val="004D1B02"/>
    <w:rsid w:val="004E0646"/>
    <w:rsid w:val="004F4BAD"/>
    <w:rsid w:val="005348C1"/>
    <w:rsid w:val="005763E1"/>
    <w:rsid w:val="005D58A0"/>
    <w:rsid w:val="005E5627"/>
    <w:rsid w:val="005F1D3B"/>
    <w:rsid w:val="00627F7F"/>
    <w:rsid w:val="0065258C"/>
    <w:rsid w:val="006572D7"/>
    <w:rsid w:val="00665A49"/>
    <w:rsid w:val="00683DC0"/>
    <w:rsid w:val="006C3DE1"/>
    <w:rsid w:val="006C7AD7"/>
    <w:rsid w:val="007570CA"/>
    <w:rsid w:val="007936D2"/>
    <w:rsid w:val="0079561A"/>
    <w:rsid w:val="007D4DAC"/>
    <w:rsid w:val="007F4A0F"/>
    <w:rsid w:val="008030B5"/>
    <w:rsid w:val="00804C2E"/>
    <w:rsid w:val="00805A63"/>
    <w:rsid w:val="00806C0D"/>
    <w:rsid w:val="008E0876"/>
    <w:rsid w:val="008F5825"/>
    <w:rsid w:val="00942560"/>
    <w:rsid w:val="00955085"/>
    <w:rsid w:val="009614F0"/>
    <w:rsid w:val="0098719A"/>
    <w:rsid w:val="009934A3"/>
    <w:rsid w:val="00993504"/>
    <w:rsid w:val="009B3980"/>
    <w:rsid w:val="00A14692"/>
    <w:rsid w:val="00A402BE"/>
    <w:rsid w:val="00A42182"/>
    <w:rsid w:val="00A508B8"/>
    <w:rsid w:val="00A50CD5"/>
    <w:rsid w:val="00A6750E"/>
    <w:rsid w:val="00A84A37"/>
    <w:rsid w:val="00A91705"/>
    <w:rsid w:val="00AC0BA3"/>
    <w:rsid w:val="00B3773C"/>
    <w:rsid w:val="00B43B18"/>
    <w:rsid w:val="00B7408E"/>
    <w:rsid w:val="00B77ED8"/>
    <w:rsid w:val="00BC5F6B"/>
    <w:rsid w:val="00C36D9D"/>
    <w:rsid w:val="00C507F3"/>
    <w:rsid w:val="00C738BC"/>
    <w:rsid w:val="00C90617"/>
    <w:rsid w:val="00D05079"/>
    <w:rsid w:val="00D71AB1"/>
    <w:rsid w:val="00D813EB"/>
    <w:rsid w:val="00D97DD6"/>
    <w:rsid w:val="00DB4696"/>
    <w:rsid w:val="00DB65F2"/>
    <w:rsid w:val="00DD5B5A"/>
    <w:rsid w:val="00DE0D8D"/>
    <w:rsid w:val="00DE3FDC"/>
    <w:rsid w:val="00E135CF"/>
    <w:rsid w:val="00E234AE"/>
    <w:rsid w:val="00E4268C"/>
    <w:rsid w:val="00E6409D"/>
    <w:rsid w:val="00E94D87"/>
    <w:rsid w:val="00EC3358"/>
    <w:rsid w:val="00ED505A"/>
    <w:rsid w:val="00EE02B1"/>
    <w:rsid w:val="00EF09ED"/>
    <w:rsid w:val="00EF2C1A"/>
    <w:rsid w:val="00F0301E"/>
    <w:rsid w:val="00F453E8"/>
    <w:rsid w:val="00F477EF"/>
    <w:rsid w:val="00F70E70"/>
    <w:rsid w:val="00FA6BFB"/>
    <w:rsid w:val="065947A9"/>
    <w:rsid w:val="068B6D6C"/>
    <w:rsid w:val="12C93398"/>
    <w:rsid w:val="172B72FB"/>
    <w:rsid w:val="1812424D"/>
    <w:rsid w:val="18B06642"/>
    <w:rsid w:val="19255582"/>
    <w:rsid w:val="1B4B17AE"/>
    <w:rsid w:val="1C8808A6"/>
    <w:rsid w:val="25DB322E"/>
    <w:rsid w:val="28563E49"/>
    <w:rsid w:val="2D2251B8"/>
    <w:rsid w:val="3057700C"/>
    <w:rsid w:val="305F4A96"/>
    <w:rsid w:val="31AA6DF8"/>
    <w:rsid w:val="34976C27"/>
    <w:rsid w:val="3AD9390A"/>
    <w:rsid w:val="3BCF348B"/>
    <w:rsid w:val="3BE821E4"/>
    <w:rsid w:val="427176CE"/>
    <w:rsid w:val="42BF258F"/>
    <w:rsid w:val="466A45A8"/>
    <w:rsid w:val="4C322CB5"/>
    <w:rsid w:val="4CA13768"/>
    <w:rsid w:val="4D3147F6"/>
    <w:rsid w:val="4DB84393"/>
    <w:rsid w:val="503E4E6A"/>
    <w:rsid w:val="56EF44B5"/>
    <w:rsid w:val="576F712E"/>
    <w:rsid w:val="5BFB1E49"/>
    <w:rsid w:val="6CAC0836"/>
    <w:rsid w:val="6E57251E"/>
    <w:rsid w:val="6F882014"/>
    <w:rsid w:val="72B06F81"/>
    <w:rsid w:val="76CF57E9"/>
    <w:rsid w:val="785203B3"/>
    <w:rsid w:val="789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EECF1"/>
  <w15:docId w15:val="{93C7AF90-D200-44D7-9356-F48CA6F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30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next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>Microsoft China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职业卫生作业场所直读式仪器测定记录表</dc:title>
  <dc:creator>lxy</dc:creator>
  <cp:lastModifiedBy>智杭 邱</cp:lastModifiedBy>
  <cp:revision>3</cp:revision>
  <cp:lastPrinted>2022-10-25T02:54:00Z</cp:lastPrinted>
  <dcterms:created xsi:type="dcterms:W3CDTF">2023-12-30T09:12:00Z</dcterms:created>
  <dcterms:modified xsi:type="dcterms:W3CDTF">2023-12-30T09:13:00Z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6349EEA6E02D4E3BA36F234201232B2D</vt:lpwstr>
  </property>
</Properties>
</file>