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5122199e19dc74d13ed963642d9202a83a8a1bc"/>
    <w:p>
      <w:pPr>
        <w:pStyle w:val="Heading1"/>
      </w:pPr>
      <w:r>
        <w:t xml:space="preserve">Massage Therapist (LMT/RMT) Practice Word Track</w:t>
      </w:r>
    </w:p>
    <w:p>
      <w:pPr>
        <w:pStyle w:val="FirstParagraph"/>
      </w:pPr>
      <w:r>
        <w:rPr>
          <w:i/>
          <w:iCs/>
        </w:rPr>
        <w:t xml:space="preserve">Complete Sales Guide for Selling SuperPatch to Massage Therapists</w:t>
      </w:r>
    </w:p>
    <w:p>
      <w:pPr>
        <w:pStyle w:val="BodyText"/>
      </w:pPr>
      <w:r>
        <w:rPr>
          <w:b/>
          <w:bCs/>
        </w:rPr>
        <w:t xml:space="preserve">Target:</w:t>
      </w:r>
      <w:r>
        <w:t xml:space="preserve"> </w:t>
      </w:r>
      <w:r>
        <w:t xml:space="preserve">Licensed Massage Therapists (LMT, RMT, CMT) |</w:t>
      </w:r>
      <w:r>
        <w:t xml:space="preserve"> </w:t>
      </w:r>
      <w:r>
        <w:rPr>
          <w:b/>
          <w:bCs/>
        </w:rPr>
        <w:t xml:space="preserve">Business Models:</w:t>
      </w:r>
      <w:r>
        <w:t xml:space="preserve"> </w:t>
      </w:r>
      <w:r>
        <w:t xml:space="preserve">Wholesale (25% off) + Affiliate |</w:t>
      </w:r>
      <w:r>
        <w:t xml:space="preserve"> </w:t>
      </w:r>
      <w:r>
        <w:rPr>
          <w:b/>
          <w:bCs/>
        </w:rPr>
        <w:t xml:space="preserve">All 13 Products</w:t>
      </w:r>
    </w:p>
    <w:p>
      <w:r>
        <w:pict>
          <v:rect style="width:0;height:1.5pt" o:hralign="center" o:hrstd="t" o:hr="t"/>
        </w:pict>
      </w:r>
    </w:p>
    <w:bookmarkStart w:id="24" w:name="understanding-the-massage-therapist"/>
    <w:p>
      <w:pPr>
        <w:pStyle w:val="Heading2"/>
      </w:pPr>
      <w:r>
        <w:t xml:space="preserve">1. UNDERSTANDING THE MASSAGE THERAPIST</w:t>
      </w:r>
    </w:p>
    <w:bookmarkStart w:id="20" w:name="practice-philosophy"/>
    <w:p>
      <w:pPr>
        <w:pStyle w:val="Heading3"/>
      </w:pPr>
      <w:r>
        <w:t xml:space="preserve">Practice Philosophy</w:t>
      </w:r>
    </w:p>
    <w:p>
      <w:pPr>
        <w:pStyle w:val="FirstParagraph"/>
      </w:pPr>
      <w:r>
        <w:t xml:space="preserve">Massage therapists work hands-on with the body to relieve tension, reduce pain, improve circulation, and promote relaxation. They understand the power of touch and manual therapy to support wellness and are focused on holistic client care.</w:t>
      </w:r>
    </w:p>
    <w:bookmarkEnd w:id="20"/>
    <w:bookmarkStart w:id="21" w:name="X21a38f95dfb288037d815024ebfc1efca6f02b7"/>
    <w:p>
      <w:pPr>
        <w:pStyle w:val="Heading3"/>
      </w:pPr>
      <w:r>
        <w:t xml:space="preserve">Why Massage Therapists Are Ideal Partners</w:t>
      </w:r>
    </w:p>
    <w:p>
      <w:pPr>
        <w:pStyle w:val="Compact"/>
        <w:numPr>
          <w:ilvl w:val="0"/>
          <w:numId w:val="1001"/>
        </w:numPr>
      </w:pPr>
      <w:r>
        <w:rPr>
          <w:b/>
          <w:bCs/>
        </w:rPr>
        <w:t xml:space="preserve">Touch Experts:</w:t>
      </w:r>
      <w:r>
        <w:t xml:space="preserve"> </w:t>
      </w:r>
      <w:r>
        <w:t xml:space="preserve">Already understand how skin stimulation affects the body</w:t>
      </w:r>
    </w:p>
    <w:p>
      <w:pPr>
        <w:pStyle w:val="Compact"/>
        <w:numPr>
          <w:ilvl w:val="0"/>
          <w:numId w:val="1001"/>
        </w:numPr>
      </w:pPr>
      <w:r>
        <w:rPr>
          <w:b/>
          <w:bCs/>
        </w:rPr>
        <w:t xml:space="preserve">Repeat Clients:</w:t>
      </w:r>
      <w:r>
        <w:t xml:space="preserve"> </w:t>
      </w:r>
      <w:r>
        <w:t xml:space="preserve">Regular appointments create ongoing recommendation opportunities</w:t>
      </w:r>
    </w:p>
    <w:p>
      <w:pPr>
        <w:pStyle w:val="Compact"/>
        <w:numPr>
          <w:ilvl w:val="0"/>
          <w:numId w:val="1001"/>
        </w:numPr>
      </w:pPr>
      <w:r>
        <w:rPr>
          <w:b/>
          <w:bCs/>
        </w:rPr>
        <w:t xml:space="preserve">Wellness Focus:</w:t>
      </w:r>
      <w:r>
        <w:t xml:space="preserve"> </w:t>
      </w:r>
      <w:r>
        <w:t xml:space="preserve">Clients expect wellness product recommendations</w:t>
      </w:r>
    </w:p>
    <w:p>
      <w:pPr>
        <w:pStyle w:val="Compact"/>
        <w:numPr>
          <w:ilvl w:val="0"/>
          <w:numId w:val="1001"/>
        </w:numPr>
      </w:pPr>
      <w:r>
        <w:rPr>
          <w:b/>
          <w:bCs/>
        </w:rPr>
        <w:t xml:space="preserve">Take-Home Gap:</w:t>
      </w:r>
      <w:r>
        <w:t xml:space="preserve"> </w:t>
      </w:r>
      <w:r>
        <w:t xml:space="preserve">Clients need relief between sessions</w:t>
      </w:r>
    </w:p>
    <w:p>
      <w:pPr>
        <w:pStyle w:val="Compact"/>
        <w:numPr>
          <w:ilvl w:val="0"/>
          <w:numId w:val="1001"/>
        </w:numPr>
      </w:pPr>
      <w:r>
        <w:rPr>
          <w:b/>
          <w:bCs/>
        </w:rPr>
        <w:t xml:space="preserve">Retail Friendly:</w:t>
      </w:r>
      <w:r>
        <w:t xml:space="preserve"> </w:t>
      </w:r>
      <w:r>
        <w:t xml:space="preserve">Many practices already offer products for home care</w:t>
      </w:r>
    </w:p>
    <w:bookmarkEnd w:id="21"/>
    <w:bookmarkStart w:id="22" w:name="common-practice-pain-points"/>
    <w:p>
      <w:pPr>
        <w:pStyle w:val="Heading3"/>
      </w:pPr>
      <w:r>
        <w:t xml:space="preserve">Common Practice Pain Points</w:t>
      </w:r>
    </w:p>
    <w:p>
      <w:pPr>
        <w:pStyle w:val="Compact"/>
        <w:numPr>
          <w:ilvl w:val="0"/>
          <w:numId w:val="1002"/>
        </w:numPr>
      </w:pPr>
      <w:r>
        <w:t xml:space="preserve">Clients return with tension rebuilt between sessions</w:t>
      </w:r>
    </w:p>
    <w:p>
      <w:pPr>
        <w:pStyle w:val="Compact"/>
        <w:numPr>
          <w:ilvl w:val="0"/>
          <w:numId w:val="1002"/>
        </w:numPr>
      </w:pPr>
      <w:r>
        <w:t xml:space="preserve">Need products to recommend that extend treatment benefits</w:t>
      </w:r>
    </w:p>
    <w:p>
      <w:pPr>
        <w:pStyle w:val="Compact"/>
        <w:numPr>
          <w:ilvl w:val="0"/>
          <w:numId w:val="1002"/>
        </w:numPr>
      </w:pPr>
      <w:r>
        <w:t xml:space="preserve">Looking for professional-grade solutions to retail</w:t>
      </w:r>
    </w:p>
    <w:p>
      <w:pPr>
        <w:pStyle w:val="Compact"/>
        <w:numPr>
          <w:ilvl w:val="0"/>
          <w:numId w:val="1002"/>
        </w:numPr>
      </w:pPr>
      <w:r>
        <w:t xml:space="preserve">Want to provide value beyond the table</w:t>
      </w:r>
    </w:p>
    <w:p>
      <w:pPr>
        <w:pStyle w:val="Compact"/>
        <w:numPr>
          <w:ilvl w:val="0"/>
          <w:numId w:val="1002"/>
        </w:numPr>
      </w:pPr>
      <w:r>
        <w:t xml:space="preserve">Clients asking</w:t>
      </w:r>
      <w:r>
        <w:t xml:space="preserve"> </w:t>
      </w:r>
      <w:r>
        <w:t xml:space="preserve">“What can I do at home?”</w:t>
      </w:r>
    </w:p>
    <w:bookmarkEnd w:id="22"/>
    <w:bookmarkStart w:id="23" w:name="client-demographics-they-serve"/>
    <w:p>
      <w:pPr>
        <w:pStyle w:val="Heading3"/>
      </w:pPr>
      <w:r>
        <w:t xml:space="preserve">Client Demographics They Serve</w:t>
      </w:r>
    </w:p>
    <w:p>
      <w:pPr>
        <w:pStyle w:val="Compact"/>
        <w:numPr>
          <w:ilvl w:val="0"/>
          <w:numId w:val="1003"/>
        </w:numPr>
      </w:pPr>
      <w:r>
        <w:t xml:space="preserve">Chronic pain and tension</w:t>
      </w:r>
    </w:p>
    <w:p>
      <w:pPr>
        <w:pStyle w:val="Compact"/>
        <w:numPr>
          <w:ilvl w:val="0"/>
          <w:numId w:val="1003"/>
        </w:numPr>
      </w:pPr>
      <w:r>
        <w:t xml:space="preserve">Stress and anxiety sufferers</w:t>
      </w:r>
    </w:p>
    <w:p>
      <w:pPr>
        <w:pStyle w:val="Compact"/>
        <w:numPr>
          <w:ilvl w:val="0"/>
          <w:numId w:val="1003"/>
        </w:numPr>
      </w:pPr>
      <w:r>
        <w:t xml:space="preserve">Athletes and active individuals</w:t>
      </w:r>
    </w:p>
    <w:p>
      <w:pPr>
        <w:pStyle w:val="Compact"/>
        <w:numPr>
          <w:ilvl w:val="0"/>
          <w:numId w:val="1003"/>
        </w:numPr>
      </w:pPr>
      <w:r>
        <w:t xml:space="preserve">Office workers with postural issues</w:t>
      </w:r>
    </w:p>
    <w:p>
      <w:pPr>
        <w:pStyle w:val="Compact"/>
        <w:numPr>
          <w:ilvl w:val="0"/>
          <w:numId w:val="1003"/>
        </w:numPr>
      </w:pPr>
      <w:r>
        <w:t xml:space="preserve">Injury recovery</w:t>
      </w:r>
    </w:p>
    <w:p>
      <w:pPr>
        <w:pStyle w:val="Compact"/>
        <w:numPr>
          <w:ilvl w:val="0"/>
          <w:numId w:val="1003"/>
        </w:numPr>
      </w:pPr>
      <w:r>
        <w:t xml:space="preserve">Relaxation and wellness seekers</w:t>
      </w:r>
    </w:p>
    <w:p>
      <w:pPr>
        <w:pStyle w:val="Compact"/>
        <w:numPr>
          <w:ilvl w:val="0"/>
          <w:numId w:val="1003"/>
        </w:numPr>
      </w:pPr>
      <w:r>
        <w:t xml:space="preserve">Seniors with mobility concerns</w:t>
      </w:r>
    </w:p>
    <w:p>
      <w:r>
        <w:pict>
          <v:rect style="width:0;height:1.5pt" o:hralign="center" o:hrstd="t" o:hr="t"/>
        </w:pict>
      </w:r>
    </w:p>
    <w:bookmarkEnd w:id="23"/>
    <w:bookmarkEnd w:id="24"/>
    <w:bookmarkStart w:id="27" w:name="product-recommendations-by-client-need"/>
    <w:p>
      <w:pPr>
        <w:pStyle w:val="Heading2"/>
      </w:pPr>
      <w:r>
        <w:t xml:space="preserve">2. PRODUCT RECOMMENDATIONS BY CLIENT NEED</w:t>
      </w:r>
    </w:p>
    <w:bookmarkStart w:id="25" w:name="primary-recommendations-high-match"/>
    <w:p>
      <w:pPr>
        <w:pStyle w:val="Heading3"/>
      </w:pPr>
      <w:r>
        <w:t xml:space="preserve">Primary Recommendations (High Match)</w:t>
      </w:r>
    </w:p>
    <w:tbl>
      <w:tblPr>
        <w:tblStyle w:val="Table"/>
        <w:tblW w:type="pct" w:w="5000"/>
        <w:tblLayout w:type="fixed"/>
        <w:tblLook w:firstRow="1" w:lastRow="0" w:firstColumn="0" w:lastColumn="0" w:noHBand="0" w:noVBand="0" w:val="0020"/>
      </w:tblPr>
      <w:tblGrid>
        <w:gridCol w:w="3138"/>
        <w:gridCol w:w="2839"/>
        <w:gridCol w:w="1942"/>
      </w:tblGrid>
      <w:tr>
        <w:trPr>
          <w:tblHeader w:val="on"/>
        </w:trPr>
        <w:tc>
          <w:tcPr/>
          <w:p>
            <w:pPr>
              <w:pStyle w:val="Compact"/>
            </w:pPr>
            <w:r>
              <w:t xml:space="preserve">Client Presentation</w:t>
            </w:r>
          </w:p>
        </w:tc>
        <w:tc>
          <w:tcPr/>
          <w:p>
            <w:pPr>
              <w:pStyle w:val="Compact"/>
            </w:pPr>
            <w:r>
              <w:t xml:space="preserve">Recommended Patch</w:t>
            </w:r>
          </w:p>
        </w:tc>
        <w:tc>
          <w:tcPr/>
          <w:p>
            <w:pPr>
              <w:pStyle w:val="Compact"/>
            </w:pPr>
            <w:r>
              <w:t xml:space="preserve">Why It Fits</w:t>
            </w:r>
          </w:p>
        </w:tc>
      </w:tr>
      <w:tr>
        <w:tc>
          <w:tcPr/>
          <w:p>
            <w:pPr>
              <w:pStyle w:val="Compact"/>
            </w:pPr>
            <w:r>
              <w:t xml:space="preserve">Muscle tension, pain</w:t>
            </w:r>
          </w:p>
        </w:tc>
        <w:tc>
          <w:tcPr/>
          <w:p>
            <w:pPr>
              <w:pStyle w:val="Compact"/>
            </w:pPr>
            <w:r>
              <w:rPr>
                <w:b/>
                <w:bCs/>
              </w:rPr>
              <w:t xml:space="preserve">Freedom</w:t>
            </w:r>
            <w:r>
              <w:t xml:space="preserve"> </w:t>
            </w:r>
            <w:r>
              <w:t xml:space="preserve">🔵</w:t>
            </w:r>
          </w:p>
        </w:tc>
        <w:tc>
          <w:tcPr/>
          <w:p>
            <w:pPr>
              <w:pStyle w:val="Compact"/>
            </w:pPr>
            <w:r>
              <w:t xml:space="preserve">Extends pain relief between sessions</w:t>
            </w:r>
          </w:p>
        </w:tc>
      </w:tr>
      <w:tr>
        <w:tc>
          <w:tcPr/>
          <w:p>
            <w:pPr>
              <w:pStyle w:val="Compact"/>
            </w:pPr>
            <w:r>
              <w:t xml:space="preserve">Stress, anxiety</w:t>
            </w:r>
          </w:p>
        </w:tc>
        <w:tc>
          <w:tcPr/>
          <w:p>
            <w:pPr>
              <w:pStyle w:val="Compact"/>
            </w:pPr>
            <w:r>
              <w:rPr>
                <w:b/>
                <w:bCs/>
              </w:rPr>
              <w:t xml:space="preserve">Peace</w:t>
            </w:r>
            <w:r>
              <w:t xml:space="preserve"> </w:t>
            </w:r>
            <w:r>
              <w:t xml:space="preserve">☮️</w:t>
            </w:r>
          </w:p>
        </w:tc>
        <w:tc>
          <w:tcPr/>
          <w:p>
            <w:pPr>
              <w:pStyle w:val="Compact"/>
            </w:pPr>
            <w:r>
              <w:t xml:space="preserve">Maintains relaxation benefits</w:t>
            </w:r>
          </w:p>
        </w:tc>
      </w:tr>
      <w:tr>
        <w:tc>
          <w:tcPr/>
          <w:p>
            <w:pPr>
              <w:pStyle w:val="Compact"/>
            </w:pPr>
            <w:r>
              <w:t xml:space="preserve">Poor sleep</w:t>
            </w:r>
          </w:p>
        </w:tc>
        <w:tc>
          <w:tcPr/>
          <w:p>
            <w:pPr>
              <w:pStyle w:val="Compact"/>
            </w:pPr>
            <w:r>
              <w:rPr>
                <w:b/>
                <w:bCs/>
              </w:rPr>
              <w:t xml:space="preserve">REM</w:t>
            </w:r>
            <w:r>
              <w:t xml:space="preserve"> </w:t>
            </w:r>
            <w:r>
              <w:t xml:space="preserve">🟣</w:t>
            </w:r>
          </w:p>
        </w:tc>
        <w:tc>
          <w:tcPr/>
          <w:p>
            <w:pPr>
              <w:pStyle w:val="Compact"/>
            </w:pPr>
            <w:r>
              <w:t xml:space="preserve">Supports restorative sleep</w:t>
            </w:r>
          </w:p>
        </w:tc>
      </w:tr>
      <w:tr>
        <w:tc>
          <w:tcPr/>
          <w:p>
            <w:pPr>
              <w:pStyle w:val="Compact"/>
            </w:pPr>
            <w:r>
              <w:t xml:space="preserve">Low energy, fatigue</w:t>
            </w:r>
          </w:p>
        </w:tc>
        <w:tc>
          <w:tcPr/>
          <w:p>
            <w:pPr>
              <w:pStyle w:val="Compact"/>
            </w:pPr>
            <w:r>
              <w:rPr>
                <w:b/>
                <w:bCs/>
              </w:rPr>
              <w:t xml:space="preserve">Boost</w:t>
            </w:r>
            <w:r>
              <w:t xml:space="preserve"> </w:t>
            </w:r>
            <w:r>
              <w:t xml:space="preserve">⚡</w:t>
            </w:r>
          </w:p>
        </w:tc>
        <w:tc>
          <w:tcPr/>
          <w:p>
            <w:pPr>
              <w:pStyle w:val="Compact"/>
            </w:pPr>
            <w:r>
              <w:t xml:space="preserve">Natural energy without stimulants</w:t>
            </w:r>
          </w:p>
        </w:tc>
      </w:tr>
      <w:tr>
        <w:tc>
          <w:tcPr/>
          <w:p>
            <w:pPr>
              <w:pStyle w:val="Compact"/>
            </w:pPr>
            <w:r>
              <w:t xml:space="preserve">Athletic recovery</w:t>
            </w:r>
          </w:p>
        </w:tc>
        <w:tc>
          <w:tcPr/>
          <w:p>
            <w:pPr>
              <w:pStyle w:val="Compact"/>
            </w:pPr>
            <w:r>
              <w:rPr>
                <w:b/>
                <w:bCs/>
              </w:rPr>
              <w:t xml:space="preserve">Victory</w:t>
            </w:r>
            <w:r>
              <w:t xml:space="preserve"> </w:t>
            </w:r>
            <w:r>
              <w:t xml:space="preserve">🏆</w:t>
            </w:r>
          </w:p>
        </w:tc>
        <w:tc>
          <w:tcPr/>
          <w:p>
            <w:pPr>
              <w:pStyle w:val="Compact"/>
            </w:pPr>
            <w:r>
              <w:t xml:space="preserve">Supports performance and recovery</w:t>
            </w:r>
          </w:p>
        </w:tc>
      </w:tr>
      <w:tr>
        <w:tc>
          <w:tcPr/>
          <w:p>
            <w:pPr>
              <w:pStyle w:val="Compact"/>
            </w:pPr>
            <w:r>
              <w:t xml:space="preserve">Post-massage soreness</w:t>
            </w:r>
          </w:p>
        </w:tc>
        <w:tc>
          <w:tcPr/>
          <w:p>
            <w:pPr>
              <w:pStyle w:val="Compact"/>
            </w:pPr>
            <w:r>
              <w:rPr>
                <w:b/>
                <w:bCs/>
              </w:rPr>
              <w:t xml:space="preserve">Freedom</w:t>
            </w:r>
            <w:r>
              <w:t xml:space="preserve"> </w:t>
            </w:r>
            <w:r>
              <w:t xml:space="preserve">🔵</w:t>
            </w:r>
          </w:p>
        </w:tc>
        <w:tc>
          <w:tcPr/>
          <w:p>
            <w:pPr>
              <w:pStyle w:val="Compact"/>
            </w:pPr>
            <w:r>
              <w:t xml:space="preserve">Addresses any treatment soreness</w:t>
            </w:r>
          </w:p>
        </w:tc>
      </w:tr>
    </w:tbl>
    <w:bookmarkEnd w:id="25"/>
    <w:bookmarkStart w:id="26" w:name="secondary-recommendations"/>
    <w:p>
      <w:pPr>
        <w:pStyle w:val="Heading3"/>
      </w:pPr>
      <w:r>
        <w:t xml:space="preserve">Secondary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Client Presentation</w:t>
            </w:r>
          </w:p>
        </w:tc>
        <w:tc>
          <w:tcPr/>
          <w:p>
            <w:pPr>
              <w:pStyle w:val="Compact"/>
            </w:pPr>
            <w:r>
              <w:t xml:space="preserve">Recommended Patch</w:t>
            </w:r>
          </w:p>
        </w:tc>
        <w:tc>
          <w:tcPr/>
          <w:p>
            <w:pPr>
              <w:pStyle w:val="Compact"/>
            </w:pPr>
            <w:r>
              <w:t xml:space="preserve">Why It Fits</w:t>
            </w:r>
          </w:p>
        </w:tc>
      </w:tr>
      <w:tr>
        <w:tc>
          <w:tcPr/>
          <w:p>
            <w:pPr>
              <w:pStyle w:val="Compact"/>
            </w:pPr>
            <w:r>
              <w:t xml:space="preserve">Balance concerns</w:t>
            </w:r>
          </w:p>
        </w:tc>
        <w:tc>
          <w:tcPr/>
          <w:p>
            <w:pPr>
              <w:pStyle w:val="Compact"/>
            </w:pPr>
            <w:r>
              <w:rPr>
                <w:b/>
                <w:bCs/>
              </w:rPr>
              <w:t xml:space="preserve">Liberty</w:t>
            </w:r>
            <w:r>
              <w:t xml:space="preserve"> </w:t>
            </w:r>
            <w:r>
              <w:t xml:space="preserve">🟢</w:t>
            </w:r>
          </w:p>
        </w:tc>
        <w:tc>
          <w:tcPr/>
          <w:p>
            <w:pPr>
              <w:pStyle w:val="Compact"/>
            </w:pPr>
            <w:r>
              <w:t xml:space="preserve">Stability support</w:t>
            </w:r>
          </w:p>
        </w:tc>
      </w:tr>
      <w:tr>
        <w:tc>
          <w:tcPr/>
          <w:p>
            <w:pPr>
              <w:pStyle w:val="Compact"/>
            </w:pPr>
            <w:r>
              <w:t xml:space="preserve">Mental fog</w:t>
            </w:r>
          </w:p>
        </w:tc>
        <w:tc>
          <w:tcPr/>
          <w:p>
            <w:pPr>
              <w:pStyle w:val="Compact"/>
            </w:pPr>
            <w:r>
              <w:rPr>
                <w:b/>
                <w:bCs/>
              </w:rPr>
              <w:t xml:space="preserve">Focus</w:t>
            </w:r>
            <w:r>
              <w:t xml:space="preserve"> </w:t>
            </w:r>
            <w:r>
              <w:t xml:space="preserve">🎯</w:t>
            </w:r>
          </w:p>
        </w:tc>
        <w:tc>
          <w:tcPr/>
          <w:p>
            <w:pPr>
              <w:pStyle w:val="Compact"/>
            </w:pPr>
            <w:r>
              <w:t xml:space="preserve">Clarity and concentration</w:t>
            </w:r>
          </w:p>
        </w:tc>
      </w:tr>
      <w:tr>
        <w:tc>
          <w:tcPr/>
          <w:p>
            <w:pPr>
              <w:pStyle w:val="Compact"/>
            </w:pPr>
            <w:r>
              <w:t xml:space="preserve">Mood issues</w:t>
            </w:r>
          </w:p>
        </w:tc>
        <w:tc>
          <w:tcPr/>
          <w:p>
            <w:pPr>
              <w:pStyle w:val="Compact"/>
            </w:pPr>
            <w:r>
              <w:rPr>
                <w:b/>
                <w:bCs/>
              </w:rPr>
              <w:t xml:space="preserve">Joy</w:t>
            </w:r>
            <w:r>
              <w:t xml:space="preserve"> </w:t>
            </w:r>
            <w:r>
              <w:t xml:space="preserve">😊</w:t>
            </w:r>
          </w:p>
        </w:tc>
        <w:tc>
          <w:tcPr/>
          <w:p>
            <w:pPr>
              <w:pStyle w:val="Compact"/>
            </w:pPr>
            <w:r>
              <w:t xml:space="preserve">Emotional well-being</w:t>
            </w:r>
          </w:p>
        </w:tc>
      </w:tr>
      <w:tr>
        <w:tc>
          <w:tcPr/>
          <w:p>
            <w:pPr>
              <w:pStyle w:val="Compact"/>
            </w:pPr>
            <w:r>
              <w:t xml:space="preserve">Weight management</w:t>
            </w:r>
          </w:p>
        </w:tc>
        <w:tc>
          <w:tcPr/>
          <w:p>
            <w:pPr>
              <w:pStyle w:val="Compact"/>
            </w:pPr>
            <w:r>
              <w:rPr>
                <w:b/>
                <w:bCs/>
              </w:rPr>
              <w:t xml:space="preserve">Ignite</w:t>
            </w:r>
            <w:r>
              <w:t xml:space="preserve"> </w:t>
            </w:r>
            <w:r>
              <w:t xml:space="preserve">🔥</w:t>
            </w:r>
          </w:p>
        </w:tc>
        <w:tc>
          <w:tcPr/>
          <w:p>
            <w:pPr>
              <w:pStyle w:val="Compact"/>
            </w:pPr>
            <w:r>
              <w:t xml:space="preserve">Metabolism support</w:t>
            </w:r>
          </w:p>
        </w:tc>
      </w:tr>
      <w:tr>
        <w:tc>
          <w:tcPr/>
          <w:p>
            <w:pPr>
              <w:pStyle w:val="Compact"/>
            </w:pPr>
            <w:r>
              <w:t xml:space="preserve">Low immunity</w:t>
            </w:r>
          </w:p>
        </w:tc>
        <w:tc>
          <w:tcPr/>
          <w:p>
            <w:pPr>
              <w:pStyle w:val="Compact"/>
            </w:pPr>
            <w:r>
              <w:rPr>
                <w:b/>
                <w:bCs/>
              </w:rPr>
              <w:t xml:space="preserve">Defend</w:t>
            </w:r>
            <w:r>
              <w:t xml:space="preserve"> </w:t>
            </w:r>
            <w:r>
              <w:t xml:space="preserve">🛡️</w:t>
            </w:r>
          </w:p>
        </w:tc>
        <w:tc>
          <w:tcPr/>
          <w:p>
            <w:pPr>
              <w:pStyle w:val="Compact"/>
            </w:pPr>
            <w:r>
              <w:t xml:space="preserve">Immune support</w:t>
            </w:r>
          </w:p>
        </w:tc>
      </w:tr>
      <w:tr>
        <w:tc>
          <w:tcPr/>
          <w:p>
            <w:pPr>
              <w:pStyle w:val="Compact"/>
            </w:pPr>
            <w:r>
              <w:t xml:space="preserve">Habit cessation</w:t>
            </w:r>
          </w:p>
        </w:tc>
        <w:tc>
          <w:tcPr/>
          <w:p>
            <w:pPr>
              <w:pStyle w:val="Compact"/>
            </w:pPr>
            <w:r>
              <w:rPr>
                <w:b/>
                <w:bCs/>
              </w:rPr>
              <w:t xml:space="preserve">Kick It</w:t>
            </w:r>
            <w:r>
              <w:t xml:space="preserve"> </w:t>
            </w:r>
            <w:r>
              <w:t xml:space="preserve">✊</w:t>
            </w:r>
          </w:p>
        </w:tc>
        <w:tc>
          <w:tcPr/>
          <w:p>
            <w:pPr>
              <w:pStyle w:val="Compact"/>
            </w:pPr>
            <w:r>
              <w:t xml:space="preserve">Craving support</w:t>
            </w:r>
          </w:p>
        </w:tc>
      </w:tr>
      <w:tr>
        <w:tc>
          <w:tcPr/>
          <w:p>
            <w:pPr>
              <w:pStyle w:val="Compact"/>
            </w:pPr>
            <w:r>
              <w:t xml:space="preserve">Men’s vitality</w:t>
            </w:r>
          </w:p>
        </w:tc>
        <w:tc>
          <w:tcPr/>
          <w:p>
            <w:pPr>
              <w:pStyle w:val="Compact"/>
            </w:pPr>
            <w:r>
              <w:rPr>
                <w:b/>
                <w:bCs/>
              </w:rPr>
              <w:t xml:space="preserve">Rocket</w:t>
            </w:r>
            <w:r>
              <w:t xml:space="preserve"> </w:t>
            </w:r>
            <w:r>
              <w:t xml:space="preserve">🚀</w:t>
            </w:r>
          </w:p>
        </w:tc>
        <w:tc>
          <w:tcPr/>
          <w:p>
            <w:pPr>
              <w:pStyle w:val="Compact"/>
            </w:pPr>
            <w:r>
              <w:t xml:space="preserve">Energy and vitality</w:t>
            </w:r>
          </w:p>
        </w:tc>
      </w:tr>
      <w:tr>
        <w:tc>
          <w:tcPr/>
          <w:p>
            <w:pPr>
              <w:pStyle w:val="Compact"/>
            </w:pPr>
            <w:r>
              <w:t xml:space="preserve">Jet lag, travel</w:t>
            </w:r>
          </w:p>
        </w:tc>
        <w:tc>
          <w:tcPr/>
          <w:p>
            <w:pPr>
              <w:pStyle w:val="Compact"/>
            </w:pPr>
            <w:r>
              <w:rPr>
                <w:b/>
                <w:bCs/>
              </w:rPr>
              <w:t xml:space="preserve">Lumi</w:t>
            </w:r>
            <w:r>
              <w:t xml:space="preserve"> </w:t>
            </w:r>
            <w:r>
              <w:t xml:space="preserve">✨</w:t>
            </w:r>
          </w:p>
        </w:tc>
        <w:tc>
          <w:tcPr/>
          <w:p>
            <w:pPr>
              <w:pStyle w:val="Compact"/>
            </w:pPr>
            <w:r>
              <w:t xml:space="preserve">Circadian support</w:t>
            </w:r>
          </w:p>
        </w:tc>
      </w:tr>
    </w:tbl>
    <w:p>
      <w:r>
        <w:pict>
          <v:rect style="width:0;height:1.5pt" o:hralign="center" o:hrstd="t" o:hr="t"/>
        </w:pict>
      </w:r>
    </w:p>
    <w:bookmarkEnd w:id="26"/>
    <w:bookmarkEnd w:id="27"/>
    <w:bookmarkStart w:id="33" w:name="opening-scripts-for-massage-therapists"/>
    <w:p>
      <w:pPr>
        <w:pStyle w:val="Heading2"/>
      </w:pPr>
      <w:r>
        <w:t xml:space="preserve">3. OPENING SCRIPTS FOR MASSAGE THERAPISTS</w:t>
      </w:r>
    </w:p>
    <w:bookmarkStart w:id="28" w:name="script-1-touch-expert-opening"/>
    <w:p>
      <w:pPr>
        <w:pStyle w:val="Heading3"/>
      </w:pPr>
      <w:r>
        <w:t xml:space="preserve">Script 1: Touch Expert Opening</w:t>
      </w:r>
    </w:p>
    <w:p>
      <w:pPr>
        <w:pStyle w:val="FirstParagraph"/>
      </w:pPr>
      <w:r>
        <w:t xml:space="preserve">“Hi [Name], I’m [Your Name] with SuperPatch. I’m reaching out because massage therapists understand something powerful – the impact of touch on the whole body. Our Vibrotactile Technology works through that same principle. Specialized patterns stimulate touch receptors in the skin, activating neural pathways for pain relief, better sleep, or stress reduction. It’s like your work continues even after the client goes home. Sound interesting?”</w:t>
      </w:r>
    </w:p>
    <w:bookmarkEnd w:id="28"/>
    <w:bookmarkStart w:id="29" w:name="script-2-client-support-opening"/>
    <w:p>
      <w:pPr>
        <w:pStyle w:val="Heading3"/>
      </w:pPr>
      <w:r>
        <w:t xml:space="preserve">Script 2: Client Support Opening</w:t>
      </w:r>
    </w:p>
    <w:p>
      <w:pPr>
        <w:pStyle w:val="FirstParagraph"/>
      </w:pPr>
      <w:r>
        <w:t xml:space="preserve">“Hi [Name], I’m [Your Name] from SuperPatch. Do your clients ever ask what they can do at home to maintain the benefits of their massage? I work with massage therapists who want to give clients drug-free options for between-session support. Our patches extend your work without any chemicals or medications. Would that be helpful for your practice?”</w:t>
      </w:r>
    </w:p>
    <w:bookmarkEnd w:id="29"/>
    <w:bookmarkStart w:id="30" w:name="script-3-retail-opportunity-opening"/>
    <w:p>
      <w:pPr>
        <w:pStyle w:val="Heading3"/>
      </w:pPr>
      <w:r>
        <w:t xml:space="preserve">Script 3: Retail Opportunity Opening</w:t>
      </w:r>
    </w:p>
    <w:p>
      <w:pPr>
        <w:pStyle w:val="FirstParagraph"/>
      </w:pPr>
      <w:r>
        <w:t xml:space="preserve">“Hi [Name], I’m [Your Name] with SuperPatch. Many massage therapists I work with have been looking for professional-grade products to offer clients. Our drug-free VTT patches are a perfect add-on recommendation after sessions – especially for pain, stress, and sleep. Are you currently retailing any products, or is that something you’d consider?”</w:t>
      </w:r>
    </w:p>
    <w:bookmarkEnd w:id="30"/>
    <w:bookmarkStart w:id="31" w:name="script-4-eventexpo-approach"/>
    <w:p>
      <w:pPr>
        <w:pStyle w:val="Heading3"/>
      </w:pPr>
      <w:r>
        <w:t xml:space="preserve">Script 4: Event/Expo Approach</w:t>
      </w:r>
    </w:p>
    <w:p>
      <w:pPr>
        <w:pStyle w:val="FirstParagraph"/>
      </w:pPr>
      <w:r>
        <w:t xml:space="preserve">“Hi! Are you a massage therapist? Great! I’m [Your Name] with SuperPatch. You know how important touch is for healing – our patches use that same principle. They stimulate touch receptors to activate the nervous system for pain relief and relaxation. Many LMTs recommend them to clients for home use between sessions. Have you heard of Vibrotactile Technology?”</w:t>
      </w:r>
    </w:p>
    <w:bookmarkEnd w:id="31"/>
    <w:bookmarkStart w:id="32" w:name="script-5-emailsocial-outreach"/>
    <w:p>
      <w:pPr>
        <w:pStyle w:val="Heading3"/>
      </w:pPr>
      <w:r>
        <w:t xml:space="preserve">Script 5: Email/Social Outreach</w:t>
      </w:r>
    </w:p>
    <w:p>
      <w:pPr>
        <w:pStyle w:val="FirstParagraph"/>
      </w:pPr>
      <w:r>
        <w:t xml:space="preserve">“Hi [Name], as a massage therapist, you already know the power of touch for healing.</w:t>
      </w:r>
    </w:p>
    <w:p>
      <w:pPr>
        <w:pStyle w:val="BodyText"/>
      </w:pPr>
      <w:r>
        <w:t xml:space="preserve">SuperPatch uses Vibrotactile Technology – specialized patterns that stimulate touch receptors continuously, supporting pain relief, sleep, or stress reduction even when clients aren’t on your table.</w:t>
      </w:r>
    </w:p>
    <w:p>
      <w:pPr>
        <w:pStyle w:val="BodyText"/>
      </w:pPr>
      <w:r>
        <w:t xml:space="preserve">Many LMTs recommend our Freedom patch for pain clients and REM patch for those with sleep issues. Would you be interested in learning how this could complement your practice?”</w:t>
      </w:r>
    </w:p>
    <w:p>
      <w:r>
        <w:pict>
          <v:rect style="width:0;height:1.5pt" o:hralign="center" o:hrstd="t" o:hr="t"/>
        </w:pict>
      </w:r>
    </w:p>
    <w:bookmarkEnd w:id="32"/>
    <w:bookmarkEnd w:id="33"/>
    <w:bookmarkStart w:id="38" w:name="Xf017993778c052e00a8444d8075ba24d62f408e"/>
    <w:p>
      <w:pPr>
        <w:pStyle w:val="Heading2"/>
      </w:pPr>
      <w:r>
        <w:t xml:space="preserve">4. DISCOVERY QUESTIONS FOR MASSAGE THERAPISTS</w:t>
      </w:r>
    </w:p>
    <w:bookmarkStart w:id="34" w:name="practice-understanding"/>
    <w:p>
      <w:pPr>
        <w:pStyle w:val="Heading3"/>
      </w:pPr>
      <w:r>
        <w:t xml:space="preserve">Practice Understanding</w:t>
      </w:r>
    </w:p>
    <w:p>
      <w:pPr>
        <w:pStyle w:val="Compact"/>
        <w:numPr>
          <w:ilvl w:val="0"/>
          <w:numId w:val="1004"/>
        </w:numPr>
      </w:pPr>
      <w:r>
        <w:t xml:space="preserve">“What types of clients do you see most often – relaxation, therapeutic, sports?”</w:t>
      </w:r>
    </w:p>
    <w:p>
      <w:pPr>
        <w:pStyle w:val="Compact"/>
        <w:numPr>
          <w:ilvl w:val="0"/>
          <w:numId w:val="1004"/>
        </w:numPr>
      </w:pPr>
      <w:r>
        <w:t xml:space="preserve">“How often do your regular clients come in – weekly, bi-weekly, monthly?”</w:t>
      </w:r>
    </w:p>
    <w:p>
      <w:pPr>
        <w:pStyle w:val="Compact"/>
        <w:numPr>
          <w:ilvl w:val="0"/>
          <w:numId w:val="1004"/>
        </w:numPr>
      </w:pPr>
      <w:r>
        <w:t xml:space="preserve">“What do you love most about your work, and what’s challenging?”</w:t>
      </w:r>
    </w:p>
    <w:bookmarkEnd w:id="34"/>
    <w:bookmarkStart w:id="35" w:name="client-challenges"/>
    <w:p>
      <w:pPr>
        <w:pStyle w:val="Heading3"/>
      </w:pPr>
      <w:r>
        <w:t xml:space="preserve">Client Challenges</w:t>
      </w:r>
    </w:p>
    <w:p>
      <w:pPr>
        <w:pStyle w:val="Compact"/>
        <w:numPr>
          <w:ilvl w:val="0"/>
          <w:numId w:val="1005"/>
        </w:numPr>
      </w:pPr>
      <w:r>
        <w:t xml:space="preserve">“What do you hear from clients about how they feel between appointments?”</w:t>
      </w:r>
    </w:p>
    <w:p>
      <w:pPr>
        <w:pStyle w:val="Compact"/>
        <w:numPr>
          <w:ilvl w:val="0"/>
          <w:numId w:val="1005"/>
        </w:numPr>
      </w:pPr>
      <w:r>
        <w:t xml:space="preserve">“How quickly do clients report their tension or pain returning after a session?”</w:t>
      </w:r>
    </w:p>
    <w:p>
      <w:pPr>
        <w:pStyle w:val="Compact"/>
        <w:numPr>
          <w:ilvl w:val="0"/>
          <w:numId w:val="1005"/>
        </w:numPr>
      </w:pPr>
      <w:r>
        <w:t xml:space="preserve">“What do you currently recommend clients do at home to maintain benefits?”</w:t>
      </w:r>
    </w:p>
    <w:p>
      <w:pPr>
        <w:pStyle w:val="Compact"/>
        <w:numPr>
          <w:ilvl w:val="0"/>
          <w:numId w:val="1005"/>
        </w:numPr>
      </w:pPr>
      <w:r>
        <w:t xml:space="preserve">“Do clients ever ask for product recommendations?”</w:t>
      </w:r>
    </w:p>
    <w:bookmarkEnd w:id="35"/>
    <w:bookmarkStart w:id="36" w:name="current-productsretail"/>
    <w:p>
      <w:pPr>
        <w:pStyle w:val="Heading3"/>
      </w:pPr>
      <w:r>
        <w:t xml:space="preserve">Current Products/Retail</w:t>
      </w:r>
    </w:p>
    <w:p>
      <w:pPr>
        <w:pStyle w:val="Compact"/>
        <w:numPr>
          <w:ilvl w:val="0"/>
          <w:numId w:val="1006"/>
        </w:numPr>
      </w:pPr>
      <w:r>
        <w:t xml:space="preserve">“Do you currently sell any products in your practice – oils, creams, tools?”</w:t>
      </w:r>
    </w:p>
    <w:p>
      <w:pPr>
        <w:pStyle w:val="Compact"/>
        <w:numPr>
          <w:ilvl w:val="0"/>
          <w:numId w:val="1006"/>
        </w:numPr>
      </w:pPr>
      <w:r>
        <w:t xml:space="preserve">“What’s been your experience with retail – positive or challenging?”</w:t>
      </w:r>
    </w:p>
    <w:p>
      <w:pPr>
        <w:pStyle w:val="Compact"/>
        <w:numPr>
          <w:ilvl w:val="0"/>
          <w:numId w:val="1006"/>
        </w:numPr>
      </w:pPr>
      <w:r>
        <w:t xml:space="preserve">“Would you prefer to recommend products or have clients purchase elsewhere?”</w:t>
      </w:r>
    </w:p>
    <w:bookmarkEnd w:id="36"/>
    <w:bookmarkStart w:id="37" w:name="decision-factors"/>
    <w:p>
      <w:pPr>
        <w:pStyle w:val="Heading3"/>
      </w:pPr>
      <w:r>
        <w:t xml:space="preserve">Decision Factors</w:t>
      </w:r>
    </w:p>
    <w:p>
      <w:pPr>
        <w:pStyle w:val="Compact"/>
        <w:numPr>
          <w:ilvl w:val="0"/>
          <w:numId w:val="1007"/>
        </w:numPr>
      </w:pPr>
      <w:r>
        <w:t xml:space="preserve">“When evaluating a product to recommend, what matters most – effectiveness, price, simplicity?”</w:t>
      </w:r>
    </w:p>
    <w:p>
      <w:pPr>
        <w:pStyle w:val="Compact"/>
        <w:numPr>
          <w:ilvl w:val="0"/>
          <w:numId w:val="1007"/>
        </w:numPr>
      </w:pPr>
      <w:r>
        <w:t xml:space="preserve">“How important is it that products are drug-free and chemical-free for your clients?”</w:t>
      </w:r>
    </w:p>
    <w:p>
      <w:pPr>
        <w:pStyle w:val="Compact"/>
        <w:numPr>
          <w:ilvl w:val="0"/>
          <w:numId w:val="1007"/>
        </w:numPr>
      </w:pPr>
      <w:r>
        <w:t xml:space="preserve">“What would make you confident recommending something to your clients?”</w:t>
      </w:r>
    </w:p>
    <w:p>
      <w:r>
        <w:pict>
          <v:rect style="width:0;height:1.5pt" o:hralign="center" o:hrstd="t" o:hr="t"/>
        </w:pict>
      </w:r>
    </w:p>
    <w:bookmarkEnd w:id="37"/>
    <w:bookmarkEnd w:id="38"/>
    <w:bookmarkStart w:id="44" w:name="Xf4f3eaa75347cc69026e19b6470e046c9c50ff8"/>
    <w:p>
      <w:pPr>
        <w:pStyle w:val="Heading2"/>
      </w:pPr>
      <w:r>
        <w:t xml:space="preserve">5. PRODUCT PRESENTATION (Massage Therapist Language)</w:t>
      </w:r>
    </w:p>
    <w:bookmarkStart w:id="39" w:name="opening-touch-connection"/>
    <w:p>
      <w:pPr>
        <w:pStyle w:val="Heading3"/>
      </w:pPr>
      <w:r>
        <w:t xml:space="preserve">Opening: Touch Connection</w:t>
      </w:r>
    </w:p>
    <w:p>
      <w:pPr>
        <w:pStyle w:val="FirstParagraph"/>
      </w:pPr>
      <w:r>
        <w:t xml:space="preserve">“[Name], as a massage therapist, you’re an expert in how touch affects the body. You understand that working with the skin and tissue creates changes throughout the system – relaxing muscles, reducing pain, calming the nervous system. I want to share a technology that continues that work when clients leave your table.”</w:t>
      </w:r>
    </w:p>
    <w:bookmarkEnd w:id="39"/>
    <w:bookmarkStart w:id="40" w:name="problem"/>
    <w:p>
      <w:pPr>
        <w:pStyle w:val="Heading3"/>
      </w:pPr>
      <w:r>
        <w:t xml:space="preserve">Problem</w:t>
      </w:r>
    </w:p>
    <w:p>
      <w:pPr>
        <w:pStyle w:val="FirstParagraph"/>
      </w:pPr>
      <w:r>
        <w:t xml:space="preserve">“Here’s what I hear from massage therapists all the time: You do incredible work during the session. Clients leave feeling amazing. But within days – sometimes hours – they’re back to square one. The stress builds back up, the tension returns, the pain creeps back in. And you can only see them so often.”</w:t>
      </w:r>
    </w:p>
    <w:bookmarkEnd w:id="40"/>
    <w:bookmarkStart w:id="41" w:name="agitate"/>
    <w:p>
      <w:pPr>
        <w:pStyle w:val="Heading3"/>
      </w:pPr>
      <w:r>
        <w:t xml:space="preserve">Agitate</w:t>
      </w:r>
    </w:p>
    <w:p>
      <w:pPr>
        <w:pStyle w:val="FirstParagraph"/>
      </w:pPr>
      <w:r>
        <w:t xml:space="preserve">“This is frustrating for everyone. Clients feel like they’re on a hamster wheel – constant massage sessions just to stay at baseline. They might start questioning whether the investment is worth it. Meanwhile, you know the work is effective, but you can’t follow them home. What happens outside your treatment room matters, and right now, you don’t have much influence over that.”</w:t>
      </w:r>
    </w:p>
    <w:bookmarkEnd w:id="41"/>
    <w:bookmarkStart w:id="42" w:name="solve"/>
    <w:p>
      <w:pPr>
        <w:pStyle w:val="Heading3"/>
      </w:pPr>
      <w:r>
        <w:t xml:space="preserve">Solve</w:t>
      </w:r>
    </w:p>
    <w:p>
      <w:pPr>
        <w:pStyle w:val="FirstParagraph"/>
      </w:pPr>
      <w:r>
        <w:t xml:space="preserve">“SuperPatch changes that. Our Vibrotactile Technology uses specialized ridge patterns that stimulate the same touch receptors you work with – mechanoreceptors in the skin. This stimulation activates neural pathways for pain relief, stress reduction, or sleep support.</w:t>
      </w:r>
    </w:p>
    <w:p>
      <w:pPr>
        <w:pStyle w:val="BodyText"/>
      </w:pPr>
      <w:r>
        <w:t xml:space="preserve">Think of it as continuous, gentle touch therapy. It’s not massage, but it extends the principle of touch-based healing to the other 23 hours a day when clients aren’t on your table.</w:t>
      </w:r>
    </w:p>
    <w:p>
      <w:pPr>
        <w:pStyle w:val="BodyText"/>
      </w:pPr>
      <w:r>
        <w:t xml:space="preserve">And because it’s completely drug-free – no menthol, no lidocaine, no chemicals – it aligns with a holistic approach to care.”</w:t>
      </w:r>
    </w:p>
    <w:bookmarkEnd w:id="42"/>
    <w:bookmarkStart w:id="43" w:name="explain-products-for-massage-clients"/>
    <w:p>
      <w:pPr>
        <w:pStyle w:val="Heading3"/>
      </w:pPr>
      <w:r>
        <w:t xml:space="preserve">Explain: Products for Massage Clients</w:t>
      </w:r>
    </w:p>
    <w:p>
      <w:pPr>
        <w:pStyle w:val="FirstParagraph"/>
      </w:pPr>
      <w:r>
        <w:rPr>
          <w:b/>
          <w:bCs/>
        </w:rPr>
        <w:t xml:space="preserve">After Every Session (Universal Recommendations):</w:t>
      </w:r>
      <w:r>
        <w:t xml:space="preserve"> </w:t>
      </w:r>
      <w:r>
        <w:t xml:space="preserve">-</w:t>
      </w:r>
      <w:r>
        <w:t xml:space="preserve"> </w:t>
      </w:r>
      <w:r>
        <w:rPr>
          <w:b/>
          <w:bCs/>
        </w:rPr>
        <w:t xml:space="preserve">Freedom</w:t>
      </w:r>
      <w:r>
        <w:t xml:space="preserve"> </w:t>
      </w:r>
      <w:r>
        <w:t xml:space="preserve">–</w:t>
      </w:r>
      <w:r>
        <w:t xml:space="preserve"> </w:t>
      </w:r>
      <w:r>
        <w:t xml:space="preserve">“Wear this for the next few days to maintain pain relief”</w:t>
      </w:r>
      <w:r>
        <w:t xml:space="preserve"> </w:t>
      </w:r>
      <w:r>
        <w:t xml:space="preserve">-</w:t>
      </w:r>
      <w:r>
        <w:t xml:space="preserve"> </w:t>
      </w:r>
      <w:r>
        <w:rPr>
          <w:b/>
          <w:bCs/>
        </w:rPr>
        <w:t xml:space="preserve">Peace</w:t>
      </w:r>
      <w:r>
        <w:t xml:space="preserve"> </w:t>
      </w:r>
      <w:r>
        <w:t xml:space="preserve">–</w:t>
      </w:r>
      <w:r>
        <w:t xml:space="preserve"> </w:t>
      </w:r>
      <w:r>
        <w:t xml:space="preserve">“Keep that relaxation going at home”</w:t>
      </w:r>
    </w:p>
    <w:p>
      <w:pPr>
        <w:pStyle w:val="BodyText"/>
      </w:pPr>
      <w:r>
        <w:rPr>
          <w:b/>
          <w:bCs/>
        </w:rPr>
        <w:t xml:space="preserve">For Specific Client Types:</w:t>
      </w:r>
    </w:p>
    <w:p>
      <w:pPr>
        <w:pStyle w:val="BodyText"/>
      </w:pPr>
      <w:r>
        <w:rPr>
          <w:b/>
          <w:bCs/>
        </w:rPr>
        <w:t xml:space="preserve">Pain Clients:</w:t>
      </w:r>
      <w:r>
        <w:t xml:space="preserve"> </w:t>
      </w:r>
      <w:r>
        <w:t xml:space="preserve">- Freedom for ongoing pain support</w:t>
      </w:r>
      <w:r>
        <w:t xml:space="preserve"> </w:t>
      </w:r>
      <w:r>
        <w:t xml:space="preserve">-</w:t>
      </w:r>
      <w:r>
        <w:t xml:space="preserve"> </w:t>
      </w:r>
      <w:r>
        <w:t xml:space="preserve">“This helps between our sessions so you don’t lose all your progress”</w:t>
      </w:r>
    </w:p>
    <w:p>
      <w:pPr>
        <w:pStyle w:val="BodyText"/>
      </w:pPr>
      <w:r>
        <w:rPr>
          <w:b/>
          <w:bCs/>
        </w:rPr>
        <w:t xml:space="preserve">Stress/Relaxation Clients:</w:t>
      </w:r>
      <w:r>
        <w:t xml:space="preserve"> </w:t>
      </w:r>
      <w:r>
        <w:t xml:space="preserve">- Peace for stress reduction</w:t>
      </w:r>
      <w:r>
        <w:t xml:space="preserve"> </w:t>
      </w:r>
      <w:r>
        <w:t xml:space="preserve">- REM if sleep is an issue</w:t>
      </w:r>
      <w:r>
        <w:t xml:space="preserve"> </w:t>
      </w:r>
      <w:r>
        <w:t xml:space="preserve">-</w:t>
      </w:r>
      <w:r>
        <w:t xml:space="preserve"> </w:t>
      </w:r>
      <w:r>
        <w:t xml:space="preserve">“Maintain that calm between visits”</w:t>
      </w:r>
    </w:p>
    <w:p>
      <w:pPr>
        <w:pStyle w:val="BodyText"/>
      </w:pPr>
      <w:r>
        <w:rPr>
          <w:b/>
          <w:bCs/>
        </w:rPr>
        <w:t xml:space="preserve">Athletes/Sports Massage:</w:t>
      </w:r>
      <w:r>
        <w:t xml:space="preserve"> </w:t>
      </w:r>
      <w:r>
        <w:t xml:space="preserve">- Victory for performance and recovery</w:t>
      </w:r>
      <w:r>
        <w:t xml:space="preserve"> </w:t>
      </w:r>
      <w:r>
        <w:t xml:space="preserve">- Freedom for any lingering soreness</w:t>
      </w:r>
      <w:r>
        <w:t xml:space="preserve"> </w:t>
      </w:r>
      <w:r>
        <w:t xml:space="preserve">-</w:t>
      </w:r>
      <w:r>
        <w:t xml:space="preserve"> </w:t>
      </w:r>
      <w:r>
        <w:t xml:space="preserve">“Support your training between sessions”</w:t>
      </w:r>
    </w:p>
    <w:p>
      <w:pPr>
        <w:pStyle w:val="BodyText"/>
      </w:pPr>
      <w:r>
        <w:rPr>
          <w:b/>
          <w:bCs/>
        </w:rPr>
        <w:t xml:space="preserve">Sleep-Deprived Clients:</w:t>
      </w:r>
      <w:r>
        <w:t xml:space="preserve"> </w:t>
      </w:r>
      <w:r>
        <w:t xml:space="preserve">- REM for sleep support</w:t>
      </w:r>
      <w:r>
        <w:t xml:space="preserve"> </w:t>
      </w:r>
      <w:r>
        <w:t xml:space="preserve">-</w:t>
      </w:r>
      <w:r>
        <w:t xml:space="preserve"> </w:t>
      </w:r>
      <w:r>
        <w:t xml:space="preserve">“Better sleep means faster recovery from our work”</w:t>
      </w:r>
    </w:p>
    <w:p>
      <w:pPr>
        <w:pStyle w:val="BodyText"/>
      </w:pPr>
      <w:r>
        <w:rPr>
          <w:b/>
          <w:bCs/>
        </w:rPr>
        <w:t xml:space="preserve">Energy/Fatigue Issues:</w:t>
      </w:r>
      <w:r>
        <w:t xml:space="preserve"> </w:t>
      </w:r>
      <w:r>
        <w:t xml:space="preserve">- Boost for natural energy</w:t>
      </w:r>
      <w:r>
        <w:t xml:space="preserve"> </w:t>
      </w:r>
      <w:r>
        <w:t xml:space="preserve">-</w:t>
      </w:r>
      <w:r>
        <w:t xml:space="preserve"> </w:t>
      </w:r>
      <w:r>
        <w:t xml:space="preserve">“Help you feel more energized between appointments”</w:t>
      </w:r>
    </w:p>
    <w:p>
      <w:r>
        <w:pict>
          <v:rect style="width:0;height:1.5pt" o:hralign="center" o:hrstd="t" o:hr="t"/>
        </w:pict>
      </w:r>
    </w:p>
    <w:bookmarkEnd w:id="43"/>
    <w:bookmarkEnd w:id="44"/>
    <w:bookmarkStart w:id="51" w:name="X25f2c5123ae6bcd79094991e3b0fbecde4949d1"/>
    <w:p>
      <w:pPr>
        <w:pStyle w:val="Heading2"/>
      </w:pPr>
      <w:r>
        <w:t xml:space="preserve">6. OBJECTION HANDLING FOR MASSAGE THERAPISTS</w:t>
      </w:r>
    </w:p>
    <w:bookmarkStart w:id="45" w:name="objection-1-im-not-a-salesperson."/>
    <w:p>
      <w:pPr>
        <w:pStyle w:val="Heading3"/>
      </w:pPr>
      <w:r>
        <w:t xml:space="preserve">Objection 1:</w:t>
      </w:r>
      <w:r>
        <w:t xml:space="preserve"> </w:t>
      </w:r>
      <w:r>
        <w:t xml:space="preserve">“I’m not a salesperson.”</w:t>
      </w:r>
    </w:p>
    <w:p>
      <w:pPr>
        <w:pStyle w:val="FirstParagraph"/>
      </w:pPr>
      <w:r>
        <w:rPr>
          <w:b/>
          <w:bCs/>
        </w:rPr>
        <w:t xml:space="preserve">Response:</w:t>
      </w:r>
      <w:r>
        <w:t xml:space="preserve"> </w:t>
      </w:r>
      <w:r>
        <w:t xml:space="preserve">“I totally get that – you became a massage therapist to help people, not to sell products. But think of it this way: when clients ask what they can do at home, you’re providing a solution, not selling. It’s part of comprehensive care. You probably already recommend stretches or self-massage techniques, right? This is just another tool in that toolkit.”</w:t>
      </w:r>
    </w:p>
    <w:bookmarkEnd w:id="45"/>
    <w:bookmarkStart w:id="46" w:name="Xa0f43c7843058a9b5d1f2fdf1b2182cc5ab3e81"/>
    <w:p>
      <w:pPr>
        <w:pStyle w:val="Heading3"/>
      </w:pPr>
      <w:r>
        <w:t xml:space="preserve">Objection 2:</w:t>
      </w:r>
      <w:r>
        <w:t xml:space="preserve"> </w:t>
      </w:r>
      <w:r>
        <w:t xml:space="preserve">“My clients won’t want to spend more money.”</w:t>
      </w:r>
    </w:p>
    <w:p>
      <w:pPr>
        <w:pStyle w:val="FirstParagraph"/>
      </w:pPr>
      <w:r>
        <w:rPr>
          <w:b/>
          <w:bCs/>
        </w:rPr>
        <w:t xml:space="preserve">Response:</w:t>
      </w:r>
      <w:r>
        <w:t xml:space="preserve"> </w:t>
      </w:r>
      <w:r>
        <w:t xml:space="preserve">“That’s a fair concern. Here’s what I’ve found: clients who value massage already understand investing in their wellness. At about $3 per day, it’s less than their daily latte. And if it helps them maintain benefits longer, they might actually need fewer sessions – which could save them money. Which clients come to mind who really struggle between appointments?”</w:t>
      </w:r>
    </w:p>
    <w:bookmarkEnd w:id="46"/>
    <w:bookmarkStart w:id="47" w:name="X7807b3d599e279166f31eace208218ec81cd831"/>
    <w:p>
      <w:pPr>
        <w:pStyle w:val="Heading3"/>
      </w:pPr>
      <w:r>
        <w:t xml:space="preserve">Objection 3:</w:t>
      </w:r>
      <w:r>
        <w:t xml:space="preserve"> </w:t>
      </w:r>
      <w:r>
        <w:t xml:space="preserve">“I’ve tried retail and it didn’t work.”</w:t>
      </w:r>
    </w:p>
    <w:p>
      <w:pPr>
        <w:pStyle w:val="FirstParagraph"/>
      </w:pPr>
      <w:r>
        <w:rPr>
          <w:b/>
          <w:bCs/>
        </w:rPr>
        <w:t xml:space="preserve">Response:</w:t>
      </w:r>
      <w:r>
        <w:t xml:space="preserve"> </w:t>
      </w:r>
      <w:r>
        <w:t xml:space="preserve">“What happened? [Listen] I hear that a lot – usually it’s because the products weren’t a natural fit for the service, or they were hard to explain. Patches are different. You literally just say</w:t>
      </w:r>
      <w:r>
        <w:t xml:space="preserve"> </w:t>
      </w:r>
      <w:r>
        <w:t xml:space="preserve">‘Wear this for pain relief between sessions’</w:t>
      </w:r>
      <w:r>
        <w:t xml:space="preserve"> </w:t>
      </w:r>
      <w:r>
        <w:t xml:space="preserve">and hand it to them. There’s nothing to explain about application or dosing. Would a simpler product make retail more appealing?”</w:t>
      </w:r>
    </w:p>
    <w:bookmarkEnd w:id="47"/>
    <w:bookmarkStart w:id="48" w:name="X7ff80e78a80f98032579ec7a481197a277eaf43"/>
    <w:p>
      <w:pPr>
        <w:pStyle w:val="Heading3"/>
      </w:pPr>
      <w:r>
        <w:t xml:space="preserve">Objection 4:</w:t>
      </w:r>
      <w:r>
        <w:t xml:space="preserve"> </w:t>
      </w:r>
      <w:r>
        <w:t xml:space="preserve">“How is this different from menthol patches?”</w:t>
      </w:r>
    </w:p>
    <w:p>
      <w:pPr>
        <w:pStyle w:val="FirstParagraph"/>
      </w:pPr>
      <w:r>
        <w:rPr>
          <w:b/>
          <w:bCs/>
        </w:rPr>
        <w:t xml:space="preserve">Response:</w:t>
      </w:r>
      <w:r>
        <w:t xml:space="preserve"> </w:t>
      </w:r>
      <w:r>
        <w:t xml:space="preserve">“Great question! Menthol patches work by delivering a substance through the skin that creates a cooling sensation. SuperPatch doesn’t deliver anything – it’s purely the physical pattern stimulating touch receptors. No smell, no chemicals, no mess. For clients sensitive to menthol or who want something truly drug-free, this is a completely different category.”</w:t>
      </w:r>
    </w:p>
    <w:bookmarkEnd w:id="48"/>
    <w:bookmarkStart w:id="49" w:name="objection-5-id-want-to-try-it-first."/>
    <w:p>
      <w:pPr>
        <w:pStyle w:val="Heading3"/>
      </w:pPr>
      <w:r>
        <w:t xml:space="preserve">Objection 5:</w:t>
      </w:r>
      <w:r>
        <w:t xml:space="preserve"> </w:t>
      </w:r>
      <w:r>
        <w:t xml:space="preserve">“I’d want to try it first.”</w:t>
      </w:r>
    </w:p>
    <w:p>
      <w:pPr>
        <w:pStyle w:val="FirstParagraph"/>
      </w:pPr>
      <w:r>
        <w:rPr>
          <w:b/>
          <w:bCs/>
        </w:rPr>
        <w:t xml:space="preserve">Response:</w:t>
      </w:r>
      <w:r>
        <w:t xml:space="preserve"> </w:t>
      </w:r>
      <w:r>
        <w:t xml:space="preserve">“Absolutely – you should experience it before recommending it. Which do you deal with yourself – pain, stress, sleep issues, low energy? Let me send you a sample of the patch that fits your needs. Once you feel it work, the recommendation to clients becomes natural.”</w:t>
      </w:r>
    </w:p>
    <w:bookmarkEnd w:id="49"/>
    <w:bookmarkStart w:id="50" w:name="Xf9cfb1caa1747e90788155c4c581d62994310ff"/>
    <w:p>
      <w:pPr>
        <w:pStyle w:val="Heading3"/>
      </w:pPr>
      <w:r>
        <w:t xml:space="preserve">Objection 6:</w:t>
      </w:r>
      <w:r>
        <w:t xml:space="preserve"> </w:t>
      </w:r>
      <w:r>
        <w:t xml:space="preserve">“I don’t have space to stock products.”</w:t>
      </w:r>
    </w:p>
    <w:p>
      <w:pPr>
        <w:pStyle w:val="FirstParagraph"/>
      </w:pPr>
      <w:r>
        <w:rPr>
          <w:b/>
          <w:bCs/>
        </w:rPr>
        <w:t xml:space="preserve">Response:</w:t>
      </w:r>
      <w:r>
        <w:t xml:space="preserve"> </w:t>
      </w:r>
      <w:r>
        <w:t xml:space="preserve">“I hear you – space is always tight. Here’s the thing: the patches are small and don’t expire quickly. You could literally keep them in a drawer and just pull one out when relevant. Or we can set you up with an affiliate link – you recommend, they order online, and you earn commission without stocking anything. Which would work better for you?”</w:t>
      </w:r>
    </w:p>
    <w:p>
      <w:r>
        <w:pict>
          <v:rect style="width:0;height:1.5pt" o:hralign="center" o:hrstd="t" o:hr="t"/>
        </w:pict>
      </w:r>
    </w:p>
    <w:bookmarkEnd w:id="50"/>
    <w:bookmarkEnd w:id="51"/>
    <w:bookmarkStart w:id="56" w:name="closing-scripts-for-massage-therapists"/>
    <w:p>
      <w:pPr>
        <w:pStyle w:val="Heading2"/>
      </w:pPr>
      <w:r>
        <w:t xml:space="preserve">7. CLOSING SCRIPTS FOR MASSAGE THERAPISTS</w:t>
      </w:r>
    </w:p>
    <w:bookmarkStart w:id="52" w:name="close-1-client-care-close"/>
    <w:p>
      <w:pPr>
        <w:pStyle w:val="Heading3"/>
      </w:pPr>
      <w:r>
        <w:t xml:space="preserve">Close 1: Client Care Close</w:t>
      </w:r>
    </w:p>
    <w:p>
      <w:pPr>
        <w:pStyle w:val="FirstParagraph"/>
      </w:pPr>
      <w:r>
        <w:t xml:space="preserve">“[Name], it sounds like you want to give clients better support between sessions. The Practitioner Starter Kit has samples of each patch – Freedom for pain clients, REM for sleep issues, Peace for stress. You’d be able to match the right patch to each client. Ready to get started?”</w:t>
      </w:r>
    </w:p>
    <w:bookmarkEnd w:id="52"/>
    <w:bookmarkStart w:id="53" w:name="close-2-simple-add-on-close"/>
    <w:p>
      <w:pPr>
        <w:pStyle w:val="Heading3"/>
      </w:pPr>
      <w:r>
        <w:t xml:space="preserve">Close 2: Simple Add-On Close</w:t>
      </w:r>
    </w:p>
    <w:p>
      <w:pPr>
        <w:pStyle w:val="FirstParagraph"/>
      </w:pPr>
      <w:r>
        <w:t xml:space="preserve">“The easiest way to start is just with Freedom patches for your pain clients. After each session, just hand them a patch and say</w:t>
      </w:r>
      <w:r>
        <w:t xml:space="preserve"> </w:t>
      </w:r>
      <w:r>
        <w:t xml:space="preserve">‘Wear this for the next few days to maintain your progress.’</w:t>
      </w:r>
      <w:r>
        <w:t xml:space="preserve"> </w:t>
      </w:r>
      <w:r>
        <w:t xml:space="preserve">That’s it. Should I set you up with a supply of Freedom to start?”</w:t>
      </w:r>
    </w:p>
    <w:bookmarkEnd w:id="53"/>
    <w:bookmarkStart w:id="54" w:name="close-3-business-model-close"/>
    <w:p>
      <w:pPr>
        <w:pStyle w:val="Heading3"/>
      </w:pPr>
      <w:r>
        <w:t xml:space="preserve">Close 3: Business Model Close</w:t>
      </w:r>
    </w:p>
    <w:p>
      <w:pPr>
        <w:pStyle w:val="FirstParagraph"/>
      </w:pPr>
      <w:r>
        <w:t xml:space="preserve">“You can purchase wholesale at 25% off and sell directly to clients, or I can give you an affiliate link where they order online and you earn commission. Which fits better with how you want to run your practice?”</w:t>
      </w:r>
    </w:p>
    <w:bookmarkEnd w:id="54"/>
    <w:bookmarkStart w:id="55" w:name="close-4-trial-close"/>
    <w:p>
      <w:pPr>
        <w:pStyle w:val="Heading3"/>
      </w:pPr>
      <w:r>
        <w:t xml:space="preserve">Close 4: Trial Close</w:t>
      </w:r>
    </w:p>
    <w:p>
      <w:pPr>
        <w:pStyle w:val="FirstParagraph"/>
      </w:pPr>
      <w:r>
        <w:t xml:space="preserve">“What would you need to feel confident recommending this to your clients? Let’s address that and get you started.”</w:t>
      </w:r>
    </w:p>
    <w:p>
      <w:r>
        <w:pict>
          <v:rect style="width:0;height:1.5pt" o:hralign="center" o:hrstd="t" o:hr="t"/>
        </w:pict>
      </w:r>
    </w:p>
    <w:bookmarkEnd w:id="55"/>
    <w:bookmarkEnd w:id="56"/>
    <w:bookmarkStart w:id="62" w:name="quick-reference-card"/>
    <w:p>
      <w:pPr>
        <w:pStyle w:val="Heading2"/>
      </w:pPr>
      <w:r>
        <w:t xml:space="preserve">8. QUICK REFERENCE CARD</w:t>
      </w:r>
    </w:p>
    <w:bookmarkStart w:id="57" w:name="top-3-products-for-massage-therapists"/>
    <w:p>
      <w:pPr>
        <w:pStyle w:val="Heading3"/>
      </w:pPr>
      <w:r>
        <w:t xml:space="preserve">Top 3 Products for Massage Therapists</w:t>
      </w:r>
    </w:p>
    <w:p>
      <w:pPr>
        <w:pStyle w:val="Compact"/>
        <w:numPr>
          <w:ilvl w:val="0"/>
          <w:numId w:val="1008"/>
        </w:numPr>
      </w:pPr>
      <w:r>
        <w:rPr>
          <w:b/>
          <w:bCs/>
        </w:rPr>
        <w:t xml:space="preserve">Freedom</w:t>
      </w:r>
      <w:r>
        <w:t xml:space="preserve"> </w:t>
      </w:r>
      <w:r>
        <w:t xml:space="preserve">🔵 – Pain relief between sessions</w:t>
      </w:r>
    </w:p>
    <w:p>
      <w:pPr>
        <w:pStyle w:val="Compact"/>
        <w:numPr>
          <w:ilvl w:val="0"/>
          <w:numId w:val="1008"/>
        </w:numPr>
      </w:pPr>
      <w:r>
        <w:rPr>
          <w:b/>
          <w:bCs/>
        </w:rPr>
        <w:t xml:space="preserve">Peace</w:t>
      </w:r>
      <w:r>
        <w:t xml:space="preserve"> </w:t>
      </w:r>
      <w:r>
        <w:t xml:space="preserve">☮️ – Extend relaxation benefits</w:t>
      </w:r>
    </w:p>
    <w:p>
      <w:pPr>
        <w:pStyle w:val="Compact"/>
        <w:numPr>
          <w:ilvl w:val="0"/>
          <w:numId w:val="1008"/>
        </w:numPr>
      </w:pPr>
      <w:r>
        <w:rPr>
          <w:b/>
          <w:bCs/>
        </w:rPr>
        <w:t xml:space="preserve">REM</w:t>
      </w:r>
      <w:r>
        <w:t xml:space="preserve"> </w:t>
      </w:r>
      <w:r>
        <w:t xml:space="preserve">🟣 – Sleep support for recovery</w:t>
      </w:r>
    </w:p>
    <w:bookmarkEnd w:id="57"/>
    <w:bookmarkStart w:id="58" w:name="key-talking-points"/>
    <w:p>
      <w:pPr>
        <w:pStyle w:val="Heading3"/>
      </w:pPr>
      <w:r>
        <w:t xml:space="preserve">Key Talking Points</w:t>
      </w:r>
    </w:p>
    <w:p>
      <w:pPr>
        <w:pStyle w:val="Compact"/>
        <w:numPr>
          <w:ilvl w:val="0"/>
          <w:numId w:val="1009"/>
        </w:numPr>
      </w:pPr>
      <w:r>
        <w:t xml:space="preserve">Works through touch receptors – same principle as massage</w:t>
      </w:r>
    </w:p>
    <w:p>
      <w:pPr>
        <w:pStyle w:val="Compact"/>
        <w:numPr>
          <w:ilvl w:val="0"/>
          <w:numId w:val="1009"/>
        </w:numPr>
      </w:pPr>
      <w:r>
        <w:t xml:space="preserve">Extends your work to the other 23 hours of the day</w:t>
      </w:r>
    </w:p>
    <w:p>
      <w:pPr>
        <w:pStyle w:val="Compact"/>
        <w:numPr>
          <w:ilvl w:val="0"/>
          <w:numId w:val="1009"/>
        </w:numPr>
      </w:pPr>
      <w:r>
        <w:t xml:space="preserve">Drug-free, no chemicals, no mess</w:t>
      </w:r>
    </w:p>
    <w:p>
      <w:pPr>
        <w:pStyle w:val="Compact"/>
        <w:numPr>
          <w:ilvl w:val="0"/>
          <w:numId w:val="1009"/>
        </w:numPr>
      </w:pPr>
      <w:r>
        <w:t xml:space="preserve">Simple recommendation:</w:t>
      </w:r>
      <w:r>
        <w:t xml:space="preserve"> </w:t>
      </w:r>
      <w:r>
        <w:t xml:space="preserve">“Wear this between sessions”</w:t>
      </w:r>
    </w:p>
    <w:bookmarkEnd w:id="58"/>
    <w:bookmarkStart w:id="59" w:name="best-discovery-questions"/>
    <w:p>
      <w:pPr>
        <w:pStyle w:val="Heading3"/>
      </w:pPr>
      <w:r>
        <w:t xml:space="preserve">Best Discovery Questions</w:t>
      </w:r>
    </w:p>
    <w:p>
      <w:pPr>
        <w:pStyle w:val="Compact"/>
        <w:numPr>
          <w:ilvl w:val="0"/>
          <w:numId w:val="1010"/>
        </w:numPr>
      </w:pPr>
      <w:r>
        <w:t xml:space="preserve">“How quickly does client tension return after sessions?”</w:t>
      </w:r>
    </w:p>
    <w:p>
      <w:pPr>
        <w:pStyle w:val="Compact"/>
        <w:numPr>
          <w:ilvl w:val="0"/>
          <w:numId w:val="1010"/>
        </w:numPr>
      </w:pPr>
      <w:r>
        <w:t xml:space="preserve">“What do you recommend for home care?”</w:t>
      </w:r>
    </w:p>
    <w:p>
      <w:pPr>
        <w:pStyle w:val="Compact"/>
        <w:numPr>
          <w:ilvl w:val="0"/>
          <w:numId w:val="1010"/>
        </w:numPr>
      </w:pPr>
      <w:r>
        <w:t xml:space="preserve">“Do clients ask for product recommendations?”</w:t>
      </w:r>
    </w:p>
    <w:bookmarkEnd w:id="59"/>
    <w:bookmarkStart w:id="60" w:name="top-objection-responses"/>
    <w:p>
      <w:pPr>
        <w:pStyle w:val="Heading3"/>
      </w:pPr>
      <w:r>
        <w:t xml:space="preserve">Top Objection Responses</w:t>
      </w:r>
    </w:p>
    <w:p>
      <w:pPr>
        <w:pStyle w:val="Compact"/>
        <w:numPr>
          <w:ilvl w:val="0"/>
          <w:numId w:val="1011"/>
        </w:numPr>
      </w:pPr>
      <w:r>
        <w:rPr>
          <w:b/>
          <w:bCs/>
        </w:rPr>
        <w:t xml:space="preserve">“I’m not a salesperson”</w:t>
      </w:r>
      <w:r>
        <w:t xml:space="preserve"> </w:t>
      </w:r>
      <w:r>
        <w:t xml:space="preserve">→ It’s not selling, it’s completing care</w:t>
      </w:r>
    </w:p>
    <w:p>
      <w:pPr>
        <w:pStyle w:val="Compact"/>
        <w:numPr>
          <w:ilvl w:val="0"/>
          <w:numId w:val="1011"/>
        </w:numPr>
      </w:pPr>
      <w:r>
        <w:rPr>
          <w:b/>
          <w:bCs/>
        </w:rPr>
        <w:t xml:space="preserve">“Clients won’t spend more”</w:t>
      </w:r>
      <w:r>
        <w:t xml:space="preserve"> </w:t>
      </w:r>
      <w:r>
        <w:t xml:space="preserve">→ $3/day, maintains progress longer</w:t>
      </w:r>
    </w:p>
    <w:p>
      <w:pPr>
        <w:pStyle w:val="Compact"/>
        <w:numPr>
          <w:ilvl w:val="0"/>
          <w:numId w:val="1011"/>
        </w:numPr>
      </w:pPr>
      <w:r>
        <w:rPr>
          <w:b/>
          <w:bCs/>
        </w:rPr>
        <w:t xml:space="preserve">“Different from menthol?”</w:t>
      </w:r>
      <w:r>
        <w:t xml:space="preserve"> </w:t>
      </w:r>
      <w:r>
        <w:t xml:space="preserve">→ No chemicals, no delivery, purely touch-based</w:t>
      </w:r>
    </w:p>
    <w:bookmarkEnd w:id="60"/>
    <w:bookmarkStart w:id="61" w:name="simple-recommendation-script"/>
    <w:p>
      <w:pPr>
        <w:pStyle w:val="Heading3"/>
      </w:pPr>
      <w:r>
        <w:t xml:space="preserve">Simple Recommendation Script</w:t>
      </w:r>
    </w:p>
    <w:p>
      <w:pPr>
        <w:pStyle w:val="FirstParagraph"/>
      </w:pPr>
      <w:r>
        <w:t xml:space="preserve">“Wear this Freedom patch for the next few days to maintain your progress between sessions. It’s drug-free and extends the pain relief from your massage.”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2026-01-06T15:10:11Z</dcterms:created>
  <dcterms:modified xsi:type="dcterms:W3CDTF">2026-01-06T15:10:11Z</dcterms:modified>
</cp:coreProperties>
</file>

<file path=docProps/custom.xml><?xml version="1.0" encoding="utf-8"?>
<Properties xmlns="http://schemas.openxmlformats.org/officeDocument/2006/custom-properties" xmlns:vt="http://schemas.openxmlformats.org/officeDocument/2006/docPropsVTypes"/>
</file>