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a9453387aa3d263f34be1744ac9e7bcc9632f1"/>
    <w:p>
      <w:pPr>
        <w:pStyle w:val="Heading1"/>
      </w:pPr>
      <w:r>
        <w:t xml:space="preserve">Freedom Patch - B2B Healthcare Practitioner Word Track</w:t>
      </w:r>
    </w:p>
    <w:p>
      <w:pPr>
        <w:pStyle w:val="FirstParagraph"/>
      </w:pPr>
      <w:r>
        <w:rPr>
          <w:i/>
          <w:iCs/>
        </w:rPr>
        <w:t xml:space="preserve">Drug-Free Pain Relief for Your Practice</w:t>
      </w:r>
    </w:p>
    <w:p>
      <w:pPr>
        <w:pStyle w:val="BodyText"/>
      </w:pPr>
      <w:r>
        <w:rPr>
          <w:b/>
          <w:bCs/>
        </w:rPr>
        <w:t xml:space="preserve">Category:</w:t>
      </w:r>
      <w:r>
        <w:t xml:space="preserve"> </w:t>
      </w:r>
      <w:r>
        <w:t xml:space="preserve">Aches &amp; Pains |</w:t>
      </w:r>
      <w:r>
        <w:t xml:space="preserve"> </w:t>
      </w:r>
      <w:r>
        <w:rPr>
          <w:b/>
          <w:bCs/>
        </w:rPr>
        <w:t xml:space="preserve">Clinical Evidence:</w:t>
      </w:r>
      <w:r>
        <w:t xml:space="preserve"> </w:t>
      </w:r>
      <w:r>
        <w:t xml:space="preserve">RESTORE RCT (2025) |</w:t>
      </w:r>
      <w:r>
        <w:t xml:space="preserve"> </w:t>
      </w:r>
      <w:r>
        <w:rPr>
          <w:b/>
          <w:bCs/>
        </w:rPr>
        <w:t xml:space="preserve">Practitioner Discount:</w:t>
      </w:r>
      <w:r>
        <w:t xml:space="preserve"> </w:t>
      </w:r>
      <w:r>
        <w:t xml:space="preserve">25%</w:t>
      </w:r>
    </w:p>
    <w:p>
      <w:r>
        <w:pict>
          <v:rect style="width:0;height:1.5pt" o:hralign="center" o:hrstd="t" o:hr="t"/>
        </w:pict>
      </w:r>
    </w:p>
    <w:bookmarkEnd w:id="20"/>
    <w:bookmarkStart w:id="70" w:name="X64f58e5b63c6d4438504d95361c4e4c316e0117"/>
    <w:p>
      <w:pPr>
        <w:pStyle w:val="Heading1"/>
      </w:pPr>
      <w:r>
        <w:t xml:space="preserve">Super Patch Freedom: Healthcare Practitioner Sales Guide</w:t>
      </w:r>
    </w:p>
    <w:p>
      <w:pPr>
        <w:pStyle w:val="FirstParagraph"/>
      </w:pPr>
      <w:r>
        <w:t xml:space="preserve">This comprehensive B2B Word Track is designed for internal sales teams selling to healthcare practitioners including naturopaths, chiropractors, acupuncturists, functional medicine doctors, massage therapists, and integrative medicine practitioners.</w:t>
      </w:r>
    </w:p>
    <w:p>
      <w:r>
        <w:pict>
          <v:rect style="width:0;height:1.5pt" o:hralign="center" o:hrstd="t" o:hr="t"/>
        </w:pict>
      </w:r>
    </w:p>
    <w:bookmarkStart w:id="24" w:name="product-overview-clinical-focus"/>
    <w:p>
      <w:pPr>
        <w:pStyle w:val="Heading2"/>
      </w:pPr>
      <w:r>
        <w:t xml:space="preserve">1. PRODUCT OVERVIEW (Clinical Focus)</w:t>
      </w:r>
    </w:p>
    <w:p>
      <w:pPr>
        <w:pStyle w:val="FirstParagraph"/>
      </w:pPr>
      <w:r>
        <w:rPr>
          <w:b/>
          <w:bCs/>
        </w:rPr>
        <w:t xml:space="preserve">Freedom</w:t>
      </w:r>
      <w:r>
        <w:t xml:space="preserve"> </w:t>
      </w:r>
      <w:r>
        <w:t xml:space="preserve">is a drug-free, non-invasive pain management solution backed by peer-reviewed clinical research. The RESTORE study (2025), published in Pain Therapeutics and registered on ClinicalTrials.gov (NCT06505005), demonstrated significant improvements in pain severity, pain interference, and range of motion in a randomized, double-blind, placebo-controlled trial.</w:t>
      </w:r>
    </w:p>
    <w:bookmarkStart w:id="21" w:name="clinical-mechanism"/>
    <w:p>
      <w:pPr>
        <w:pStyle w:val="Heading3"/>
      </w:pPr>
      <w:r>
        <w:t xml:space="preserve">Clinical Mechanism</w:t>
      </w:r>
    </w:p>
    <w:p>
      <w:pPr>
        <w:pStyle w:val="FirstParagraph"/>
      </w:pPr>
      <w:r>
        <w:t xml:space="preserve">Freedom utilizes</w:t>
      </w:r>
      <w:r>
        <w:t xml:space="preserve"> </w:t>
      </w:r>
      <w:r>
        <w:rPr>
          <w:b/>
          <w:bCs/>
        </w:rPr>
        <w:t xml:space="preserve">Vibrotactile Technology (VTT)</w:t>
      </w:r>
      <w:r>
        <w:t xml:space="preserve">, which leverages mechanoreceptor activation based on Nobel Prize-winning research (2021) on Piezo channels. The specialized ridge patterns:</w:t>
      </w:r>
      <w:r>
        <w:t xml:space="preserve"> </w:t>
      </w:r>
      <w:r>
        <w:t xml:space="preserve">- Stimulate A-beta nerve fibers</w:t>
      </w:r>
      <w:r>
        <w:t xml:space="preserve"> </w:t>
      </w:r>
      <w:r>
        <w:t xml:space="preserve">- Apply gate control theory principles</w:t>
      </w:r>
      <w:r>
        <w:t xml:space="preserve"> </w:t>
      </w:r>
      <w:r>
        <w:t xml:space="preserve">- Modulate nociceptive pathways</w:t>
      </w:r>
      <w:r>
        <w:t xml:space="preserve"> </w:t>
      </w:r>
      <w:r>
        <w:t xml:space="preserve">- Disrupt the neuromatrix of pain</w:t>
      </w:r>
    </w:p>
    <w:bookmarkEnd w:id="21"/>
    <w:bookmarkStart w:id="22" w:name="key-clinical-data-restore-study"/>
    <w:p>
      <w:pPr>
        <w:pStyle w:val="Heading3"/>
      </w:pPr>
      <w:r>
        <w:t xml:space="preserve">Key Clinical Data (RESTORE Study)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Finding</w:t>
            </w:r>
          </w:p>
        </w:tc>
      </w:tr>
      <w:tr>
        <w:tc>
          <w:tcPr/>
          <w:p>
            <w:pPr>
              <w:pStyle w:val="Compact"/>
            </w:pPr>
            <w:r>
              <w:t xml:space="preserve">Study Type</w:t>
            </w:r>
          </w:p>
        </w:tc>
        <w:tc>
          <w:tcPr/>
          <w:p>
            <w:pPr>
              <w:pStyle w:val="Compact"/>
            </w:pPr>
            <w:r>
              <w:t xml:space="preserve">Randomized, Controlled, Double-Blind</w:t>
            </w:r>
          </w:p>
        </w:tc>
      </w:tr>
      <w:tr>
        <w:tc>
          <w:tcPr/>
          <w:p>
            <w:pPr>
              <w:pStyle w:val="Compact"/>
            </w:pPr>
            <w:r>
              <w:t xml:space="preserve">Participants</w:t>
            </w:r>
          </w:p>
        </w:tc>
        <w:tc>
          <w:tcPr/>
          <w:p>
            <w:pPr>
              <w:pStyle w:val="Compact"/>
            </w:pPr>
            <w:r>
              <w:t xml:space="preserve">118 adults with mild-to-moderate pain</w:t>
            </w:r>
          </w:p>
        </w:tc>
      </w:tr>
      <w:tr>
        <w:tc>
          <w:tcPr/>
          <w:p>
            <w:pPr>
              <w:pStyle w:val="Compact"/>
            </w:pPr>
            <w:r>
              <w:t xml:space="preserve">Duration</w:t>
            </w:r>
          </w:p>
        </w:tc>
        <w:tc>
          <w:tcPr/>
          <w:p>
            <w:pPr>
              <w:pStyle w:val="Compact"/>
            </w:pPr>
            <w:r>
              <w:t xml:space="preserve">14 days</w:t>
            </w:r>
          </w:p>
        </w:tc>
      </w:tr>
      <w:tr>
        <w:tc>
          <w:tcPr/>
          <w:p>
            <w:pPr>
              <w:pStyle w:val="Compact"/>
            </w:pPr>
            <w:r>
              <w:t xml:space="preserve">Pain Severity</w:t>
            </w:r>
          </w:p>
        </w:tc>
        <w:tc>
          <w:tcPr/>
          <w:p>
            <w:pPr>
              <w:pStyle w:val="Compact"/>
            </w:pPr>
            <w:r>
              <w:t xml:space="preserve">Significantly greater improvement vs. placebo</w:t>
            </w:r>
          </w:p>
        </w:tc>
      </w:tr>
      <w:tr>
        <w:tc>
          <w:tcPr/>
          <w:p>
            <w:pPr>
              <w:pStyle w:val="Compact"/>
            </w:pPr>
            <w:r>
              <w:t xml:space="preserve">Pain Interference</w:t>
            </w:r>
          </w:p>
        </w:tc>
        <w:tc>
          <w:tcPr/>
          <w:p>
            <w:pPr>
              <w:pStyle w:val="Compact"/>
            </w:pPr>
            <w:r>
              <w:t xml:space="preserve">Significantly greater reduction vs. placebo</w:t>
            </w:r>
          </w:p>
        </w:tc>
      </w:tr>
      <w:tr>
        <w:tc>
          <w:tcPr/>
          <w:p>
            <w:pPr>
              <w:pStyle w:val="Compact"/>
            </w:pPr>
            <w:r>
              <w:t xml:space="preserve">Range of Motion</w:t>
            </w:r>
          </w:p>
        </w:tc>
        <w:tc>
          <w:tcPr/>
          <w:p>
            <w:pPr>
              <w:pStyle w:val="Compact"/>
            </w:pPr>
            <w:r>
              <w:t xml:space="preserve">Objective improvement at Day 7 and Day 14</w:t>
            </w:r>
          </w:p>
        </w:tc>
      </w:tr>
    </w:tbl>
    <w:bookmarkEnd w:id="22"/>
    <w:bookmarkStart w:id="23" w:name="practice-integration-benefits"/>
    <w:p>
      <w:pPr>
        <w:pStyle w:val="Heading3"/>
      </w:pPr>
      <w:r>
        <w:t xml:space="preserve">Practice Integration Benefits</w:t>
      </w:r>
    </w:p>
    <w:p>
      <w:pPr>
        <w:pStyle w:val="Compact"/>
        <w:numPr>
          <w:ilvl w:val="0"/>
          <w:numId w:val="1001"/>
        </w:numPr>
      </w:pPr>
      <w:r>
        <w:rPr>
          <w:b/>
          <w:bCs/>
        </w:rPr>
        <w:t xml:space="preserve">Drug-Free Alternative:</w:t>
      </w:r>
      <w:r>
        <w:t xml:space="preserve"> </w:t>
      </w:r>
      <w:r>
        <w:t xml:space="preserve">First-line or adjunct therapy before pharmaceutical escalation</w:t>
      </w:r>
    </w:p>
    <w:p>
      <w:pPr>
        <w:pStyle w:val="Compact"/>
        <w:numPr>
          <w:ilvl w:val="0"/>
          <w:numId w:val="1001"/>
        </w:numPr>
      </w:pPr>
      <w:r>
        <w:rPr>
          <w:b/>
          <w:bCs/>
        </w:rPr>
        <w:t xml:space="preserve">No Contraindications:</w:t>
      </w:r>
      <w:r>
        <w:t xml:space="preserve"> </w:t>
      </w:r>
      <w:r>
        <w:t xml:space="preserve">Safe to use alongside existing treatment protocols</w:t>
      </w:r>
    </w:p>
    <w:p>
      <w:pPr>
        <w:pStyle w:val="Compact"/>
        <w:numPr>
          <w:ilvl w:val="0"/>
          <w:numId w:val="1001"/>
        </w:numPr>
      </w:pPr>
      <w:r>
        <w:rPr>
          <w:b/>
          <w:bCs/>
        </w:rPr>
        <w:t xml:space="preserve">Patient Self-Care:</w:t>
      </w:r>
      <w:r>
        <w:t xml:space="preserve"> </w:t>
      </w:r>
      <w:r>
        <w:t xml:space="preserve">Extends treatment benefits between appointments</w:t>
      </w:r>
    </w:p>
    <w:p>
      <w:pPr>
        <w:pStyle w:val="Compact"/>
        <w:numPr>
          <w:ilvl w:val="0"/>
          <w:numId w:val="1001"/>
        </w:numPr>
      </w:pPr>
      <w:r>
        <w:rPr>
          <w:b/>
          <w:bCs/>
        </w:rPr>
        <w:t xml:space="preserve">Compliance-Friendly:</w:t>
      </w:r>
      <w:r>
        <w:t xml:space="preserve"> </w:t>
      </w:r>
      <w:r>
        <w:t xml:space="preserve">Simple application, no complex instructions</w:t>
      </w:r>
    </w:p>
    <w:p>
      <w:r>
        <w:pict>
          <v:rect style="width:0;height:1.5pt" o:hralign="center" o:hrstd="t" o:hr="t"/>
        </w:pict>
      </w:r>
    </w:p>
    <w:bookmarkEnd w:id="23"/>
    <w:bookmarkEnd w:id="24"/>
    <w:bookmarkStart w:id="28" w:name="ideal-practitioner-profile"/>
    <w:p>
      <w:pPr>
        <w:pStyle w:val="Heading2"/>
      </w:pPr>
      <w:r>
        <w:t xml:space="preserve">2. IDEAL PRACTITIONER PROFILE</w:t>
      </w:r>
    </w:p>
    <w:bookmarkStart w:id="25" w:name="target-practitioners"/>
    <w:p>
      <w:pPr>
        <w:pStyle w:val="Heading3"/>
      </w:pPr>
      <w:r>
        <w:t xml:space="preserve">Target Practitioners</w:t>
      </w:r>
    </w:p>
    <w:p>
      <w:pPr>
        <w:pStyle w:val="FirstParagraph"/>
      </w:pPr>
      <w:r>
        <w:rPr>
          <w:b/>
          <w:bCs/>
        </w:rPr>
        <w:t xml:space="preserve">Primary Targets:</w:t>
      </w:r>
      <w:r>
        <w:t xml:space="preserve"> </w:t>
      </w:r>
      <w:r>
        <w:t xml:space="preserve">| Practitioner Type | Why Freedom Fits |</w:t>
      </w:r>
      <w:r>
        <w:t xml:space="preserve"> </w:t>
      </w:r>
      <w:r>
        <w:t xml:space="preserve">|——————-|——————|</w:t>
      </w:r>
      <w:r>
        <w:t xml:space="preserve"> </w:t>
      </w:r>
      <w:r>
        <w:t xml:space="preserve">|</w:t>
      </w:r>
      <w:r>
        <w:t xml:space="preserve"> </w:t>
      </w:r>
      <w:r>
        <w:rPr>
          <w:b/>
          <w:bCs/>
        </w:rPr>
        <w:t xml:space="preserve">Naturopaths</w:t>
      </w:r>
      <w:r>
        <w:t xml:space="preserve"> </w:t>
      </w:r>
      <w:r>
        <w:t xml:space="preserve">| Aligns with drug-free, natural healing philosophy |</w:t>
      </w:r>
      <w:r>
        <w:t xml:space="preserve"> </w:t>
      </w:r>
      <w:r>
        <w:t xml:space="preserve">|</w:t>
      </w:r>
      <w:r>
        <w:t xml:space="preserve"> </w:t>
      </w:r>
      <w:r>
        <w:rPr>
          <w:b/>
          <w:bCs/>
        </w:rPr>
        <w:t xml:space="preserve">Chiropractors</w:t>
      </w:r>
      <w:r>
        <w:t xml:space="preserve"> </w:t>
      </w:r>
      <w:r>
        <w:t xml:space="preserve">| Complements spinal adjustments, extends pain relief |</w:t>
      </w:r>
      <w:r>
        <w:t xml:space="preserve"> </w:t>
      </w:r>
      <w:r>
        <w:t xml:space="preserve">|</w:t>
      </w:r>
      <w:r>
        <w:t xml:space="preserve"> </w:t>
      </w:r>
      <w:r>
        <w:rPr>
          <w:b/>
          <w:bCs/>
        </w:rPr>
        <w:t xml:space="preserve">Acupuncturists</w:t>
      </w:r>
      <w:r>
        <w:t xml:space="preserve"> </w:t>
      </w:r>
      <w:r>
        <w:t xml:space="preserve">| Supports meridian-based treatment, enhances outcomes |</w:t>
      </w:r>
      <w:r>
        <w:t xml:space="preserve"> </w:t>
      </w:r>
      <w:r>
        <w:t xml:space="preserve">|</w:t>
      </w:r>
      <w:r>
        <w:t xml:space="preserve"> </w:t>
      </w:r>
      <w:r>
        <w:rPr>
          <w:b/>
          <w:bCs/>
        </w:rPr>
        <w:t xml:space="preserve">Functional Medicine</w:t>
      </w:r>
      <w:r>
        <w:t xml:space="preserve"> </w:t>
      </w:r>
      <w:r>
        <w:t xml:space="preserve">| Root-cause approach, non-pharmaceutical option |</w:t>
      </w:r>
      <w:r>
        <w:t xml:space="preserve"> </w:t>
      </w:r>
      <w:r>
        <w:t xml:space="preserve">|</w:t>
      </w:r>
      <w:r>
        <w:t xml:space="preserve"> </w:t>
      </w:r>
      <w:r>
        <w:rPr>
          <w:b/>
          <w:bCs/>
        </w:rPr>
        <w:t xml:space="preserve">Massage Therapists</w:t>
      </w:r>
      <w:r>
        <w:t xml:space="preserve"> </w:t>
      </w:r>
      <w:r>
        <w:t xml:space="preserve">| Extends benefits between sessions |</w:t>
      </w:r>
      <w:r>
        <w:t xml:space="preserve"> </w:t>
      </w:r>
      <w:r>
        <w:t xml:space="preserve">|</w:t>
      </w:r>
      <w:r>
        <w:t xml:space="preserve"> </w:t>
      </w:r>
      <w:r>
        <w:rPr>
          <w:b/>
          <w:bCs/>
        </w:rPr>
        <w:t xml:space="preserve">Integrative Medicine</w:t>
      </w:r>
      <w:r>
        <w:t xml:space="preserve"> </w:t>
      </w:r>
      <w:r>
        <w:t xml:space="preserve">| Multi-modal treatment integration |</w:t>
      </w:r>
    </w:p>
    <w:p>
      <w:pPr>
        <w:pStyle w:val="BodyText"/>
      </w:pPr>
      <w:r>
        <w:rPr>
          <w:b/>
          <w:bCs/>
        </w:rPr>
        <w:t xml:space="preserve">Practice Characteristics:</w:t>
      </w:r>
      <w:r>
        <w:t xml:space="preserve"> </w:t>
      </w:r>
      <w:r>
        <w:t xml:space="preserve">- Values natural, non-invasive treatments</w:t>
      </w:r>
      <w:r>
        <w:t xml:space="preserve"> </w:t>
      </w:r>
      <w:r>
        <w:t xml:space="preserve">- Seeks drug-free alternatives for patients</w:t>
      </w:r>
      <w:r>
        <w:t xml:space="preserve"> </w:t>
      </w:r>
      <w:r>
        <w:t xml:space="preserve">- Interested in evidence-based complementary therapies</w:t>
      </w:r>
      <w:r>
        <w:t xml:space="preserve"> </w:t>
      </w:r>
      <w:r>
        <w:t xml:space="preserve">- Looking for additional revenue streams</w:t>
      </w:r>
      <w:r>
        <w:t xml:space="preserve"> </w:t>
      </w:r>
      <w:r>
        <w:t xml:space="preserve">- Focused on patient outcomes and retention</w:t>
      </w:r>
    </w:p>
    <w:bookmarkEnd w:id="25"/>
    <w:bookmarkStart w:id="26" w:name="pain-points-practitioners-experience"/>
    <w:p>
      <w:pPr>
        <w:pStyle w:val="Heading3"/>
      </w:pPr>
      <w:r>
        <w:t xml:space="preserve">Pain Points Practitioners Experience</w:t>
      </w:r>
    </w:p>
    <w:p>
      <w:pPr>
        <w:pStyle w:val="Compact"/>
        <w:numPr>
          <w:ilvl w:val="0"/>
          <w:numId w:val="1002"/>
        </w:numPr>
      </w:pPr>
      <w:r>
        <w:t xml:space="preserve">“My patients want drug-free pain options, but I have limited alternatives.”</w:t>
      </w:r>
    </w:p>
    <w:p>
      <w:pPr>
        <w:pStyle w:val="Compact"/>
        <w:numPr>
          <w:ilvl w:val="0"/>
          <w:numId w:val="1002"/>
        </w:numPr>
      </w:pPr>
      <w:r>
        <w:t xml:space="preserve">“Patients fall back to NSAIDs between visits, undermining my work.”</w:t>
      </w:r>
    </w:p>
    <w:p>
      <w:pPr>
        <w:pStyle w:val="Compact"/>
        <w:numPr>
          <w:ilvl w:val="0"/>
          <w:numId w:val="1002"/>
        </w:numPr>
      </w:pPr>
      <w:r>
        <w:t xml:space="preserve">“I need something evidence-based I can confidently recommend.”</w:t>
      </w:r>
    </w:p>
    <w:p>
      <w:pPr>
        <w:pStyle w:val="Compact"/>
        <w:numPr>
          <w:ilvl w:val="0"/>
          <w:numId w:val="1002"/>
        </w:numPr>
      </w:pPr>
      <w:r>
        <w:t xml:space="preserve">“My patients can’t afford continuous treatment visits for chronic pain.”</w:t>
      </w:r>
    </w:p>
    <w:p>
      <w:pPr>
        <w:pStyle w:val="Compact"/>
        <w:numPr>
          <w:ilvl w:val="0"/>
          <w:numId w:val="1002"/>
        </w:numPr>
      </w:pPr>
      <w:r>
        <w:t xml:space="preserve">“Pharmaceutical side effects are derailing my patients’ progress.”</w:t>
      </w:r>
    </w:p>
    <w:p>
      <w:pPr>
        <w:pStyle w:val="Compact"/>
        <w:numPr>
          <w:ilvl w:val="0"/>
          <w:numId w:val="1002"/>
        </w:numPr>
      </w:pPr>
      <w:r>
        <w:t xml:space="preserve">“I want to differentiate my practice with innovative solutions.”</w:t>
      </w:r>
    </w:p>
    <w:bookmarkEnd w:id="26"/>
    <w:bookmarkStart w:id="27" w:name="what-theyve-tried-before"/>
    <w:p>
      <w:pPr>
        <w:pStyle w:val="Heading3"/>
      </w:pPr>
      <w:r>
        <w:t xml:space="preserve">What They’ve Tried Before</w:t>
      </w:r>
    </w:p>
    <w:p>
      <w:pPr>
        <w:pStyle w:val="Compact"/>
        <w:numPr>
          <w:ilvl w:val="0"/>
          <w:numId w:val="1003"/>
        </w:numPr>
      </w:pPr>
      <w:r>
        <w:t xml:space="preserve">Recommending OTC options (with reservations)</w:t>
      </w:r>
    </w:p>
    <w:p>
      <w:pPr>
        <w:pStyle w:val="Compact"/>
        <w:numPr>
          <w:ilvl w:val="0"/>
          <w:numId w:val="1003"/>
        </w:numPr>
      </w:pPr>
      <w:r>
        <w:t xml:space="preserve">Herbal supplements and topicals</w:t>
      </w:r>
    </w:p>
    <w:p>
      <w:pPr>
        <w:pStyle w:val="Compact"/>
        <w:numPr>
          <w:ilvl w:val="0"/>
          <w:numId w:val="1003"/>
        </w:numPr>
      </w:pPr>
      <w:r>
        <w:t xml:space="preserve">TENS units (compliance issues)</w:t>
      </w:r>
    </w:p>
    <w:p>
      <w:pPr>
        <w:pStyle w:val="Compact"/>
        <w:numPr>
          <w:ilvl w:val="0"/>
          <w:numId w:val="1003"/>
        </w:numPr>
      </w:pPr>
      <w:r>
        <w:t xml:space="preserve">CBD products (inconsistent quality/results)</w:t>
      </w:r>
    </w:p>
    <w:p>
      <w:pPr>
        <w:pStyle w:val="Compact"/>
        <w:numPr>
          <w:ilvl w:val="0"/>
          <w:numId w:val="1003"/>
        </w:numPr>
      </w:pPr>
      <w:r>
        <w:t xml:space="preserve">Heat/ice therapy recommendations</w:t>
      </w:r>
    </w:p>
    <w:p>
      <w:pPr>
        <w:pStyle w:val="Compact"/>
        <w:numPr>
          <w:ilvl w:val="0"/>
          <w:numId w:val="1003"/>
        </w:numPr>
      </w:pPr>
      <w:r>
        <w:t xml:space="preserve">Exercise programs (compliance challenges)</w:t>
      </w:r>
    </w:p>
    <w:p>
      <w:r>
        <w:pict>
          <v:rect style="width:0;height:1.5pt" o:hralign="center" o:hrstd="t" o:hr="t"/>
        </w:pict>
      </w:r>
    </w:p>
    <w:bookmarkEnd w:id="27"/>
    <w:bookmarkEnd w:id="28"/>
    <w:bookmarkStart w:id="34" w:name="opening-scripts-consultative-approach"/>
    <w:p>
      <w:pPr>
        <w:pStyle w:val="Heading2"/>
      </w:pPr>
      <w:r>
        <w:t xml:space="preserve">3. OPENING SCRIPTS (Consultative Approach)</w:t>
      </w:r>
    </w:p>
    <w:bookmarkStart w:id="29" w:name="cold-call-to-practice"/>
    <w:p>
      <w:pPr>
        <w:pStyle w:val="Heading3"/>
      </w:pPr>
      <w:r>
        <w:t xml:space="preserve">1. Cold Call to Practice</w:t>
      </w:r>
    </w:p>
    <w:p>
      <w:pPr>
        <w:pStyle w:val="FirstParagraph"/>
      </w:pPr>
      <w:r>
        <w:t xml:space="preserve">“Good morning, this is [Your Name] from Super Patch. I’m reaching out to [Practitioner Type] practices in [Area] because we’ve recently published a randomized controlled trial in Pain Therapeutics showing significant pain reduction with our drug-free VTT patch technology. Given your focus on [natural healing/patient outcomes], I thought this might align well with your treatment philosophy. Do you have a moment to discuss how practices like yours are integrating this into their patient care?”</w:t>
      </w:r>
    </w:p>
    <w:bookmarkEnd w:id="29"/>
    <w:bookmarkStart w:id="30" w:name="email-introduction"/>
    <w:p>
      <w:pPr>
        <w:pStyle w:val="Heading3"/>
      </w:pPr>
      <w:r>
        <w:t xml:space="preserve">2. Email Introduction</w:t>
      </w:r>
    </w:p>
    <w:p>
      <w:pPr>
        <w:pStyle w:val="FirstParagraph"/>
      </w:pPr>
      <w:r>
        <w:rPr>
          <w:b/>
          <w:bCs/>
        </w:rPr>
        <w:t xml:space="preserve">Subject:</w:t>
      </w:r>
      <w:r>
        <w:t xml:space="preserve"> </w:t>
      </w:r>
      <w:r>
        <w:t xml:space="preserve">Peer-Reviewed Pain Study Results - Drug-Free Option for Your Patients</w:t>
      </w:r>
    </w:p>
    <w:p>
      <w:pPr>
        <w:pStyle w:val="BodyText"/>
      </w:pPr>
      <w:r>
        <w:t xml:space="preserve">“Dr. [Name],</w:t>
      </w:r>
    </w:p>
    <w:p>
      <w:pPr>
        <w:pStyle w:val="BodyText"/>
      </w:pPr>
      <w:r>
        <w:t xml:space="preserve">I’m reaching out because the RESTORE study (ClinicalTrials.gov: NCT06505005), recently published in Pain Therapeutics, demonstrated significant pain reduction using our non-pharmacological VTT patch technology.</w:t>
      </w:r>
    </w:p>
    <w:p>
      <w:pPr>
        <w:pStyle w:val="BodyText"/>
      </w:pPr>
      <w:r>
        <w:t xml:space="preserve">As a [practitioner type] focused on [natural/holistic/integrative] care, I thought you’d be interested in a clinically-validated, drug-free option that:</w:t>
      </w:r>
      <w:r>
        <w:t xml:space="preserve"> </w:t>
      </w:r>
      <w:r>
        <w:t xml:space="preserve">- Showed significant improvement vs. placebo in a double-blind RCT</w:t>
      </w:r>
      <w:r>
        <w:t xml:space="preserve"> </w:t>
      </w:r>
      <w:r>
        <w:t xml:space="preserve">- Has no contraindications with existing treatments</w:t>
      </w:r>
      <w:r>
        <w:t xml:space="preserve"> </w:t>
      </w:r>
      <w:r>
        <w:t xml:space="preserve">- Offers your patients self-care between visits</w:t>
      </w:r>
      <w:r>
        <w:t xml:space="preserve"> </w:t>
      </w:r>
      <w:r>
        <w:t xml:space="preserve">- Provides an additional revenue stream for your practice</w:t>
      </w:r>
    </w:p>
    <w:p>
      <w:pPr>
        <w:pStyle w:val="BodyText"/>
      </w:pPr>
      <w:r>
        <w:t xml:space="preserve">Would you be open to a 15-minute call to discuss how this could complement your treatment protocols?</w:t>
      </w:r>
    </w:p>
    <w:p>
      <w:pPr>
        <w:pStyle w:val="BodyText"/>
      </w:pPr>
      <w:r>
        <w:t xml:space="preserve">Best regards,</w:t>
      </w:r>
      <w:r>
        <w:t xml:space="preserve"> </w:t>
      </w:r>
      <w:r>
        <w:t xml:space="preserve">[Your Name]”</w:t>
      </w:r>
    </w:p>
    <w:bookmarkEnd w:id="30"/>
    <w:bookmarkStart w:id="31" w:name="trade-showconference-approach"/>
    <w:p>
      <w:pPr>
        <w:pStyle w:val="Heading3"/>
      </w:pPr>
      <w:r>
        <w:t xml:space="preserve">3. Trade Show/Conference Approach</w:t>
      </w:r>
    </w:p>
    <w:p>
      <w:pPr>
        <w:pStyle w:val="FirstParagraph"/>
      </w:pPr>
      <w:r>
        <w:t xml:space="preserve">“Hi, I’m [Your Name] from Super Patch. I noticed you’re a [chiropractor/naturopath/etc.]. We just published an RCT in Pain Therapeutics showing our drug-free patch technology significantly outperformed placebo for pain management. Are you familiar with Vibrotactile Technology? It’s based on the Nobel Prize-winning mechanoreceptor research. I’d love to share how other [practitioner type] practices are using this with their patients.”</w:t>
      </w:r>
    </w:p>
    <w:bookmarkEnd w:id="31"/>
    <w:bookmarkStart w:id="32" w:name="referral-from-another-practitioner"/>
    <w:p>
      <w:pPr>
        <w:pStyle w:val="Heading3"/>
      </w:pPr>
      <w:r>
        <w:t xml:space="preserve">4. Referral from Another Practitioner</w:t>
      </w:r>
    </w:p>
    <w:p>
      <w:pPr>
        <w:pStyle w:val="FirstParagraph"/>
      </w:pPr>
      <w:r>
        <w:t xml:space="preserve">“Dr. [Name], this is [Your Name] from Super Patch. Dr. [Referrer] suggested I reach out to you. They’ve been incorporating our Freedom patch into their pain management protocols and mentioned you might be interested in the clinical evidence behind it. They specifically said you’d appreciate the RESTORE study data. Do you have a few minutes to discuss?”</w:t>
      </w:r>
    </w:p>
    <w:bookmarkEnd w:id="32"/>
    <w:bookmarkStart w:id="33" w:name="follow-up-to-industry-eventwebinar"/>
    <w:p>
      <w:pPr>
        <w:pStyle w:val="Heading3"/>
      </w:pPr>
      <w:r>
        <w:t xml:space="preserve">5. Follow-up to Industry Event/Webinar</w:t>
      </w:r>
    </w:p>
    <w:p>
      <w:pPr>
        <w:pStyle w:val="FirstParagraph"/>
      </w:pPr>
      <w:r>
        <w:t xml:space="preserve">“Dr. [Name], we met briefly at [Event/Webinar] where you expressed interest in drug-free pain management options for your practice. I wanted to follow up with the clinical data I mentioned – we have a double-blind RCT published in Pain Therapeutics showing significant results. Can we schedule a call to review how this might fit into your patient protocols?”</w:t>
      </w:r>
    </w:p>
    <w:p>
      <w:r>
        <w:pict>
          <v:rect style="width:0;height:1.5pt" o:hralign="center" o:hrstd="t" o:hr="t"/>
        </w:pict>
      </w:r>
    </w:p>
    <w:bookmarkEnd w:id="33"/>
    <w:bookmarkEnd w:id="34"/>
    <w:bookmarkStart w:id="39" w:name="discovery-questions-practice-focused"/>
    <w:p>
      <w:pPr>
        <w:pStyle w:val="Heading2"/>
      </w:pPr>
      <w:r>
        <w:t xml:space="preserve">4. DISCOVERY QUESTIONS (Practice-Focused)</w:t>
      </w:r>
    </w:p>
    <w:bookmarkStart w:id="35" w:name="understanding-their-practice"/>
    <w:p>
      <w:pPr>
        <w:pStyle w:val="Heading3"/>
      </w:pPr>
      <w:r>
        <w:t xml:space="preserve">Understanding Their Practice</w:t>
      </w:r>
    </w:p>
    <w:p>
      <w:pPr>
        <w:pStyle w:val="Compact"/>
        <w:numPr>
          <w:ilvl w:val="0"/>
          <w:numId w:val="1004"/>
        </w:numPr>
      </w:pPr>
      <w:r>
        <w:t xml:space="preserve">“Tell me about your practice – what percentage of your patients present with pain-related complaints?”</w:t>
      </w:r>
    </w:p>
    <w:p>
      <w:pPr>
        <w:pStyle w:val="Compact"/>
        <w:numPr>
          <w:ilvl w:val="0"/>
          <w:numId w:val="1004"/>
        </w:numPr>
      </w:pPr>
      <w:r>
        <w:t xml:space="preserve">“What’s your current treatment protocol for patients with chronic or recurring pain?”</w:t>
      </w:r>
    </w:p>
    <w:p>
      <w:pPr>
        <w:pStyle w:val="Compact"/>
        <w:numPr>
          <w:ilvl w:val="0"/>
          <w:numId w:val="1004"/>
        </w:numPr>
      </w:pPr>
      <w:r>
        <w:t xml:space="preserve">“How do you typically address pain management between patient visits?”</w:t>
      </w:r>
    </w:p>
    <w:bookmarkEnd w:id="35"/>
    <w:bookmarkStart w:id="36" w:name="uncovering-pain-points"/>
    <w:p>
      <w:pPr>
        <w:pStyle w:val="Heading3"/>
      </w:pPr>
      <w:r>
        <w:t xml:space="preserve">Uncovering Pain Points</w:t>
      </w:r>
    </w:p>
    <w:p>
      <w:pPr>
        <w:pStyle w:val="Compact"/>
        <w:numPr>
          <w:ilvl w:val="0"/>
          <w:numId w:val="1005"/>
        </w:numPr>
      </w:pPr>
      <w:r>
        <w:t xml:space="preserve">“What challenges do you face when patients want to avoid pharmaceutical pain management?”</w:t>
      </w:r>
    </w:p>
    <w:p>
      <w:pPr>
        <w:pStyle w:val="Compact"/>
        <w:numPr>
          <w:ilvl w:val="0"/>
          <w:numId w:val="1005"/>
        </w:numPr>
      </w:pPr>
      <w:r>
        <w:t xml:space="preserve">“How do your patients currently manage pain on days they’re not seeing you?”</w:t>
      </w:r>
    </w:p>
    <w:p>
      <w:pPr>
        <w:pStyle w:val="Compact"/>
        <w:numPr>
          <w:ilvl w:val="0"/>
          <w:numId w:val="1005"/>
        </w:numPr>
      </w:pPr>
      <w:r>
        <w:t xml:space="preserve">“What’s been your experience with patients falling back on NSAIDs or OTC medications despite your recommendations?”</w:t>
      </w:r>
    </w:p>
    <w:bookmarkEnd w:id="36"/>
    <w:bookmarkStart w:id="37" w:name="assessing-openness-to-solutions"/>
    <w:p>
      <w:pPr>
        <w:pStyle w:val="Heading3"/>
      </w:pPr>
      <w:r>
        <w:t xml:space="preserve">Assessing Openness to Solutions</w:t>
      </w:r>
    </w:p>
    <w:p>
      <w:pPr>
        <w:pStyle w:val="Compact"/>
        <w:numPr>
          <w:ilvl w:val="0"/>
          <w:numId w:val="1006"/>
        </w:numPr>
      </w:pPr>
      <w:r>
        <w:t xml:space="preserve">“How important is peer-reviewed clinical evidence when you’re evaluating new treatment modalities?”</w:t>
      </w:r>
    </w:p>
    <w:p>
      <w:pPr>
        <w:pStyle w:val="Compact"/>
        <w:numPr>
          <w:ilvl w:val="0"/>
          <w:numId w:val="1006"/>
        </w:numPr>
      </w:pPr>
      <w:r>
        <w:t xml:space="preserve">“What role does evidence-based complementary therapy play in your practice philosophy?”</w:t>
      </w:r>
    </w:p>
    <w:p>
      <w:pPr>
        <w:pStyle w:val="Compact"/>
        <w:numPr>
          <w:ilvl w:val="0"/>
          <w:numId w:val="1006"/>
        </w:numPr>
      </w:pPr>
      <w:r>
        <w:t xml:space="preserve">“Are you actively looking to add drug-free pain management options to your offerings?”</w:t>
      </w:r>
    </w:p>
    <w:bookmarkEnd w:id="37"/>
    <w:bookmarkStart w:id="38" w:name="business-considerations"/>
    <w:p>
      <w:pPr>
        <w:pStyle w:val="Heading3"/>
      </w:pPr>
      <w:r>
        <w:t xml:space="preserve">Business Considerations</w:t>
      </w:r>
    </w:p>
    <w:p>
      <w:pPr>
        <w:pStyle w:val="Compact"/>
        <w:numPr>
          <w:ilvl w:val="0"/>
          <w:numId w:val="1007"/>
        </w:numPr>
      </w:pPr>
      <w:r>
        <w:t xml:space="preserve">“Would adding a clinically-validated pain management product that you can retail to patients be of interest for your practice?”</w:t>
      </w:r>
    </w:p>
    <w:p>
      <w:pPr>
        <w:pStyle w:val="Compact"/>
        <w:numPr>
          <w:ilvl w:val="0"/>
          <w:numId w:val="1007"/>
        </w:numPr>
      </w:pPr>
      <w:r>
        <w:t xml:space="preserve">“How do you currently handle patient self-care recommendations between appointments?”</w:t>
      </w:r>
    </w:p>
    <w:p>
      <w:pPr>
        <w:pStyle w:val="Compact"/>
        <w:numPr>
          <w:ilvl w:val="0"/>
          <w:numId w:val="1007"/>
        </w:numPr>
      </w:pPr>
      <w:r>
        <w:t xml:space="preserve">“What would make it easier for you to confidently recommend a drug-free pain solution?”</w:t>
      </w:r>
    </w:p>
    <w:p>
      <w:r>
        <w:pict>
          <v:rect style="width:0;height:1.5pt" o:hralign="center" o:hrstd="t" o:hr="t"/>
        </w:pict>
      </w:r>
    </w:p>
    <w:bookmarkEnd w:id="38"/>
    <w:bookmarkEnd w:id="39"/>
    <w:bookmarkStart w:id="41" w:name="X19d246e7aa1ad621c99cb5395b764d4f02978ee"/>
    <w:p>
      <w:pPr>
        <w:pStyle w:val="Heading2"/>
      </w:pPr>
      <w:r>
        <w:t xml:space="preserve">5. PRODUCT PRESENTATION SCRIPT (Clinical Focus)</w:t>
      </w:r>
    </w:p>
    <w:bookmarkStart w:id="40" w:name="X8ab0d903ac2af2335d8ba11922028d6d90cffa0"/>
    <w:p>
      <w:pPr>
        <w:pStyle w:val="Heading3"/>
      </w:pPr>
      <w:r>
        <w:t xml:space="preserve">For Healthcare Practitioners (3-Minute Version)</w:t>
      </w:r>
    </w:p>
    <w:p>
      <w:pPr>
        <w:pStyle w:val="FirstParagraph"/>
      </w:pPr>
      <w:r>
        <w:rPr>
          <w:b/>
          <w:bCs/>
        </w:rPr>
        <w:t xml:space="preserve">[CLINICAL PROBLEM]</w:t>
      </w:r>
      <w:r>
        <w:t xml:space="preserve"> </w:t>
      </w:r>
      <w:r>
        <w:t xml:space="preserve">“Dr. [Name], I’m sure you see this daily – patients presenting with chronic or recurring pain who want to avoid pharmaceuticals, but have limited drug-free options that actually work. Many patients fall back on NSAIDs between visits, which can undermine your treatment progress and create long-term health concerns. And for you as a practitioner, it’s frustrating to recommend solutions that lack robust clinical evidence.”</w:t>
      </w:r>
    </w:p>
    <w:p>
      <w:pPr>
        <w:pStyle w:val="BodyText"/>
      </w:pPr>
      <w:r>
        <w:rPr>
          <w:b/>
          <w:bCs/>
        </w:rPr>
        <w:t xml:space="preserve">[CLINICAL EVIDENCE]</w:t>
      </w:r>
      <w:r>
        <w:t xml:space="preserve"> </w:t>
      </w:r>
      <w:r>
        <w:t xml:space="preserve">“That’s why I want to share the RESTORE study results with you. This was a randomized, double-blind, placebo-controlled trial published in Pain Therapeutics and registered on ClinicalTrials.gov. 118 patients with mild-to-moderate musculoskeletal pain, arthritis, and neuropathy were assigned to either our VTT patch or placebo.</w:t>
      </w:r>
    </w:p>
    <w:p>
      <w:pPr>
        <w:pStyle w:val="BodyText"/>
      </w:pPr>
      <w:r>
        <w:t xml:space="preserve">The results showed:</w:t>
      </w:r>
      <w:r>
        <w:t xml:space="preserve"> </w:t>
      </w:r>
      <w:r>
        <w:t xml:space="preserve">-</w:t>
      </w:r>
      <w:r>
        <w:t xml:space="preserve"> </w:t>
      </w:r>
      <w:r>
        <w:rPr>
          <w:b/>
          <w:bCs/>
        </w:rPr>
        <w:t xml:space="preserve">Significantly greater pain severity reduction</w:t>
      </w:r>
      <w:r>
        <w:t xml:space="preserve"> </w:t>
      </w:r>
      <w:r>
        <w:t xml:space="preserve">in the active group</w:t>
      </w:r>
      <w:r>
        <w:t xml:space="preserve"> </w:t>
      </w:r>
      <w:r>
        <w:t xml:space="preserve">-</w:t>
      </w:r>
      <w:r>
        <w:t xml:space="preserve"> </w:t>
      </w:r>
      <w:r>
        <w:rPr>
          <w:b/>
          <w:bCs/>
        </w:rPr>
        <w:t xml:space="preserve">Significantly greater reduction in pain interference</w:t>
      </w:r>
      <w:r>
        <w:t xml:space="preserve"> </w:t>
      </w:r>
      <w:r>
        <w:t xml:space="preserve">with daily activities</w:t>
      </w:r>
      <w:r>
        <w:br/>
      </w:r>
      <w:r>
        <w:t xml:space="preserve">-</w:t>
      </w:r>
      <w:r>
        <w:t xml:space="preserve"> </w:t>
      </w:r>
      <w:r>
        <w:rPr>
          <w:b/>
          <w:bCs/>
        </w:rPr>
        <w:t xml:space="preserve">Objective improvement in range of motion</w:t>
      </w:r>
      <w:r>
        <w:t xml:space="preserve"> </w:t>
      </w:r>
      <w:r>
        <w:t xml:space="preserve">measured by goniometer and inclinometer at both Day 7 and Day 14</w:t>
      </w:r>
    </w:p>
    <w:p>
      <w:pPr>
        <w:pStyle w:val="BodyText"/>
      </w:pPr>
      <w:r>
        <w:t xml:space="preserve">The study authors concluded that clinicians should consider this</w:t>
      </w:r>
      <w:r>
        <w:t xml:space="preserve"> </w:t>
      </w:r>
      <w:r>
        <w:t xml:space="preserve">‘as a potential first-line or adjunct therapy to treat pain.’</w:t>
      </w:r>
      <w:r>
        <w:t xml:space="preserve">”</w:t>
      </w:r>
    </w:p>
    <w:p>
      <w:pPr>
        <w:pStyle w:val="BodyText"/>
      </w:pPr>
      <w:r>
        <w:rPr>
          <w:b/>
          <w:bCs/>
        </w:rPr>
        <w:t xml:space="preserve">[PRACTICE SOLUTION]</w:t>
      </w:r>
      <w:r>
        <w:t xml:space="preserve"> </w:t>
      </w:r>
      <w:r>
        <w:t xml:space="preserve">“The Freedom patch uses Vibrotactile Technology – specialized ridge patterns that activate mechanoreceptors and modulate pain pathways through the same neural mechanisms that won the 2021 Nobel Prize in Medicine. It’s completely drug-free, has no contraindications with your existing treatments, and gives patients an evidence-based self-care option between appointments.</w:t>
      </w:r>
    </w:p>
    <w:p>
      <w:pPr>
        <w:pStyle w:val="BodyText"/>
      </w:pPr>
      <w:r>
        <w:t xml:space="preserve">For your practice, this means:</w:t>
      </w:r>
      <w:r>
        <w:t xml:space="preserve"> </w:t>
      </w:r>
      <w:r>
        <w:t xml:space="preserve">- A clinically-validated drug-free option you can confidently recommend</w:t>
      </w:r>
      <w:r>
        <w:t xml:space="preserve"> </w:t>
      </w:r>
      <w:r>
        <w:t xml:space="preserve">- Extended treatment benefits between visits</w:t>
      </w:r>
      <w:r>
        <w:t xml:space="preserve"> </w:t>
      </w:r>
      <w:r>
        <w:t xml:space="preserve">- An additional revenue stream with 25% practitioner margin</w:t>
      </w:r>
      <w:r>
        <w:t xml:space="preserve"> </w:t>
      </w:r>
      <w:r>
        <w:t xml:space="preserve">- Differentiation in your market with cutting-edge technology</w:t>
      </w:r>
    </w:p>
    <w:p>
      <w:pPr>
        <w:pStyle w:val="BodyText"/>
      </w:pPr>
      <w:r>
        <w:t xml:space="preserve">Would you like me to walk through how other [practitioner type] practices are integrating Freedom into their treatment protocols?”</w:t>
      </w:r>
    </w:p>
    <w:p>
      <w:r>
        <w:pict>
          <v:rect style="width:0;height:1.5pt" o:hralign="center" o:hrstd="t" o:hr="t"/>
        </w:pict>
      </w:r>
    </w:p>
    <w:bookmarkEnd w:id="40"/>
    <w:bookmarkEnd w:id="41"/>
    <w:bookmarkStart w:id="50" w:name="X496f7dedd87ae2d05dd613bda189ea641bf6acd"/>
    <w:p>
      <w:pPr>
        <w:pStyle w:val="Heading2"/>
      </w:pPr>
      <w:r>
        <w:t xml:space="preserve">6. OBJECTION HANDLING (Evidence-Based Responses)</w:t>
      </w:r>
    </w:p>
    <w:bookmarkStart w:id="42" w:name="X6da0d58e9924cb4763870370e7a19d22059f6dc"/>
    <w:p>
      <w:pPr>
        <w:pStyle w:val="Heading3"/>
      </w:pPr>
      <w:r>
        <w:t xml:space="preserve">1.</w:t>
      </w:r>
      <w:r>
        <w:t xml:space="preserve"> </w:t>
      </w:r>
      <w:r>
        <w:t xml:space="preserve">“I need to see the clinical evidence first.”</w:t>
      </w:r>
    </w:p>
    <w:p>
      <w:pPr>
        <w:pStyle w:val="FirstParagraph"/>
      </w:pPr>
      <w:r>
        <w:rPr>
          <w:b/>
          <w:bCs/>
        </w:rPr>
        <w:t xml:space="preserve">Response:</w:t>
      </w:r>
      <w:r>
        <w:t xml:space="preserve"> </w:t>
      </w:r>
      <w:r>
        <w:t xml:space="preserve">“Absolutely, and I respect that evidence-based approach – it’s exactly why we invested in a double-blind RCT. Let me send you the RESTORE study directly. It’s published in Pain Therapeutics and registered on ClinicalTrials.gov as NCT06505005. 118 patients, 14-day duration, significant outcomes across pain severity, interference, and ROM. What specific aspects would you like to review?”</w:t>
      </w:r>
    </w:p>
    <w:bookmarkEnd w:id="42"/>
    <w:bookmarkStart w:id="43" w:name="X24e49078811c0efb45f9a3c8fa56c082adce82b"/>
    <w:p>
      <w:pPr>
        <w:pStyle w:val="Heading3"/>
      </w:pPr>
      <w:r>
        <w:t xml:space="preserve">2.</w:t>
      </w:r>
      <w:r>
        <w:t xml:space="preserve"> </w:t>
      </w:r>
      <w:r>
        <w:t xml:space="preserve">“My patients have tried patches before with no success.”</w:t>
      </w:r>
    </w:p>
    <w:p>
      <w:pPr>
        <w:pStyle w:val="FirstParagraph"/>
      </w:pPr>
      <w:r>
        <w:rPr>
          <w:b/>
          <w:bCs/>
        </w:rPr>
        <w:t xml:space="preserve">Response:</w:t>
      </w:r>
      <w:r>
        <w:t xml:space="preserve"> </w:t>
      </w:r>
      <w:r>
        <w:t xml:space="preserve">“I understand – there are many transdermal patches on the market with mixed results. What makes VTT fundamentally different is that it’s not delivering any substance into the body. It works through mechanoreceptor activation, applying gate control theory principles to modulate pain pathways. The RESTORE study specifically tested this against a placebo patch that looked identical, and the VTT group showed significantly better outcomes. Would it help to see the mechanism of action diagram alongside the study data?”</w:t>
      </w:r>
    </w:p>
    <w:bookmarkEnd w:id="43"/>
    <w:bookmarkStart w:id="44" w:name="X32815bfc60567cba4d447f7fb5d7034e352d279"/>
    <w:p>
      <w:pPr>
        <w:pStyle w:val="Heading3"/>
      </w:pPr>
      <w:r>
        <w:t xml:space="preserve">3.</w:t>
      </w:r>
      <w:r>
        <w:t xml:space="preserve"> </w:t>
      </w:r>
      <w:r>
        <w:t xml:space="preserve">“How do I know this isn’t just placebo effect?”</w:t>
      </w:r>
    </w:p>
    <w:p>
      <w:pPr>
        <w:pStyle w:val="FirstParagraph"/>
      </w:pPr>
      <w:r>
        <w:rPr>
          <w:b/>
          <w:bCs/>
        </w:rPr>
        <w:t xml:space="preserve">Response:</w:t>
      </w:r>
      <w:r>
        <w:t xml:space="preserve"> </w:t>
      </w:r>
      <w:r>
        <w:t xml:space="preserve">“That’s exactly why we conducted a placebo-controlled study. Both groups received identical-looking patches – the only difference was the VTT ridge patterns. The active group showed statistically significant improvements in pain severity, pain interference, AND objective ROM measurements using goniometers and inclinometers. These objective measurements can’t be influenced by placebo effect. Would you like to review the methodology section of the study?”</w:t>
      </w:r>
    </w:p>
    <w:bookmarkEnd w:id="44"/>
    <w:bookmarkStart w:id="45" w:name="X514335a993c63023a178edd3e80f6413d0eb585"/>
    <w:p>
      <w:pPr>
        <w:pStyle w:val="Heading3"/>
      </w:pPr>
      <w:r>
        <w:t xml:space="preserve">4.</w:t>
      </w:r>
      <w:r>
        <w:t xml:space="preserve"> </w:t>
      </w:r>
      <w:r>
        <w:t xml:space="preserve">“I’m not sure my patients would pay for this.”</w:t>
      </w:r>
    </w:p>
    <w:p>
      <w:pPr>
        <w:pStyle w:val="FirstParagraph"/>
      </w:pPr>
      <w:r>
        <w:rPr>
          <w:b/>
          <w:bCs/>
        </w:rPr>
        <w:t xml:space="preserve">Response:</w:t>
      </w:r>
      <w:r>
        <w:t xml:space="preserve"> </w:t>
      </w:r>
      <w:r>
        <w:t xml:space="preserve">“I understand cost is a consideration for patients. Let me ask – what are your patients currently spending on pain management between visits? Many are buying NSAIDs, topical creams, or other OTC products monthly. Freedom typically costs less than ongoing OTC purchases while offering clinically-proven results without the GI side effects of NSAIDs. Plus, at your practitioner pricing with 25% margin, you can offer it competitively while adding revenue to your practice. What do your patients typically spend on pain-related self-care?”</w:t>
      </w:r>
    </w:p>
    <w:bookmarkEnd w:id="45"/>
    <w:bookmarkStart w:id="46" w:name="Xc609552c14a84c12a38ad542e3a46abb960065b"/>
    <w:p>
      <w:pPr>
        <w:pStyle w:val="Heading3"/>
      </w:pPr>
      <w:r>
        <w:t xml:space="preserve">5.</w:t>
      </w:r>
      <w:r>
        <w:t xml:space="preserve"> </w:t>
      </w:r>
      <w:r>
        <w:t xml:space="preserve">“I already recommend [competitor product - CBD, TENS, etc.].”</w:t>
      </w:r>
    </w:p>
    <w:p>
      <w:pPr>
        <w:pStyle w:val="FirstParagraph"/>
      </w:pPr>
      <w:r>
        <w:rPr>
          <w:b/>
          <w:bCs/>
        </w:rPr>
        <w:t xml:space="preserve">Response:</w:t>
      </w:r>
      <w:r>
        <w:t xml:space="preserve"> </w:t>
      </w:r>
      <w:r>
        <w:t xml:space="preserve">“That’s great that you’re already offering alternatives. What results have your patients experienced with [competitor]? [Listen] VTT actually complements many existing modalities. Unlike CBD which works through endocannabinoid pathways, or TENS which requires equipment and compliance, Freedom works through mechanoreceptor-mediated neural modulation. Many practitioners use it alongside their current protocols for enhanced outcomes. Would you be open to trying it with a few patients to compare results?”</w:t>
      </w:r>
    </w:p>
    <w:bookmarkEnd w:id="46"/>
    <w:bookmarkStart w:id="47" w:name="X292af5536fefd641ea27e40edb709faa3427354"/>
    <w:p>
      <w:pPr>
        <w:pStyle w:val="Heading3"/>
      </w:pPr>
      <w:r>
        <w:t xml:space="preserve">6.</w:t>
      </w:r>
      <w:r>
        <w:t xml:space="preserve"> </w:t>
      </w:r>
      <w:r>
        <w:t xml:space="preserve">“I need to think about it / discuss with my practice partners.”</w:t>
      </w:r>
    </w:p>
    <w:p>
      <w:pPr>
        <w:pStyle w:val="FirstParagraph"/>
      </w:pPr>
      <w:r>
        <w:rPr>
          <w:b/>
          <w:bCs/>
        </w:rPr>
        <w:t xml:space="preserve">Response:</w:t>
      </w:r>
      <w:r>
        <w:t xml:space="preserve"> </w:t>
      </w:r>
      <w:r>
        <w:t xml:space="preserve">“Of course – this is an important decision for your practice. What specific questions would help you and your partners evaluate this? I can provide the full clinical study, mechanism of action documentation, and even connect you with practitioners who’ve integrated Freedom into similar practices. What information would be most helpful for your decision?”</w:t>
      </w:r>
    </w:p>
    <w:bookmarkEnd w:id="47"/>
    <w:bookmarkStart w:id="48" w:name="Xc0ae1a559461f6d2f02dfddc1682a3371d8f940"/>
    <w:p>
      <w:pPr>
        <w:pStyle w:val="Heading3"/>
      </w:pPr>
      <w:r>
        <w:t xml:space="preserve">7.</w:t>
      </w:r>
      <w:r>
        <w:t xml:space="preserve"> </w:t>
      </w:r>
      <w:r>
        <w:t xml:space="preserve">“I’m skeptical of wellness patches in general.”</w:t>
      </w:r>
    </w:p>
    <w:p>
      <w:pPr>
        <w:pStyle w:val="FirstParagraph"/>
      </w:pPr>
      <w:r>
        <w:rPr>
          <w:b/>
          <w:bCs/>
        </w:rPr>
        <w:t xml:space="preserve">Response:</w:t>
      </w:r>
      <w:r>
        <w:t xml:space="preserve"> </w:t>
      </w:r>
      <w:r>
        <w:t xml:space="preserve">“I appreciate your skepticism – it shows you care about what you recommend to patients. That’s exactly why we pursued rigorous clinical validation. The RESTORE study was specifically designed to address skepticism: randomized, double-blind, placebo-controlled, and published in a peer-reviewed journal. We’re not asking you to recommend something on faith – we’re presenting evidence. Would reviewing the study methodology and results help address your concerns?”</w:t>
      </w:r>
    </w:p>
    <w:bookmarkEnd w:id="48"/>
    <w:bookmarkStart w:id="49" w:name="Xc4fc2f448a7aa8652fb8cd5285f4a6eb59b1912"/>
    <w:p>
      <w:pPr>
        <w:pStyle w:val="Heading3"/>
      </w:pPr>
      <w:r>
        <w:t xml:space="preserve">8.</w:t>
      </w:r>
      <w:r>
        <w:t xml:space="preserve"> </w:t>
      </w:r>
      <w:r>
        <w:t xml:space="preserve">“What’s in it for me? / Why should I retail this?”</w:t>
      </w:r>
    </w:p>
    <w:p>
      <w:pPr>
        <w:pStyle w:val="FirstParagraph"/>
      </w:pPr>
      <w:r>
        <w:rPr>
          <w:b/>
          <w:bCs/>
        </w:rPr>
        <w:t xml:space="preserve">Response:</w:t>
      </w:r>
      <w:r>
        <w:t xml:space="preserve"> </w:t>
      </w:r>
      <w:r>
        <w:t xml:space="preserve">“Great question. Beyond the clinical benefits for your patients, there’s a clear business case: 25% practitioner margin creates a new revenue stream. But more importantly, it positions your practice as offering cutting-edge, evidence-based solutions. Patients stay engaged with your care between visits, compliance improves, and outcomes enhance – which drives referrals and retention. What aspects of practice growth are most important to you right now?”</w:t>
      </w:r>
    </w:p>
    <w:p>
      <w:r>
        <w:pict>
          <v:rect style="width:0;height:1.5pt" o:hralign="center" o:hrstd="t" o:hr="t"/>
        </w:pict>
      </w:r>
    </w:p>
    <w:bookmarkEnd w:id="49"/>
    <w:bookmarkEnd w:id="50"/>
    <w:bookmarkStart w:id="57" w:name="closing-scripts-partnership-focused"/>
    <w:p>
      <w:pPr>
        <w:pStyle w:val="Heading2"/>
      </w:pPr>
      <w:r>
        <w:t xml:space="preserve">7. CLOSING SCRIPTS (Partnership-Focused)</w:t>
      </w:r>
    </w:p>
    <w:bookmarkStart w:id="51" w:name="pre-close-check"/>
    <w:p>
      <w:pPr>
        <w:pStyle w:val="Heading3"/>
      </w:pPr>
      <w:r>
        <w:t xml:space="preserve">Pre-Close Check</w:t>
      </w:r>
    </w:p>
    <w:p>
      <w:pPr>
        <w:pStyle w:val="FirstParagraph"/>
      </w:pPr>
      <w:r>
        <w:t xml:space="preserve">Before closing, confirm alignment:</w:t>
      </w:r>
      <w:r>
        <w:t xml:space="preserve"> </w:t>
      </w:r>
      <w:r>
        <w:t xml:space="preserve">-</w:t>
      </w:r>
      <w:r>
        <w:t xml:space="preserve"> </w:t>
      </w:r>
      <w:r>
        <w:t xml:space="preserve">“Based on our conversation, it sounds like a drug-free, clinically-validated pain option aligns with your practice philosophy. Is that accurate?”</w:t>
      </w:r>
      <w:r>
        <w:t xml:space="preserve"> </w:t>
      </w:r>
      <w:r>
        <w:t xml:space="preserve">-</w:t>
      </w:r>
      <w:r>
        <w:t xml:space="preserve"> </w:t>
      </w:r>
      <w:r>
        <w:t xml:space="preserve">“Do you have any remaining questions about the clinical evidence or how this would integrate into your protocols?”</w:t>
      </w:r>
    </w:p>
    <w:bookmarkEnd w:id="51"/>
    <w:bookmarkStart w:id="52" w:name="the-practitioner-starter-close"/>
    <w:p>
      <w:pPr>
        <w:pStyle w:val="Heading3"/>
      </w:pPr>
      <w:r>
        <w:t xml:space="preserve">1. The Practitioner Starter Close</w:t>
      </w:r>
    </w:p>
    <w:p>
      <w:pPr>
        <w:pStyle w:val="FirstParagraph"/>
      </w:pPr>
      <w:r>
        <w:t xml:space="preserve">“Dr. [Name], the best way for you to evaluate Freedom for your practice is to experience it with a few patients. Our Practitioner Starter Program includes [X patches] at your 25% discount, along with patient education materials and the full clinical study PDF. This lets you trial it with patients and see results firsthand. Should I set that up for you today?”</w:t>
      </w:r>
    </w:p>
    <w:bookmarkEnd w:id="52"/>
    <w:bookmarkStart w:id="53" w:name="the-clinical-confidence-close"/>
    <w:p>
      <w:pPr>
        <w:pStyle w:val="Heading3"/>
      </w:pPr>
      <w:r>
        <w:t xml:space="preserve">2. The Clinical Confidence Close</w:t>
      </w:r>
    </w:p>
    <w:p>
      <w:pPr>
        <w:pStyle w:val="FirstParagraph"/>
      </w:pPr>
      <w:r>
        <w:t xml:space="preserve">“Given the strength of the RESTORE study data and your focus on evidence-based treatment, I think you’ll find Freedom becomes a valuable part of your pain management toolkit. We offer practitioner accounts with 25% off retail, direct ordering, and full clinical documentation. Shall we get your account established so you can start offering this to appropriate patients?”</w:t>
      </w:r>
    </w:p>
    <w:bookmarkEnd w:id="53"/>
    <w:bookmarkStart w:id="54" w:name="the-patient-demand-close"/>
    <w:p>
      <w:pPr>
        <w:pStyle w:val="Heading3"/>
      </w:pPr>
      <w:r>
        <w:t xml:space="preserve">3. The Patient Demand Close</w:t>
      </w:r>
    </w:p>
    <w:p>
      <w:pPr>
        <w:pStyle w:val="FirstParagraph"/>
      </w:pPr>
      <w:r>
        <w:t xml:space="preserve">“Dr. [Name], patients are increasingly asking for drug-free pain options. By having Freedom available in your practice, you’re meeting that demand with a clinically-validated solution rather than sending them to Amazon for unproven alternatives. Would you like to start with an initial order to see how your patients respond?”</w:t>
      </w:r>
    </w:p>
    <w:bookmarkEnd w:id="54"/>
    <w:bookmarkStart w:id="55" w:name="the-comparison-close"/>
    <w:p>
      <w:pPr>
        <w:pStyle w:val="Heading3"/>
      </w:pPr>
      <w:r>
        <w:t xml:space="preserve">4. The Comparison Close</w:t>
      </w:r>
    </w:p>
    <w:p>
      <w:pPr>
        <w:pStyle w:val="FirstParagraph"/>
      </w:pPr>
      <w:r>
        <w:t xml:space="preserve">“Would you prefer to start with our Practitioner Starter Kit to trial with a few patients first, or would you like to set up a full practitioner account with ongoing ordering capabilities at your 25% discount?”</w:t>
      </w:r>
    </w:p>
    <w:bookmarkEnd w:id="55"/>
    <w:bookmarkStart w:id="56" w:name="the-referral-program-close"/>
    <w:p>
      <w:pPr>
        <w:pStyle w:val="Heading3"/>
      </w:pPr>
      <w:r>
        <w:t xml:space="preserve">5. The Referral Program Close</w:t>
      </w:r>
    </w:p>
    <w:p>
      <w:pPr>
        <w:pStyle w:val="FirstParagraph"/>
      </w:pPr>
      <w:r>
        <w:t xml:space="preserve">“If reselling to patients isn’t the right model for your practice, we also have a referral program where you recommend Freedom to patients and they purchase directly, with tracking back to your practice for referral benefits. Which model would work better for your practice – wholesale/retail or referral?”</w:t>
      </w:r>
    </w:p>
    <w:p>
      <w:r>
        <w:pict>
          <v:rect style="width:0;height:1.5pt" o:hralign="center" o:hrstd="t" o:hr="t"/>
        </w:pict>
      </w:r>
    </w:p>
    <w:bookmarkEnd w:id="56"/>
    <w:bookmarkEnd w:id="57"/>
    <w:bookmarkStart w:id="62" w:name="follow-up-sequences-professional"/>
    <w:p>
      <w:pPr>
        <w:pStyle w:val="Heading2"/>
      </w:pPr>
      <w:r>
        <w:t xml:space="preserve">8. FOLLOW-UP SEQUENCES (Professional)</w:t>
      </w:r>
    </w:p>
    <w:bookmarkStart w:id="58" w:name="day-1-post-meeting-thank-you"/>
    <w:p>
      <w:pPr>
        <w:pStyle w:val="Heading3"/>
      </w:pPr>
      <w:r>
        <w:t xml:space="preserve">Day 1: Post-Meeting Thank You</w:t>
      </w:r>
    </w:p>
    <w:p>
      <w:pPr>
        <w:pStyle w:val="FirstParagraph"/>
      </w:pPr>
      <w:r>
        <w:rPr>
          <w:b/>
          <w:bCs/>
        </w:rPr>
        <w:t xml:space="preserve">Email:</w:t>
      </w:r>
      <w:r>
        <w:t xml:space="preserve"> </w:t>
      </w:r>
      <w:r>
        <w:t xml:space="preserve">“Dr. [Name],</w:t>
      </w:r>
    </w:p>
    <w:p>
      <w:pPr>
        <w:pStyle w:val="BodyText"/>
      </w:pPr>
      <w:r>
        <w:t xml:space="preserve">Thank you for taking time to discuss the Freedom patch today. As promised, I’ve attached:</w:t>
      </w:r>
      <w:r>
        <w:t xml:space="preserve"> </w:t>
      </w:r>
      <w:r>
        <w:t xml:space="preserve">- RESTORE Study (Pain Therapeutics publication)</w:t>
      </w:r>
      <w:r>
        <w:t xml:space="preserve"> </w:t>
      </w:r>
      <w:r>
        <w:t xml:space="preserve">- Mechanism of Action overview</w:t>
      </w:r>
      <w:r>
        <w:t xml:space="preserve"> </w:t>
      </w:r>
      <w:r>
        <w:t xml:space="preserve">- Practitioner pricing sheet</w:t>
      </w:r>
    </w:p>
    <w:p>
      <w:pPr>
        <w:pStyle w:val="BodyText"/>
      </w:pPr>
      <w:r>
        <w:t xml:space="preserve">I’m confident Freedom can add value to your pain management protocols. I’ll follow up [specific day] to answer any questions after you’ve reviewed the materials.</w:t>
      </w:r>
    </w:p>
    <w:p>
      <w:pPr>
        <w:pStyle w:val="BodyText"/>
      </w:pPr>
      <w:r>
        <w:t xml:space="preserve">Best regards,</w:t>
      </w:r>
      <w:r>
        <w:t xml:space="preserve"> </w:t>
      </w:r>
      <w:r>
        <w:t xml:space="preserve">[Your Name]”</w:t>
      </w:r>
    </w:p>
    <w:bookmarkEnd w:id="58"/>
    <w:bookmarkStart w:id="59" w:name="day-3-value-add-check-in"/>
    <w:p>
      <w:pPr>
        <w:pStyle w:val="Heading3"/>
      </w:pPr>
      <w:r>
        <w:t xml:space="preserve">Day 3: Value-Add Check-In</w:t>
      </w:r>
    </w:p>
    <w:p>
      <w:pPr>
        <w:pStyle w:val="FirstParagraph"/>
      </w:pPr>
      <w:r>
        <w:rPr>
          <w:b/>
          <w:bCs/>
        </w:rPr>
        <w:t xml:space="preserve">Email:</w:t>
      </w:r>
      <w:r>
        <w:t xml:space="preserve"> </w:t>
      </w:r>
      <w:r>
        <w:t xml:space="preserve">“Dr. [Name],</w:t>
      </w:r>
    </w:p>
    <w:p>
      <w:pPr>
        <w:pStyle w:val="BodyText"/>
      </w:pPr>
      <w:r>
        <w:t xml:space="preserve">I wanted to share a quick case study from a [similar practitioner type] in [city] who integrated Freedom into their practice last month. They’re seeing [specific outcome] with their pain patients.</w:t>
      </w:r>
    </w:p>
    <w:p>
      <w:pPr>
        <w:pStyle w:val="BodyText"/>
      </w:pPr>
      <w:r>
        <w:t xml:space="preserve">Have you had a chance to review the RESTORE study data? Happy to schedule a call to walk through any questions.</w:t>
      </w:r>
    </w:p>
    <w:p>
      <w:pPr>
        <w:pStyle w:val="BodyText"/>
      </w:pPr>
      <w:r>
        <w:t xml:space="preserve">Best,</w:t>
      </w:r>
      <w:r>
        <w:t xml:space="preserve"> </w:t>
      </w:r>
      <w:r>
        <w:t xml:space="preserve">[Your Name]”</w:t>
      </w:r>
    </w:p>
    <w:bookmarkEnd w:id="59"/>
    <w:bookmarkStart w:id="60" w:name="day-7-clinical-deep-dive-offer"/>
    <w:p>
      <w:pPr>
        <w:pStyle w:val="Heading3"/>
      </w:pPr>
      <w:r>
        <w:t xml:space="preserve">Day 7: Clinical Deep-Dive Offer</w:t>
      </w:r>
    </w:p>
    <w:p>
      <w:pPr>
        <w:pStyle w:val="FirstParagraph"/>
      </w:pPr>
      <w:r>
        <w:rPr>
          <w:b/>
          <w:bCs/>
        </w:rPr>
        <w:t xml:space="preserve">Email:</w:t>
      </w:r>
      <w:r>
        <w:t xml:space="preserve"> </w:t>
      </w:r>
      <w:r>
        <w:t xml:space="preserve">“Dr. [Name],</w:t>
      </w:r>
    </w:p>
    <w:p>
      <w:pPr>
        <w:pStyle w:val="BodyText"/>
      </w:pPr>
      <w:r>
        <w:t xml:space="preserve">Following up on our conversation about Freedom. I know clinical evidence is important to you, so I wanted to offer a deeper dive:</w:t>
      </w:r>
    </w:p>
    <w:p>
      <w:pPr>
        <w:pStyle w:val="BodyText"/>
      </w:pPr>
      <w:r>
        <w:t xml:space="preserve">Would you be interested in a brief call with our clinical liaison to discuss the RESTORE study methodology, or would you prefer I connect you with a [practitioner type] who’s been using Freedom in their practice for [time period]?</w:t>
      </w:r>
    </w:p>
    <w:p>
      <w:pPr>
        <w:pStyle w:val="BodyText"/>
      </w:pPr>
      <w:r>
        <w:t xml:space="preserve">Let me know what would be most helpful.</w:t>
      </w:r>
    </w:p>
    <w:p>
      <w:pPr>
        <w:pStyle w:val="BodyText"/>
      </w:pPr>
      <w:r>
        <w:t xml:space="preserve">Best,</w:t>
      </w:r>
      <w:r>
        <w:t xml:space="preserve"> </w:t>
      </w:r>
      <w:r>
        <w:t xml:space="preserve">[Your Name]”</w:t>
      </w:r>
    </w:p>
    <w:bookmarkEnd w:id="60"/>
    <w:bookmarkStart w:id="61" w:name="day-14-final-check-in"/>
    <w:p>
      <w:pPr>
        <w:pStyle w:val="Heading3"/>
      </w:pPr>
      <w:r>
        <w:t xml:space="preserve">Day 14: Final Check-In</w:t>
      </w:r>
    </w:p>
    <w:p>
      <w:pPr>
        <w:pStyle w:val="FirstParagraph"/>
      </w:pPr>
      <w:r>
        <w:rPr>
          <w:b/>
          <w:bCs/>
        </w:rPr>
        <w:t xml:space="preserve">Email:</w:t>
      </w:r>
      <w:r>
        <w:t xml:space="preserve"> </w:t>
      </w:r>
      <w:r>
        <w:t xml:space="preserve">“Dr. [Name],</w:t>
      </w:r>
    </w:p>
    <w:p>
      <w:pPr>
        <w:pStyle w:val="BodyText"/>
      </w:pPr>
      <w:r>
        <w:t xml:space="preserve">I haven’t heard back, which tells me one of a few things:</w:t>
      </w:r>
      <w:r>
        <w:t xml:space="preserve"> </w:t>
      </w:r>
      <w:r>
        <w:t xml:space="preserve">1. You’ve reviewed the data and need more time/information</w:t>
      </w:r>
      <w:r>
        <w:t xml:space="preserve"> </w:t>
      </w:r>
      <w:r>
        <w:t xml:space="preserve">2. Now isn’t the right time to add new products to your practice</w:t>
      </w:r>
      <w:r>
        <w:t xml:space="preserve"> </w:t>
      </w:r>
      <w:r>
        <w:t xml:space="preserve">3. You’re simply busy with patient care (completely understand!)</w:t>
      </w:r>
    </w:p>
    <w:p>
      <w:pPr>
        <w:pStyle w:val="BodyText"/>
      </w:pPr>
      <w:r>
        <w:t xml:space="preserve">No pressure – I’m here when you’re ready. If you’d like to revisit this in [future timeframe], just let me know. In the meantime, I’m happy to stay in touch with relevant clinical updates.</w:t>
      </w:r>
    </w:p>
    <w:p>
      <w:pPr>
        <w:pStyle w:val="BodyText"/>
      </w:pPr>
      <w:r>
        <w:t xml:space="preserve">Best,</w:t>
      </w:r>
      <w:r>
        <w:t xml:space="preserve"> </w:t>
      </w:r>
      <w:r>
        <w:t xml:space="preserve">[Your Name]”</w:t>
      </w:r>
    </w:p>
    <w:p>
      <w:r>
        <w:pict>
          <v:rect style="width:0;height:1.5pt" o:hralign="center" o:hrstd="t" o:hr="t"/>
        </w:pict>
      </w:r>
    </w:p>
    <w:bookmarkEnd w:id="61"/>
    <w:bookmarkEnd w:id="62"/>
    <w:bookmarkStart w:id="63" w:name="practitioner-testimonial-prompts"/>
    <w:p>
      <w:pPr>
        <w:pStyle w:val="Heading2"/>
      </w:pPr>
      <w:r>
        <w:t xml:space="preserve">9. PRACTITIONER TESTIMONIAL PROMPTS</w:t>
      </w:r>
    </w:p>
    <w:p>
      <w:pPr>
        <w:pStyle w:val="FirstParagraph"/>
      </w:pPr>
      <w:r>
        <w:t xml:space="preserve">When gathering testimonials from practitioners:</w:t>
      </w:r>
    </w:p>
    <w:p>
      <w:pPr>
        <w:pStyle w:val="Compact"/>
        <w:numPr>
          <w:ilvl w:val="0"/>
          <w:numId w:val="1008"/>
        </w:numPr>
      </w:pPr>
      <w:r>
        <w:t xml:space="preserve">“What was your initial reaction when you first heard about VTT for pain management?”</w:t>
      </w:r>
    </w:p>
    <w:p>
      <w:pPr>
        <w:pStyle w:val="Compact"/>
        <w:numPr>
          <w:ilvl w:val="0"/>
          <w:numId w:val="1008"/>
        </w:numPr>
      </w:pPr>
      <w:r>
        <w:t xml:space="preserve">“What made you decide to integrate Freedom into your practice?”</w:t>
      </w:r>
    </w:p>
    <w:p>
      <w:pPr>
        <w:pStyle w:val="Compact"/>
        <w:numPr>
          <w:ilvl w:val="0"/>
          <w:numId w:val="1008"/>
        </w:numPr>
      </w:pPr>
      <w:r>
        <w:t xml:space="preserve">“How have your patients responded to Freedom as part of their treatment plan?”</w:t>
      </w:r>
    </w:p>
    <w:p>
      <w:pPr>
        <w:pStyle w:val="Compact"/>
        <w:numPr>
          <w:ilvl w:val="0"/>
          <w:numId w:val="1008"/>
        </w:numPr>
      </w:pPr>
      <w:r>
        <w:t xml:space="preserve">“What results have you observed in patients using Freedom between visits?”</w:t>
      </w:r>
    </w:p>
    <w:p>
      <w:pPr>
        <w:pStyle w:val="Compact"/>
        <w:numPr>
          <w:ilvl w:val="0"/>
          <w:numId w:val="1008"/>
        </w:numPr>
      </w:pPr>
      <w:r>
        <w:t xml:space="preserve">“How does Freedom compare to other pain management options you’ve recommended?”</w:t>
      </w:r>
    </w:p>
    <w:p>
      <w:pPr>
        <w:pStyle w:val="Compact"/>
        <w:numPr>
          <w:ilvl w:val="0"/>
          <w:numId w:val="1008"/>
        </w:numPr>
      </w:pPr>
      <w:r>
        <w:t xml:space="preserve">“What impact has offering Freedom had on your practice – patient satisfaction, retention, revenue?”</w:t>
      </w:r>
    </w:p>
    <w:p>
      <w:pPr>
        <w:pStyle w:val="Compact"/>
        <w:numPr>
          <w:ilvl w:val="0"/>
          <w:numId w:val="1008"/>
        </w:numPr>
      </w:pPr>
      <w:r>
        <w:t xml:space="preserve">“What would you tell a colleague who’s skeptical about recommending the Freedom patch?”</w:t>
      </w:r>
    </w:p>
    <w:p>
      <w:pPr>
        <w:pStyle w:val="Compact"/>
        <w:numPr>
          <w:ilvl w:val="0"/>
          <w:numId w:val="1008"/>
        </w:numPr>
      </w:pPr>
      <w:r>
        <w:t xml:space="preserve">“How has the clinical evidence (RESTORE study) supported your confidence in recommending Freedom?”</w:t>
      </w:r>
    </w:p>
    <w:p>
      <w:r>
        <w:pict>
          <v:rect style="width:0;height:1.5pt" o:hralign="center" o:hrstd="t" o:hr="t"/>
        </w:pict>
      </w:r>
    </w:p>
    <w:bookmarkEnd w:id="63"/>
    <w:bookmarkStart w:id="65" w:name="quick-reference-card"/>
    <w:p>
      <w:pPr>
        <w:pStyle w:val="Heading2"/>
      </w:pPr>
      <w:r>
        <w:t xml:space="preserve">10. QUICK REFERENCE CARD</w:t>
      </w:r>
    </w:p>
    <w:bookmarkStart w:id="64" w:name="freedom-b2b-cheat-sheet"/>
    <w:p>
      <w:pPr>
        <w:pStyle w:val="Heading3"/>
      </w:pPr>
      <w:r>
        <w:t xml:space="preserve">FREEDOM B2B CHEAT SHEET</w:t>
      </w:r>
    </w:p>
    <w:p>
      <w:pPr>
        <w:pStyle w:val="FirstParagraph"/>
      </w:pPr>
      <w:r>
        <w:rPr>
          <w:b/>
          <w:bCs/>
        </w:rPr>
        <w:t xml:space="preserve">CLINICAL EVIDENCE:</w:t>
      </w:r>
      <w:r>
        <w:t xml:space="preserve"> </w:t>
      </w:r>
      <w:r>
        <w:t xml:space="preserve">- RESTORE Study (2025) - RCT, Double-blind, Placebo-controlled</w:t>
      </w:r>
      <w:r>
        <w:t xml:space="preserve"> </w:t>
      </w:r>
      <w:r>
        <w:t xml:space="preserve">- Published: Pain Therapeutics | ClinicalTrials.gov: NCT06505005</w:t>
      </w:r>
      <w:r>
        <w:t xml:space="preserve"> </w:t>
      </w:r>
      <w:r>
        <w:t xml:space="preserve">- Result: Significant pain reduction + ROM improvement vs. placebo</w:t>
      </w:r>
    </w:p>
    <w:p>
      <w:pPr>
        <w:pStyle w:val="BodyText"/>
      </w:pPr>
      <w:r>
        <w:rPr>
          <w:b/>
          <w:bCs/>
        </w:rPr>
        <w:t xml:space="preserve">3 KEY PRACTITIONER BENEFITS:</w:t>
      </w:r>
      <w:r>
        <w:t xml:space="preserve"> </w:t>
      </w:r>
      <w:r>
        <w:t xml:space="preserve">1. Clinically-validated drug-free pain option for patients</w:t>
      </w:r>
      <w:r>
        <w:t xml:space="preserve"> </w:t>
      </w:r>
      <w:r>
        <w:t xml:space="preserve">2. 25% practitioner margin / new revenue stream</w:t>
      </w:r>
      <w:r>
        <w:t xml:space="preserve"> </w:t>
      </w:r>
      <w:r>
        <w:t xml:space="preserve">3. Extends treatment benefits between patient visits</w:t>
      </w:r>
    </w:p>
    <w:p>
      <w:pPr>
        <w:pStyle w:val="BodyText"/>
      </w:pPr>
      <w:r>
        <w:rPr>
          <w:b/>
          <w:bCs/>
        </w:rPr>
        <w:t xml:space="preserve">3 BEST DISCOVERY QUESTIONS:</w:t>
      </w:r>
      <w:r>
        <w:t xml:space="preserve"> </w:t>
      </w:r>
      <w:r>
        <w:t xml:space="preserve">1.</w:t>
      </w:r>
      <w:r>
        <w:t xml:space="preserve"> </w:t>
      </w:r>
      <w:r>
        <w:t xml:space="preserve">“What percentage of your patients want drug-free pain management options?”</w:t>
      </w:r>
      <w:r>
        <w:t xml:space="preserve"> </w:t>
      </w:r>
      <w:r>
        <w:t xml:space="preserve">2.</w:t>
      </w:r>
      <w:r>
        <w:t xml:space="preserve"> </w:t>
      </w:r>
      <w:r>
        <w:t xml:space="preserve">“How do your patients currently manage pain between visits?”</w:t>
      </w:r>
      <w:r>
        <w:t xml:space="preserve"> </w:t>
      </w:r>
      <w:r>
        <w:t xml:space="preserve">3.</w:t>
      </w:r>
      <w:r>
        <w:t xml:space="preserve"> </w:t>
      </w:r>
      <w:r>
        <w:t xml:space="preserve">“How important is peer-reviewed evidence when evaluating new modalities?”</w:t>
      </w:r>
    </w:p>
    <w:p>
      <w:pPr>
        <w:pStyle w:val="BodyText"/>
      </w:pPr>
      <w:r>
        <w:rPr>
          <w:b/>
          <w:bCs/>
        </w:rPr>
        <w:t xml:space="preserve">TOP 3 OBJECTION RESPONSES:</w:t>
      </w:r>
      <w:r>
        <w:t xml:space="preserve"> </w:t>
      </w:r>
      <w:r>
        <w:t xml:space="preserve">1.</w:t>
      </w:r>
      <w:r>
        <w:t xml:space="preserve"> </w:t>
      </w:r>
      <w:r>
        <w:rPr>
          <w:b/>
          <w:bCs/>
        </w:rPr>
        <w:t xml:space="preserve">“Need clinical evidence”</w:t>
      </w:r>
      <w:r>
        <w:t xml:space="preserve"> </w:t>
      </w:r>
      <w:r>
        <w:t xml:space="preserve">→ Share RESTORE study: RCT, published, ClinicalTrials.gov registered</w:t>
      </w:r>
      <w:r>
        <w:t xml:space="preserve"> </w:t>
      </w:r>
      <w:r>
        <w:t xml:space="preserve">2.</w:t>
      </w:r>
      <w:r>
        <w:t xml:space="preserve"> </w:t>
      </w:r>
      <w:r>
        <w:rPr>
          <w:b/>
          <w:bCs/>
        </w:rPr>
        <w:t xml:space="preserve">“Patients tried patches before”</w:t>
      </w:r>
      <w:r>
        <w:t xml:space="preserve"> </w:t>
      </w:r>
      <w:r>
        <w:t xml:space="preserve">→ VTT is mechanism-different (neural, not transdermal chemical)</w:t>
      </w:r>
      <w:r>
        <w:t xml:space="preserve"> </w:t>
      </w:r>
      <w:r>
        <w:t xml:space="preserve">3.</w:t>
      </w:r>
      <w:r>
        <w:t xml:space="preserve"> </w:t>
      </w:r>
      <w:r>
        <w:rPr>
          <w:b/>
          <w:bCs/>
        </w:rPr>
        <w:t xml:space="preserve">“Is it just placebo?”</w:t>
      </w:r>
      <w:r>
        <w:t xml:space="preserve"> </w:t>
      </w:r>
      <w:r>
        <w:t xml:space="preserve">→ Double-blind study with OBJECTIVE ROM measurements</w:t>
      </w:r>
    </w:p>
    <w:p>
      <w:pPr>
        <w:pStyle w:val="BodyText"/>
      </w:pPr>
      <w:r>
        <w:rPr>
          <w:b/>
          <w:bCs/>
        </w:rPr>
        <w:t xml:space="preserve">2 BEST CLOSING APPROACHES:</w:t>
      </w:r>
      <w:r>
        <w:t xml:space="preserve"> </w:t>
      </w:r>
      <w:r>
        <w:t xml:space="preserve">1.</w:t>
      </w:r>
      <w:r>
        <w:t xml:space="preserve"> </w:t>
      </w:r>
      <w:r>
        <w:t xml:space="preserve">“Start with our Practitioner Starter Kit to trial with patients – 25% off retail.”</w:t>
      </w:r>
      <w:r>
        <w:t xml:space="preserve"> </w:t>
      </w:r>
      <w:r>
        <w:t xml:space="preserve">2.</w:t>
      </w:r>
      <w:r>
        <w:t xml:space="preserve"> </w:t>
      </w:r>
      <w:r>
        <w:t xml:space="preserve">“Which model works better – wholesale/retail or patient referral program?”</w:t>
      </w:r>
    </w:p>
    <w:p>
      <w:r>
        <w:pict>
          <v:rect style="width:0;height:1.5pt" o:hralign="center" o:hrstd="t" o:hr="t"/>
        </w:pict>
      </w:r>
    </w:p>
    <w:bookmarkEnd w:id="64"/>
    <w:bookmarkEnd w:id="65"/>
    <w:bookmarkStart w:id="69" w:name="business-model-overview"/>
    <w:p>
      <w:pPr>
        <w:pStyle w:val="Heading2"/>
      </w:pPr>
      <w:r>
        <w:t xml:space="preserve">11. BUSINESS MODEL OVERVIEW</w:t>
      </w:r>
    </w:p>
    <w:bookmarkStart w:id="66" w:name="wholesaleretail-model"/>
    <w:p>
      <w:pPr>
        <w:pStyle w:val="Heading3"/>
      </w:pPr>
      <w:r>
        <w:t xml:space="preserve">Wholesale/Retail Model</w:t>
      </w:r>
    </w:p>
    <w:p>
      <w:pPr>
        <w:pStyle w:val="Compact"/>
        <w:numPr>
          <w:ilvl w:val="0"/>
          <w:numId w:val="1009"/>
        </w:numPr>
      </w:pPr>
      <w:r>
        <w:rPr>
          <w:b/>
          <w:bCs/>
        </w:rPr>
        <w:t xml:space="preserve">Practitioner Cost:</w:t>
      </w:r>
      <w:r>
        <w:t xml:space="preserve"> </w:t>
      </w:r>
      <w:r>
        <w:t xml:space="preserve">25% off retail pricing</w:t>
      </w:r>
    </w:p>
    <w:p>
      <w:pPr>
        <w:pStyle w:val="Compact"/>
        <w:numPr>
          <w:ilvl w:val="0"/>
          <w:numId w:val="1009"/>
        </w:numPr>
      </w:pPr>
      <w:r>
        <w:rPr>
          <w:b/>
          <w:bCs/>
        </w:rPr>
        <w:t xml:space="preserve">Practitioner Sells:</w:t>
      </w:r>
      <w:r>
        <w:t xml:space="preserve"> </w:t>
      </w:r>
      <w:r>
        <w:t xml:space="preserve">At retail or set own pricing</w:t>
      </w:r>
    </w:p>
    <w:p>
      <w:pPr>
        <w:pStyle w:val="Compact"/>
        <w:numPr>
          <w:ilvl w:val="0"/>
          <w:numId w:val="1009"/>
        </w:numPr>
      </w:pPr>
      <w:r>
        <w:rPr>
          <w:b/>
          <w:bCs/>
        </w:rPr>
        <w:t xml:space="preserve">Margin:</w:t>
      </w:r>
      <w:r>
        <w:t xml:space="preserve"> </w:t>
      </w:r>
      <w:r>
        <w:t xml:space="preserve">Practitioner keeps difference</w:t>
      </w:r>
    </w:p>
    <w:p>
      <w:pPr>
        <w:pStyle w:val="Compact"/>
        <w:numPr>
          <w:ilvl w:val="0"/>
          <w:numId w:val="1009"/>
        </w:numPr>
      </w:pPr>
      <w:r>
        <w:rPr>
          <w:b/>
          <w:bCs/>
        </w:rPr>
        <w:t xml:space="preserve">Inventory:</w:t>
      </w:r>
      <w:r>
        <w:t xml:space="preserve"> </w:t>
      </w:r>
      <w:r>
        <w:t xml:space="preserve">Practice stocks and dispenses</w:t>
      </w:r>
    </w:p>
    <w:bookmarkEnd w:id="66"/>
    <w:bookmarkStart w:id="67" w:name="referralaffiliate-model"/>
    <w:p>
      <w:pPr>
        <w:pStyle w:val="Heading3"/>
      </w:pPr>
      <w:r>
        <w:t xml:space="preserve">Referral/Affiliate Model</w:t>
      </w:r>
    </w:p>
    <w:p>
      <w:pPr>
        <w:pStyle w:val="Compact"/>
        <w:numPr>
          <w:ilvl w:val="0"/>
          <w:numId w:val="1010"/>
        </w:numPr>
      </w:pPr>
      <w:r>
        <w:rPr>
          <w:b/>
          <w:bCs/>
        </w:rPr>
        <w:t xml:space="preserve">Practitioner Role:</w:t>
      </w:r>
      <w:r>
        <w:t xml:space="preserve"> </w:t>
      </w:r>
      <w:r>
        <w:t xml:space="preserve">Recommends to patients</w:t>
      </w:r>
    </w:p>
    <w:p>
      <w:pPr>
        <w:pStyle w:val="Compact"/>
        <w:numPr>
          <w:ilvl w:val="0"/>
          <w:numId w:val="1010"/>
        </w:numPr>
      </w:pPr>
      <w:r>
        <w:rPr>
          <w:b/>
          <w:bCs/>
        </w:rPr>
        <w:t xml:space="preserve">Patient Purchase:</w:t>
      </w:r>
      <w:r>
        <w:t xml:space="preserve"> </w:t>
      </w:r>
      <w:r>
        <w:t xml:space="preserve">Direct from Super Patch</w:t>
      </w:r>
    </w:p>
    <w:p>
      <w:pPr>
        <w:pStyle w:val="Compact"/>
        <w:numPr>
          <w:ilvl w:val="0"/>
          <w:numId w:val="1010"/>
        </w:numPr>
      </w:pPr>
      <w:r>
        <w:rPr>
          <w:b/>
          <w:bCs/>
        </w:rPr>
        <w:t xml:space="preserve">Tracking:</w:t>
      </w:r>
      <w:r>
        <w:t xml:space="preserve"> </w:t>
      </w:r>
      <w:r>
        <w:t xml:space="preserve">Unique practitioner code</w:t>
      </w:r>
    </w:p>
    <w:p>
      <w:pPr>
        <w:pStyle w:val="Compact"/>
        <w:numPr>
          <w:ilvl w:val="0"/>
          <w:numId w:val="1010"/>
        </w:numPr>
      </w:pPr>
      <w:r>
        <w:rPr>
          <w:b/>
          <w:bCs/>
        </w:rPr>
        <w:t xml:space="preserve">Benefit:</w:t>
      </w:r>
      <w:r>
        <w:t xml:space="preserve"> </w:t>
      </w:r>
      <w:r>
        <w:t xml:space="preserve">Referral commission/credits</w:t>
      </w:r>
    </w:p>
    <w:bookmarkEnd w:id="67"/>
    <w:bookmarkStart w:id="68" w:name="getting-started"/>
    <w:p>
      <w:pPr>
        <w:pStyle w:val="Heading3"/>
      </w:pPr>
      <w:r>
        <w:t xml:space="preserve">Getting Started</w:t>
      </w:r>
    </w:p>
    <w:p>
      <w:pPr>
        <w:pStyle w:val="Compact"/>
        <w:numPr>
          <w:ilvl w:val="0"/>
          <w:numId w:val="1011"/>
        </w:numPr>
      </w:pPr>
      <w:r>
        <w:t xml:space="preserve">Practitioner account application</w:t>
      </w:r>
    </w:p>
    <w:p>
      <w:pPr>
        <w:pStyle w:val="Compact"/>
        <w:numPr>
          <w:ilvl w:val="0"/>
          <w:numId w:val="1011"/>
        </w:numPr>
      </w:pPr>
      <w:r>
        <w:t xml:space="preserve">Credential verification</w:t>
      </w:r>
    </w:p>
    <w:p>
      <w:pPr>
        <w:pStyle w:val="Compact"/>
        <w:numPr>
          <w:ilvl w:val="0"/>
          <w:numId w:val="1011"/>
        </w:numPr>
      </w:pPr>
      <w:r>
        <w:t xml:space="preserve">Account approval (24-48 hours)</w:t>
      </w:r>
    </w:p>
    <w:p>
      <w:pPr>
        <w:pStyle w:val="Compact"/>
        <w:numPr>
          <w:ilvl w:val="0"/>
          <w:numId w:val="1011"/>
        </w:numPr>
      </w:pPr>
      <w:r>
        <w:t xml:space="preserve">First order at practitioner pricing</w:t>
      </w:r>
    </w:p>
    <w:p>
      <w:pPr>
        <w:pStyle w:val="Compact"/>
        <w:numPr>
          <w:ilvl w:val="0"/>
          <w:numId w:val="1011"/>
        </w:numPr>
      </w:pPr>
      <w:r>
        <w:t xml:space="preserve">Access to clinical documentation &amp; patient materials</w:t>
      </w:r>
    </w:p>
    <w:p>
      <w:r>
        <w:pict>
          <v:rect style="width:0;height:1.5pt" o:hralign="center" o:hrstd="t" o:hr="t"/>
        </w:pict>
      </w:r>
    </w:p>
    <w:p>
      <w:pPr>
        <w:pStyle w:val="FirstParagraph"/>
      </w:pPr>
      <w:r>
        <w:rPr>
          <w:i/>
          <w:iCs/>
        </w:rPr>
        <w:t xml:space="preserve">B2B Sales Document - Super Patch Healthcare Practitioner Program</w:t>
      </w:r>
      <w:r>
        <w:t xml:space="preserve"> </w:t>
      </w:r>
      <w:r>
        <w:rPr>
          <w:i/>
          <w:iCs/>
        </w:rPr>
        <w:t xml:space="preserve">Freedom Patch - Clinical Evidence: RESTORE Study (2025)</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2026-01-05T16:55:41Z</dcterms:created>
  <dcterms:modified xsi:type="dcterms:W3CDTF">2026-01-05T16:55:41Z</dcterms:modified>
</cp:coreProperties>
</file>

<file path=docProps/custom.xml><?xml version="1.0" encoding="utf-8"?>
<Properties xmlns="http://schemas.openxmlformats.org/officeDocument/2006/custom-properties" xmlns:vt="http://schemas.openxmlformats.org/officeDocument/2006/docPropsVTypes"/>
</file>