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282e77313e3f1188064e531ff2428fb983d6c1"/>
    <w:p>
      <w:pPr>
        <w:pStyle w:val="Heading1"/>
      </w:pPr>
      <w:r>
        <w:t xml:space="preserve">Liberty Patch - B2B Healthcare Practitioner Word Track</w:t>
      </w:r>
    </w:p>
    <w:p>
      <w:pPr>
        <w:pStyle w:val="FirstParagraph"/>
      </w:pPr>
      <w:r>
        <w:rPr>
          <w:i/>
          <w:iCs/>
        </w:rPr>
        <w:t xml:space="preserve">Drug-Free Balance &amp; Mobility Support for Your Practice</w:t>
      </w:r>
    </w:p>
    <w:p>
      <w:pPr>
        <w:pStyle w:val="BodyText"/>
      </w:pPr>
      <w:r>
        <w:rPr>
          <w:b/>
          <w:bCs/>
        </w:rPr>
        <w:t xml:space="preserve">Category:</w:t>
      </w:r>
      <w:r>
        <w:t xml:space="preserve"> </w:t>
      </w:r>
      <w:r>
        <w:t xml:space="preserve">Mobility |</w:t>
      </w:r>
      <w:r>
        <w:t xml:space="preserve"> </w:t>
      </w:r>
      <w:r>
        <w:rPr>
          <w:b/>
          <w:bCs/>
        </w:rPr>
        <w:t xml:space="preserve">Clinical Evidence:</w:t>
      </w:r>
      <w:r>
        <w:t xml:space="preserve"> </w:t>
      </w:r>
      <w:r>
        <w:t xml:space="preserve">Balance &amp; Stability Study (2022)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54" w:name="X5f7f81da9f20f274c1f9fd355f0a44689406c82"/>
    <w:p>
      <w:pPr>
        <w:pStyle w:val="Heading1"/>
      </w:pPr>
      <w:r>
        <w:t xml:space="preserve">Super Patch Liberty: Healthcare Practitioner Sales Guide</w:t>
      </w:r>
    </w:p>
    <w:p>
      <w:pPr>
        <w:pStyle w:val="FirstParagraph"/>
      </w:pPr>
      <w:r>
        <w:t xml:space="preserve">This comprehensive B2B Word Track is designed for internal sales teams selling to healthcare practitioners including naturopaths, chiropractors, acupuncturists, functional medicine doctors, massage therapists, and integrative medicine practitioners.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Liberty</w:t>
      </w:r>
      <w:r>
        <w:t xml:space="preserve"> </w:t>
      </w:r>
      <w:r>
        <w:t xml:space="preserve">is a drug-free, non-invasive balance and mobility support solution backed by peer-reviewed research. The Balance &amp; Stability Study (2022), published in the International Journal of Research in Physical Medicine &amp; Rehabilitation, demonstrated a</w:t>
      </w:r>
      <w:r>
        <w:t xml:space="preserve"> </w:t>
      </w:r>
      <w:r>
        <w:rPr>
          <w:b/>
          <w:bCs/>
        </w:rPr>
        <w:t xml:space="preserve">31% improvement in balance scores</w:t>
      </w:r>
      <w:r>
        <w:t xml:space="preserve"> </w:t>
      </w:r>
      <w:r>
        <w:t xml:space="preserve">using VTT technology.</w:t>
      </w:r>
    </w:p>
    <w:bookmarkStart w:id="21" w:name="clinical-mechanism"/>
    <w:p>
      <w:pPr>
        <w:pStyle w:val="Heading3"/>
      </w:pPr>
      <w:r>
        <w:t xml:space="preserve">Clinical Mechanism</w:t>
      </w:r>
    </w:p>
    <w:p>
      <w:pPr>
        <w:pStyle w:val="FirstParagraph"/>
      </w:pPr>
      <w:r>
        <w:t xml:space="preserve">Liberty utilizes</w:t>
      </w:r>
      <w:r>
        <w:t xml:space="preserve"> </w:t>
      </w:r>
      <w:r>
        <w:rPr>
          <w:b/>
          <w:bCs/>
        </w:rPr>
        <w:t xml:space="preserve">Vibrotactile Technology (VTT)</w:t>
      </w:r>
      <w:r>
        <w:t xml:space="preserve">, which leverages mechanoreceptor activation to influence:</w:t>
      </w:r>
      <w:r>
        <w:t xml:space="preserve"> </w:t>
      </w:r>
      <w:r>
        <w:t xml:space="preserve">- Neuromuscular balance control centers</w:t>
      </w:r>
      <w:r>
        <w:t xml:space="preserve"> </w:t>
      </w:r>
      <w:r>
        <w:t xml:space="preserve">- Sensory processing integration</w:t>
      </w:r>
      <w:r>
        <w:t xml:space="preserve"> </w:t>
      </w:r>
      <w:r>
        <w:t xml:space="preserve">- Vestibular-visual-somatosensory coordination</w:t>
      </w:r>
      <w:r>
        <w:t xml:space="preserve"> </w:t>
      </w:r>
      <w:r>
        <w:t xml:space="preserve">- Postural control mechanisms</w:t>
      </w:r>
    </w:p>
    <w:bookmarkEnd w:id="21"/>
    <w:bookmarkStart w:id="22" w:name="X7d2583dfd67e2df74cae84c3d151ca89c918a19"/>
    <w:p>
      <w:pPr>
        <w:pStyle w:val="Heading3"/>
      </w:pPr>
      <w:r>
        <w:t xml:space="preserve">Key Clinical Data (Balance &amp; Stability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Finding</w:t>
            </w:r>
          </w:p>
        </w:tc>
      </w:tr>
      <w:tr>
        <w:tc>
          <w:tcPr/>
          <w:p>
            <w:pPr>
              <w:pStyle w:val="Compact"/>
            </w:pPr>
            <w:r>
              <w:t xml:space="preserve">Study Type</w:t>
            </w:r>
          </w:p>
        </w:tc>
        <w:tc>
          <w:tcPr/>
          <w:p>
            <w:pPr>
              <w:pStyle w:val="Compact"/>
            </w:pPr>
            <w:r>
              <w:t xml:space="preserve">Controlled Comparative Study</w:t>
            </w:r>
          </w:p>
        </w:tc>
      </w:tr>
      <w:tr>
        <w:tc>
          <w:tcPr/>
          <w:p>
            <w:pPr>
              <w:pStyle w:val="Compact"/>
            </w:pPr>
            <w:r>
              <w:t xml:space="preserve">Participants</w:t>
            </w:r>
          </w:p>
        </w:tc>
        <w:tc>
          <w:tcPr/>
          <w:p>
            <w:pPr>
              <w:pStyle w:val="Compact"/>
            </w:pPr>
            <w:r>
              <w:t xml:space="preserve">69 subjects (44 male, 25 female)</w:t>
            </w:r>
          </w:p>
        </w:tc>
      </w:tr>
      <w:tr>
        <w:tc>
          <w:tcPr/>
          <w:p>
            <w:pPr>
              <w:pStyle w:val="Compact"/>
            </w:pPr>
            <w:r>
              <w:t xml:space="preserve">Assessment Tool</w:t>
            </w:r>
          </w:p>
        </w:tc>
        <w:tc>
          <w:tcPr/>
          <w:p>
            <w:pPr>
              <w:pStyle w:val="Compact"/>
            </w:pPr>
            <w:r>
              <w:t xml:space="preserve">Sway Medical Balance Assessment</w:t>
            </w:r>
          </w:p>
        </w:tc>
      </w:tr>
      <w:tr>
        <w:tc>
          <w:tcPr/>
          <w:p>
            <w:pPr>
              <w:pStyle w:val="Compact"/>
            </w:pPr>
            <w:r>
              <w:t xml:space="preserve">Statistical Analysis</w:t>
            </w:r>
          </w:p>
        </w:tc>
        <w:tc>
          <w:tcPr/>
          <w:p>
            <w:pPr>
              <w:pStyle w:val="Compact"/>
            </w:pPr>
            <w:r>
              <w:t xml:space="preserve">One-way ANOVA F test</w:t>
            </w:r>
          </w:p>
        </w:tc>
      </w:tr>
      <w:tr>
        <w:tc>
          <w:tcPr/>
          <w:p>
            <w:pPr>
              <w:pStyle w:val="Compact"/>
            </w:pPr>
            <w:r>
              <w:t xml:space="preserve">Result</w:t>
            </w:r>
          </w:p>
        </w:tc>
        <w:tc>
          <w:tcPr/>
          <w:p>
            <w:pPr>
              <w:pStyle w:val="Compact"/>
            </w:pPr>
            <w:r>
              <w:rPr>
                <w:b/>
                <w:bCs/>
              </w:rPr>
              <w:t xml:space="preserve">31% improvement</w:t>
            </w:r>
            <w:r>
              <w:t xml:space="preserve"> </w:t>
            </w:r>
            <w:r>
              <w:t xml:space="preserve">in balance scores</w:t>
            </w:r>
          </w:p>
        </w:tc>
      </w:tr>
      <w:tr>
        <w:tc>
          <w:tcPr/>
          <w:p>
            <w:pPr>
              <w:pStyle w:val="Compact"/>
            </w:pPr>
            <w:r>
              <w:t xml:space="preserve">Significance</w:t>
            </w:r>
          </w:p>
        </w:tc>
        <w:tc>
          <w:tcPr/>
          <w:p>
            <w:pPr>
              <w:pStyle w:val="Compact"/>
            </w:pPr>
            <w:r>
              <w:rPr>
                <w:b/>
                <w:bCs/>
              </w:rPr>
              <w:t xml:space="preserve">p &lt; 0.05</w:t>
            </w:r>
            <w:r>
              <w:t xml:space="preserve"> </w:t>
            </w:r>
            <w:r>
              <w:t xml:space="preserve">(statistically significant)</w:t>
            </w:r>
          </w:p>
        </w:tc>
      </w:tr>
    </w:tbl>
    <w:bookmarkEnd w:id="22"/>
    <w:bookmarkStart w:id="23" w:name="clinical-applications"/>
    <w:p>
      <w:pPr>
        <w:pStyle w:val="Heading3"/>
      </w:pPr>
      <w:r>
        <w:t xml:space="preserve">Clinical Applications</w:t>
      </w:r>
    </w:p>
    <w:p>
      <w:pPr>
        <w:pStyle w:val="Compact"/>
        <w:numPr>
          <w:ilvl w:val="0"/>
          <w:numId w:val="1001"/>
        </w:numPr>
      </w:pPr>
      <w:r>
        <w:t xml:space="preserve">Fall prevention in elderly patients</w:t>
      </w:r>
    </w:p>
    <w:p>
      <w:pPr>
        <w:pStyle w:val="Compact"/>
        <w:numPr>
          <w:ilvl w:val="0"/>
          <w:numId w:val="1001"/>
        </w:numPr>
      </w:pPr>
      <w:r>
        <w:t xml:space="preserve">Balance rehabilitation</w:t>
      </w:r>
    </w:p>
    <w:p>
      <w:pPr>
        <w:pStyle w:val="Compact"/>
        <w:numPr>
          <w:ilvl w:val="0"/>
          <w:numId w:val="1001"/>
        </w:numPr>
      </w:pPr>
      <w:r>
        <w:t xml:space="preserve">Post-injury/post-surgical mobility recovery</w:t>
      </w:r>
    </w:p>
    <w:p>
      <w:pPr>
        <w:pStyle w:val="Compact"/>
        <w:numPr>
          <w:ilvl w:val="0"/>
          <w:numId w:val="1001"/>
        </w:numPr>
      </w:pPr>
      <w:r>
        <w:t xml:space="preserve">Activities of Daily Living (ADL) support</w:t>
      </w:r>
    </w:p>
    <w:p>
      <w:pPr>
        <w:pStyle w:val="Compact"/>
        <w:numPr>
          <w:ilvl w:val="0"/>
          <w:numId w:val="1001"/>
        </w:numPr>
      </w:pPr>
      <w:r>
        <w:t xml:space="preserve">Athletic stability enhancement</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Liberty Fits</w:t>
            </w:r>
          </w:p>
        </w:tc>
      </w:tr>
      <w:tr>
        <w:tc>
          <w:tcPr/>
          <w:p>
            <w:pPr>
              <w:pStyle w:val="Compact"/>
            </w:pPr>
            <w:r>
              <w:rPr>
                <w:b/>
                <w:bCs/>
              </w:rPr>
              <w:t xml:space="preserve">Chiropractors</w:t>
            </w:r>
          </w:p>
        </w:tc>
        <w:tc>
          <w:tcPr/>
          <w:p>
            <w:pPr>
              <w:pStyle w:val="Compact"/>
            </w:pPr>
            <w:r>
              <w:t xml:space="preserve">Complements spinal alignment, enhances stability</w:t>
            </w:r>
          </w:p>
        </w:tc>
      </w:tr>
      <w:tr>
        <w:tc>
          <w:tcPr/>
          <w:p>
            <w:pPr>
              <w:pStyle w:val="Compact"/>
            </w:pPr>
            <w:r>
              <w:rPr>
                <w:b/>
                <w:bCs/>
              </w:rPr>
              <w:t xml:space="preserve">Physical Therapists</w:t>
            </w:r>
          </w:p>
        </w:tc>
        <w:tc>
          <w:tcPr/>
          <w:p>
            <w:pPr>
              <w:pStyle w:val="Compact"/>
            </w:pPr>
            <w:r>
              <w:t xml:space="preserve">Supports balance rehabilitation protocols</w:t>
            </w:r>
          </w:p>
        </w:tc>
      </w:tr>
      <w:tr>
        <w:tc>
          <w:tcPr/>
          <w:p>
            <w:pPr>
              <w:pStyle w:val="Compact"/>
            </w:pPr>
            <w:r>
              <w:rPr>
                <w:b/>
                <w:bCs/>
              </w:rPr>
              <w:t xml:space="preserve">Naturopaths</w:t>
            </w:r>
          </w:p>
        </w:tc>
        <w:tc>
          <w:tcPr/>
          <w:p>
            <w:pPr>
              <w:pStyle w:val="Compact"/>
            </w:pPr>
            <w:r>
              <w:t xml:space="preserve">Drug-free fall prevention option</w:t>
            </w:r>
          </w:p>
        </w:tc>
      </w:tr>
      <w:tr>
        <w:tc>
          <w:tcPr/>
          <w:p>
            <w:pPr>
              <w:pStyle w:val="Compact"/>
            </w:pPr>
            <w:r>
              <w:rPr>
                <w:b/>
                <w:bCs/>
              </w:rPr>
              <w:t xml:space="preserve">Acupuncturists</w:t>
            </w:r>
          </w:p>
        </w:tc>
        <w:tc>
          <w:tcPr/>
          <w:p>
            <w:pPr>
              <w:pStyle w:val="Compact"/>
            </w:pPr>
            <w:r>
              <w:t xml:space="preserve">Enhances mobility/qi flow work</w:t>
            </w:r>
          </w:p>
        </w:tc>
      </w:tr>
      <w:tr>
        <w:tc>
          <w:tcPr/>
          <w:p>
            <w:pPr>
              <w:pStyle w:val="Compact"/>
            </w:pPr>
            <w:r>
              <w:rPr>
                <w:b/>
                <w:bCs/>
              </w:rPr>
              <w:t xml:space="preserve">Functional Medicine</w:t>
            </w:r>
          </w:p>
        </w:tc>
        <w:tc>
          <w:tcPr/>
          <w:p>
            <w:pPr>
              <w:pStyle w:val="Compact"/>
            </w:pPr>
            <w:r>
              <w:t xml:space="preserve">Addresses neurological balance pathways</w:t>
            </w:r>
          </w:p>
        </w:tc>
      </w:tr>
      <w:tr>
        <w:tc>
          <w:tcPr/>
          <w:p>
            <w:pPr>
              <w:pStyle w:val="Compact"/>
            </w:pPr>
            <w:r>
              <w:rPr>
                <w:b/>
                <w:bCs/>
              </w:rPr>
              <w:t xml:space="preserve">Geriatric Specialists</w:t>
            </w:r>
          </w:p>
        </w:tc>
        <w:tc>
          <w:tcPr/>
          <w:p>
            <w:pPr>
              <w:pStyle w:val="Compact"/>
            </w:pPr>
            <w:r>
              <w:t xml:space="preserve">Critical for elderly fall prevention</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“Falls are a major concern for my elderly patients.”</w:t>
      </w:r>
    </w:p>
    <w:p>
      <w:pPr>
        <w:pStyle w:val="Compact"/>
        <w:numPr>
          <w:ilvl w:val="0"/>
          <w:numId w:val="1002"/>
        </w:numPr>
      </w:pPr>
      <w:r>
        <w:t xml:space="preserve">“Balance issues limit my patients’ independence and recovery.”</w:t>
      </w:r>
    </w:p>
    <w:p>
      <w:pPr>
        <w:pStyle w:val="Compact"/>
        <w:numPr>
          <w:ilvl w:val="0"/>
          <w:numId w:val="1002"/>
        </w:numPr>
      </w:pPr>
      <w:r>
        <w:t xml:space="preserve">“I need something patients can use between visits to maintain progress.”</w:t>
      </w:r>
    </w:p>
    <w:p>
      <w:pPr>
        <w:pStyle w:val="Compact"/>
        <w:numPr>
          <w:ilvl w:val="0"/>
          <w:numId w:val="1002"/>
        </w:numPr>
      </w:pPr>
      <w:r>
        <w:t xml:space="preserve">“Conventional balance interventions require equipment and compliance.”</w:t>
      </w:r>
    </w:p>
    <w:p>
      <w:pPr>
        <w:pStyle w:val="Compact"/>
        <w:numPr>
          <w:ilvl w:val="0"/>
          <w:numId w:val="1002"/>
        </w:numPr>
      </w:pPr>
      <w:r>
        <w:t xml:space="preserve">“My patients need drug-free options for stability support.”</w:t>
      </w:r>
    </w:p>
    <w:p>
      <w:pPr>
        <w:pStyle w:val="Compact"/>
        <w:numPr>
          <w:ilvl w:val="0"/>
          <w:numId w:val="1002"/>
        </w:numPr>
      </w:pPr>
      <w:r>
        <w:t xml:space="preserve">“Post-injury/surgery patients struggle with mobility between sessions.”</w:t>
      </w:r>
    </w:p>
    <w:p>
      <w:r>
        <w:pict>
          <v:rect style="width:0;height:1.5pt" o:hralign="center" o:hrstd="t" o:hr="t"/>
        </w:pict>
      </w:r>
    </w:p>
    <w:bookmarkEnd w:id="26"/>
    <w:bookmarkEnd w:id="27"/>
    <w:bookmarkStart w:id="32" w:name="opening-scripts-consultative-approach"/>
    <w:p>
      <w:pPr>
        <w:pStyle w:val="Heading2"/>
      </w:pPr>
      <w:r>
        <w:t xml:space="preserve">3. OPENING SCRIPTS (Consultative Approach)</w:t>
      </w:r>
    </w:p>
    <w:bookmarkStart w:id="28" w:name="cold-call-to-practice"/>
    <w:p>
      <w:pPr>
        <w:pStyle w:val="Heading3"/>
      </w:pPr>
      <w:r>
        <w:t xml:space="preserve">1. Cold Call to Practice</w:t>
      </w:r>
    </w:p>
    <w:p>
      <w:pPr>
        <w:pStyle w:val="FirstParagraph"/>
      </w:pPr>
      <w:r>
        <w:t xml:space="preserve">“Good morning, this is [Your Name] from Super Patch. I’m reaching out to [Practitioner Type] practices because balance and fall prevention are critical concerns for many patient populations. Our published study showed 31% improvement in balance scores using our drug-free VTT patch. Given the patients you work with, I thought this clinical data would interest you. Do you have a moment?”</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31% Balance Improvement - Peer-Reviewed Study Results</w:t>
      </w:r>
    </w:p>
    <w:p>
      <w:pPr>
        <w:pStyle w:val="BodyText"/>
      </w:pPr>
      <w:r>
        <w:t xml:space="preserve">“Dr. [Name],</w:t>
      </w:r>
    </w:p>
    <w:p>
      <w:pPr>
        <w:pStyle w:val="BodyText"/>
      </w:pPr>
      <w:r>
        <w:t xml:space="preserve">Fall prevention and balance are concerns for patients across many conditions. I wanted to share our published study results:</w:t>
      </w:r>
    </w:p>
    <w:p>
      <w:pPr>
        <w:pStyle w:val="Compact"/>
        <w:numPr>
          <w:ilvl w:val="0"/>
          <w:numId w:val="1003"/>
        </w:numPr>
      </w:pPr>
      <w:r>
        <w:rPr>
          <w:b/>
          <w:bCs/>
        </w:rPr>
        <w:t xml:space="preserve">31% improvement</w:t>
      </w:r>
      <w:r>
        <w:t xml:space="preserve"> </w:t>
      </w:r>
      <w:r>
        <w:t xml:space="preserve">in Sway Medical Balance Assessment scores</w:t>
      </w:r>
    </w:p>
    <w:p>
      <w:pPr>
        <w:pStyle w:val="Compact"/>
        <w:numPr>
          <w:ilvl w:val="0"/>
          <w:numId w:val="1003"/>
        </w:numPr>
      </w:pPr>
      <w:r>
        <w:t xml:space="preserve">Statistically significant (p &lt; 0.05) in controlled comparison</w:t>
      </w:r>
    </w:p>
    <w:p>
      <w:pPr>
        <w:pStyle w:val="Compact"/>
        <w:numPr>
          <w:ilvl w:val="0"/>
          <w:numId w:val="1003"/>
        </w:numPr>
      </w:pPr>
      <w:r>
        <w:t xml:space="preserve">Published in International Journal of Research in Physical Medicine &amp; Rehabilitation</w:t>
      </w:r>
    </w:p>
    <w:p>
      <w:pPr>
        <w:pStyle w:val="Compact"/>
        <w:numPr>
          <w:ilvl w:val="0"/>
          <w:numId w:val="1003"/>
        </w:numPr>
      </w:pPr>
      <w:r>
        <w:t xml:space="preserve">Drug-free, non-invasive, based on Nobel Prize-winning mechanoreceptor research</w:t>
      </w:r>
    </w:p>
    <w:p>
      <w:pPr>
        <w:pStyle w:val="FirstParagraph"/>
      </w:pPr>
      <w:r>
        <w:t xml:space="preserve">This gives your patients a clinically-validated option for balance support between visits.</w:t>
      </w:r>
    </w:p>
    <w:p>
      <w:pPr>
        <w:pStyle w:val="BodyText"/>
      </w:pPr>
      <w:r>
        <w:t xml:space="preserve">Would you be open to discussing how Liberty could integrate with your treatment protocols?</w:t>
      </w:r>
    </w:p>
    <w:p>
      <w:pPr>
        <w:pStyle w:val="BodyText"/>
      </w:pPr>
      <w:r>
        <w:t xml:space="preserve">Best regards,</w:t>
      </w:r>
      <w:r>
        <w:t xml:space="preserve"> </w:t>
      </w:r>
      <w:r>
        <w:t xml:space="preserve">[Your Name]”</w:t>
      </w:r>
    </w:p>
    <w:bookmarkEnd w:id="29"/>
    <w:bookmarkStart w:id="30" w:name="trade-showconference-approach"/>
    <w:p>
      <w:pPr>
        <w:pStyle w:val="Heading3"/>
      </w:pPr>
      <w:r>
        <w:t xml:space="preserve">3. Trade Show/Conference Approach</w:t>
      </w:r>
    </w:p>
    <w:p>
      <w:pPr>
        <w:pStyle w:val="FirstParagraph"/>
      </w:pPr>
      <w:r>
        <w:t xml:space="preserve">“Hi, I’m [Your Name] from Super Patch. Falls and balance issues affect so many patients – from elderly to post-surgical recovery. Our published study showed 31% improvement in balance scores with our VTT patch. Are you looking for evidence-based, drug-free balance support options for your practice?”</w:t>
      </w:r>
    </w:p>
    <w:bookmarkEnd w:id="30"/>
    <w:bookmarkStart w:id="31" w:name="referral-introduction"/>
    <w:p>
      <w:pPr>
        <w:pStyle w:val="Heading3"/>
      </w:pPr>
      <w:r>
        <w:t xml:space="preserve">4. Referral Introduction</w:t>
      </w:r>
    </w:p>
    <w:p>
      <w:pPr>
        <w:pStyle w:val="FirstParagraph"/>
      </w:pPr>
      <w:r>
        <w:t xml:space="preserve">“Dr. [Name], this is [Your Name] from Super Patch. Dr. [Referrer] mentioned you work with patients where balance and mobility are significant concerns. They’ve been using our Liberty patch and thought you’d appreciate the clinical evidence. Do you have a few minutes to discuss the study results?”</w:t>
      </w:r>
    </w:p>
    <w:p>
      <w:r>
        <w:pict>
          <v:rect style="width:0;height:1.5pt" o:hralign="center" o:hrstd="t" o:hr="t"/>
        </w:pict>
      </w:r>
    </w:p>
    <w:bookmarkEnd w:id="31"/>
    <w:bookmarkEnd w:id="32"/>
    <w:bookmarkStart w:id="37" w:name="discovery-questions-practice-focused"/>
    <w:p>
      <w:pPr>
        <w:pStyle w:val="Heading2"/>
      </w:pPr>
      <w:r>
        <w:t xml:space="preserve">4. DISCOVERY QUESTIONS (Practice-Focused)</w:t>
      </w:r>
    </w:p>
    <w:bookmarkStart w:id="33" w:name="understanding-their-practice"/>
    <w:p>
      <w:pPr>
        <w:pStyle w:val="Heading3"/>
      </w:pPr>
      <w:r>
        <w:t xml:space="preserve">Understanding Their Practice</w:t>
      </w:r>
    </w:p>
    <w:p>
      <w:pPr>
        <w:pStyle w:val="Compact"/>
        <w:numPr>
          <w:ilvl w:val="0"/>
          <w:numId w:val="1004"/>
        </w:numPr>
      </w:pPr>
      <w:r>
        <w:t xml:space="preserve">“What patient populations do you work with where balance is a primary concern?”</w:t>
      </w:r>
    </w:p>
    <w:p>
      <w:pPr>
        <w:pStyle w:val="Compact"/>
        <w:numPr>
          <w:ilvl w:val="0"/>
          <w:numId w:val="1004"/>
        </w:numPr>
      </w:pPr>
      <w:r>
        <w:t xml:space="preserve">“How central is fall prevention to your treatment goals for elderly patients?”</w:t>
      </w:r>
    </w:p>
    <w:p>
      <w:pPr>
        <w:pStyle w:val="Compact"/>
        <w:numPr>
          <w:ilvl w:val="0"/>
          <w:numId w:val="1004"/>
        </w:numPr>
      </w:pPr>
      <w:r>
        <w:t xml:space="preserve">“What’s your current approach to improving balance between patient visits?”</w:t>
      </w:r>
    </w:p>
    <w:bookmarkEnd w:id="33"/>
    <w:bookmarkStart w:id="34" w:name="uncovering-pain-points"/>
    <w:p>
      <w:pPr>
        <w:pStyle w:val="Heading3"/>
      </w:pPr>
      <w:r>
        <w:t xml:space="preserve">Uncovering Pain Points</w:t>
      </w:r>
    </w:p>
    <w:p>
      <w:pPr>
        <w:pStyle w:val="Compact"/>
        <w:numPr>
          <w:ilvl w:val="0"/>
          <w:numId w:val="1005"/>
        </w:numPr>
      </w:pPr>
      <w:r>
        <w:t xml:space="preserve">“What challenges do you face helping patients maintain balance improvements at home?”</w:t>
      </w:r>
    </w:p>
    <w:p>
      <w:pPr>
        <w:pStyle w:val="Compact"/>
        <w:numPr>
          <w:ilvl w:val="0"/>
          <w:numId w:val="1005"/>
        </w:numPr>
      </w:pPr>
      <w:r>
        <w:t xml:space="preserve">“How do balance issues impact your patients’ independence and quality of life?”</w:t>
      </w:r>
    </w:p>
    <w:p>
      <w:pPr>
        <w:pStyle w:val="Compact"/>
        <w:numPr>
          <w:ilvl w:val="0"/>
          <w:numId w:val="1005"/>
        </w:numPr>
      </w:pPr>
      <w:r>
        <w:t xml:space="preserve">“What percentage of your patients are at elevated fall risk?”</w:t>
      </w:r>
    </w:p>
    <w:bookmarkEnd w:id="34"/>
    <w:bookmarkStart w:id="35" w:name="assessing-openness"/>
    <w:p>
      <w:pPr>
        <w:pStyle w:val="Heading3"/>
      </w:pPr>
      <w:r>
        <w:t xml:space="preserve">Assessing Openness</w:t>
      </w:r>
    </w:p>
    <w:p>
      <w:pPr>
        <w:pStyle w:val="Compact"/>
        <w:numPr>
          <w:ilvl w:val="0"/>
          <w:numId w:val="1006"/>
        </w:numPr>
      </w:pPr>
      <w:r>
        <w:t xml:space="preserve">“How important is peer-reviewed evidence when evaluating balance interventions?”</w:t>
      </w:r>
    </w:p>
    <w:p>
      <w:pPr>
        <w:pStyle w:val="Compact"/>
        <w:numPr>
          <w:ilvl w:val="0"/>
          <w:numId w:val="1006"/>
        </w:numPr>
      </w:pPr>
      <w:r>
        <w:t xml:space="preserve">“Would a simple, drug-free option complement your existing mobility protocols?”</w:t>
      </w:r>
    </w:p>
    <w:p>
      <w:pPr>
        <w:pStyle w:val="Compact"/>
        <w:numPr>
          <w:ilvl w:val="0"/>
          <w:numId w:val="1006"/>
        </w:numPr>
      </w:pPr>
      <w:r>
        <w:t xml:space="preserve">“Are your patients or their families asking about fall prevention strategies?”</w:t>
      </w:r>
    </w:p>
    <w:bookmarkEnd w:id="35"/>
    <w:bookmarkStart w:id="36" w:name="business-considerations"/>
    <w:p>
      <w:pPr>
        <w:pStyle w:val="Heading3"/>
      </w:pPr>
      <w:r>
        <w:t xml:space="preserve">Business Considerations</w:t>
      </w:r>
    </w:p>
    <w:p>
      <w:pPr>
        <w:pStyle w:val="Compact"/>
        <w:numPr>
          <w:ilvl w:val="0"/>
          <w:numId w:val="1007"/>
        </w:numPr>
      </w:pPr>
      <w:r>
        <w:t xml:space="preserve">“Would offering a clinically-validated balance product enhance your patient care?”</w:t>
      </w:r>
    </w:p>
    <w:p>
      <w:pPr>
        <w:pStyle w:val="Compact"/>
        <w:numPr>
          <w:ilvl w:val="0"/>
          <w:numId w:val="1007"/>
        </w:numPr>
      </w:pPr>
      <w:r>
        <w:t xml:space="preserve">“How do patients currently manage balance concerns between appointments?”</w:t>
      </w:r>
    </w:p>
    <w:p>
      <w:pPr>
        <w:pStyle w:val="Compact"/>
        <w:numPr>
          <w:ilvl w:val="0"/>
          <w:numId w:val="1007"/>
        </w:numPr>
      </w:pPr>
      <w:r>
        <w:t xml:space="preserve">“What would make you confident recommending a new balance support option?”</w:t>
      </w:r>
    </w:p>
    <w:p>
      <w:r>
        <w:pict>
          <v:rect style="width:0;height:1.5pt" o:hralign="center" o:hrstd="t" o:hr="t"/>
        </w:pict>
      </w:r>
    </w:p>
    <w:bookmarkEnd w:id="36"/>
    <w:bookmarkEnd w:id="37"/>
    <w:bookmarkStart w:id="39" w:name="X19d246e7aa1ad621c99cb5395b764d4f02978ee"/>
    <w:p>
      <w:pPr>
        <w:pStyle w:val="Heading2"/>
      </w:pPr>
      <w:r>
        <w:t xml:space="preserve">5. PRODUCT PRESENTATION SCRIPT (Clinical Focus)</w:t>
      </w:r>
    </w:p>
    <w:bookmarkStart w:id="38" w:name="X8ab0d903ac2af2335d8ba11922028d6d90cffa0"/>
    <w:p>
      <w:pPr>
        <w:pStyle w:val="Heading3"/>
      </w:pPr>
      <w:r>
        <w:t xml:space="preserve">For Healthcare Practitioners (3-Minute Version)</w:t>
      </w:r>
    </w:p>
    <w:p>
      <w:pPr>
        <w:pStyle w:val="FirstParagraph"/>
      </w:pPr>
      <w:r>
        <w:rPr>
          <w:b/>
          <w:bCs/>
        </w:rPr>
        <w:t xml:space="preserve">[CLINICAL PROBLEM]</w:t>
      </w:r>
      <w:r>
        <w:t xml:space="preserve"> </w:t>
      </w:r>
      <w:r>
        <w:t xml:space="preserve">“Dr. [Name], balance issues are profoundly impactful – they affect independence, confidence, and safety. Falls are the leading cause of injury in adults over 65, and even younger patients recovering from injury or surgery struggle with stability. The challenge is that balance requires ongoing neuromuscular coordination that’s hard to maintain between visits, and conventional interventions often require equipment or exercises that compliance is poor on.”</w:t>
      </w:r>
    </w:p>
    <w:p>
      <w:pPr>
        <w:pStyle w:val="BodyText"/>
      </w:pPr>
      <w:r>
        <w:rPr>
          <w:b/>
          <w:bCs/>
        </w:rPr>
        <w:t xml:space="preserve">[CLINICAL EVIDENCE]</w:t>
      </w:r>
      <w:r>
        <w:t xml:space="preserve"> </w:t>
      </w:r>
      <w:r>
        <w:t xml:space="preserve">“That’s why our Balance &amp; Stability Study is significant. Published in the International Journal of Research in Physical Medicine &amp; Rehabilitation, we compared VTT-enhanced products against controls using the Sway Medical Balance Assessment – a validated clinical tool.</w:t>
      </w:r>
    </w:p>
    <w:p>
      <w:pPr>
        <w:pStyle w:val="BodyText"/>
      </w:pPr>
      <w:r>
        <w:t xml:space="preserve">The results:</w:t>
      </w:r>
      <w:r>
        <w:t xml:space="preserve"> </w:t>
      </w:r>
      <w:r>
        <w:t xml:space="preserve">-</w:t>
      </w:r>
      <w:r>
        <w:t xml:space="preserve"> </w:t>
      </w:r>
      <w:r>
        <w:rPr>
          <w:b/>
          <w:bCs/>
        </w:rPr>
        <w:t xml:space="preserve">31% improvement</w:t>
      </w:r>
      <w:r>
        <w:t xml:space="preserve"> </w:t>
      </w:r>
      <w:r>
        <w:t xml:space="preserve">in overall balance scores</w:t>
      </w:r>
      <w:r>
        <w:t xml:space="preserve"> </w:t>
      </w:r>
      <w:r>
        <w:t xml:space="preserve">-</w:t>
      </w:r>
      <w:r>
        <w:t xml:space="preserve"> </w:t>
      </w:r>
      <w:r>
        <w:rPr>
          <w:b/>
          <w:bCs/>
        </w:rPr>
        <w:t xml:space="preserve">Statistically significant</w:t>
      </w:r>
      <w:r>
        <w:t xml:space="preserve"> </w:t>
      </w:r>
      <w:r>
        <w:t xml:space="preserve">(p &lt; 0.05) using one-way ANOVA</w:t>
      </w:r>
      <w:r>
        <w:t xml:space="preserve"> </w:t>
      </w:r>
      <w:r>
        <w:t xml:space="preserve">- Mechanism: VTT influences neuromuscular control centers, sensory integration, and the vestibular-visual-somatosensory coordination systems</w:t>
      </w:r>
    </w:p>
    <w:p>
      <w:pPr>
        <w:pStyle w:val="BodyText"/>
      </w:pPr>
      <w:r>
        <w:t xml:space="preserve">The study authors concluded that VTT has potential to become a beneficial treatment option for clinicians and patients with balance and stability challenges.”</w:t>
      </w:r>
    </w:p>
    <w:p>
      <w:pPr>
        <w:pStyle w:val="BodyText"/>
      </w:pPr>
      <w:r>
        <w:rPr>
          <w:b/>
          <w:bCs/>
        </w:rPr>
        <w:t xml:space="preserve">[PRACTICE SOLUTION]</w:t>
      </w:r>
      <w:r>
        <w:t xml:space="preserve"> </w:t>
      </w:r>
      <w:r>
        <w:t xml:space="preserve">“Liberty uses Vibrotactile Technology to support the neural pathways that govern balance and postural control. It’s completely drug-free, requires no equipment, and provides continuous support – not just during exercise sessions.</w:t>
      </w:r>
    </w:p>
    <w:p>
      <w:pPr>
        <w:pStyle w:val="BodyText"/>
      </w:pPr>
      <w:r>
        <w:t xml:space="preserve">For your practice, this means:</w:t>
      </w:r>
      <w:r>
        <w:t xml:space="preserve"> </w:t>
      </w:r>
      <w:r>
        <w:t xml:space="preserve">- A clinically-validated option for fall prevention and mobility support</w:t>
      </w:r>
      <w:r>
        <w:t xml:space="preserve"> </w:t>
      </w:r>
      <w:r>
        <w:t xml:space="preserve">- Extending your treatment benefits between patient visits</w:t>
      </w:r>
      <w:r>
        <w:t xml:space="preserve"> </w:t>
      </w:r>
      <w:r>
        <w:t xml:space="preserve">- Simple compliance – patients just wear it</w:t>
      </w:r>
      <w:r>
        <w:t xml:space="preserve"> </w:t>
      </w:r>
      <w:r>
        <w:t xml:space="preserve">- 25% practitioner margin as additional revenue</w:t>
      </w:r>
    </w:p>
    <w:p>
      <w:pPr>
        <w:pStyle w:val="BodyText"/>
      </w:pPr>
      <w:r>
        <w:t xml:space="preserve">For patients where balance affects their safety and independence, would Liberty be valuable to add to your toolkit?”</w:t>
      </w:r>
    </w:p>
    <w:p>
      <w:r>
        <w:pict>
          <v:rect style="width:0;height:1.5pt" o:hralign="center" o:hrstd="t" o:hr="t"/>
        </w:pict>
      </w:r>
    </w:p>
    <w:bookmarkEnd w:id="38"/>
    <w:bookmarkEnd w:id="39"/>
    <w:bookmarkStart w:id="46" w:name="X496f7dedd87ae2d05dd613bda189ea641bf6acd"/>
    <w:p>
      <w:pPr>
        <w:pStyle w:val="Heading2"/>
      </w:pPr>
      <w:r>
        <w:t xml:space="preserve">6. OBJECTION HANDLING (Evidence-Based Responses)</w:t>
      </w:r>
    </w:p>
    <w:bookmarkStart w:id="40" w:name="Xb3acf4255c47092d8261a6f7a078eb7a7088093"/>
    <w:p>
      <w:pPr>
        <w:pStyle w:val="Heading3"/>
      </w:pPr>
      <w:r>
        <w:t xml:space="preserve">1.</w:t>
      </w:r>
      <w:r>
        <w:t xml:space="preserve"> </w:t>
      </w:r>
      <w:r>
        <w:t xml:space="preserve">“Balance requires exercise and training, not a patch.”</w:t>
      </w:r>
    </w:p>
    <w:p>
      <w:pPr>
        <w:pStyle w:val="FirstParagraph"/>
      </w:pPr>
      <w:r>
        <w:rPr>
          <w:b/>
          <w:bCs/>
        </w:rPr>
        <w:t xml:space="preserve">Response:</w:t>
      </w:r>
      <w:r>
        <w:t xml:space="preserve"> </w:t>
      </w:r>
      <w:r>
        <w:t xml:space="preserve">“You’re absolutely right that exercise is foundational – and Liberty doesn’t replace that. It enhances it. The study showed 31% improvement in balance scores, likely because VTT continuously supports the neural pathways you’re training during sessions. Think of it as maintaining your treatment benefits between visits. Would you like to see how practitioners are combining Liberty with their existing exercise protocols?”</w:t>
      </w:r>
    </w:p>
    <w:bookmarkEnd w:id="40"/>
    <w:bookmarkStart w:id="41" w:name="Xbbdffcd294a7804bf25b6929ad537f3fcb6e694"/>
    <w:p>
      <w:pPr>
        <w:pStyle w:val="Heading3"/>
      </w:pPr>
      <w:r>
        <w:t xml:space="preserve">2.</w:t>
      </w:r>
      <w:r>
        <w:t xml:space="preserve"> </w:t>
      </w:r>
      <w:r>
        <w:t xml:space="preserve">“My patients need physical therapy, not a patch.”</w:t>
      </w:r>
    </w:p>
    <w:p>
      <w:pPr>
        <w:pStyle w:val="FirstParagraph"/>
      </w:pPr>
      <w:r>
        <w:rPr>
          <w:b/>
          <w:bCs/>
        </w:rPr>
        <w:t xml:space="preserve">Response:</w:t>
      </w:r>
      <w:r>
        <w:t xml:space="preserve"> </w:t>
      </w:r>
      <w:r>
        <w:t xml:space="preserve">“Physical therapy is essential, and Liberty complements it beautifully. The challenge is what happens between PT sessions – patients often regress. Liberty provides continuous neuromuscular support throughout the day, helping maintain the gains made during therapy. The 31% improvement was achieved with the patch alone – imagine combining it with your active interventions.”</w:t>
      </w:r>
    </w:p>
    <w:bookmarkEnd w:id="41"/>
    <w:bookmarkStart w:id="42" w:name="how-can-a-patch-affect-balance"/>
    <w:p>
      <w:pPr>
        <w:pStyle w:val="Heading3"/>
      </w:pPr>
      <w:r>
        <w:t xml:space="preserve">3.</w:t>
      </w:r>
      <w:r>
        <w:t xml:space="preserve"> </w:t>
      </w:r>
      <w:r>
        <w:t xml:space="preserve">“How can a patch affect balance?”</w:t>
      </w:r>
    </w:p>
    <w:p>
      <w:pPr>
        <w:pStyle w:val="FirstParagraph"/>
      </w:pPr>
      <w:r>
        <w:rPr>
          <w:b/>
          <w:bCs/>
        </w:rPr>
        <w:t xml:space="preserve">Response:</w:t>
      </w:r>
      <w:r>
        <w:t xml:space="preserve"> </w:t>
      </w:r>
      <w:r>
        <w:t xml:space="preserve">“Great question. Balance is neurologically controlled – it’s the coordination of vestibular, visual, and somatosensory inputs processed through the brain and expressed through the musculoskeletal system. VTT works by activating mechanoreceptors that influence these neural control pathways. It’s based on the same mechanoreceptor research that won the 2021 Nobel Prize in Medicine. The 31% improvement in our study demonstrates this mechanism produces measurable clinical outcomes.”</w:t>
      </w:r>
    </w:p>
    <w:bookmarkEnd w:id="42"/>
    <w:bookmarkStart w:id="43" w:name="X52cab058327f6b0bd2dc2ea51f0a9db37396a94"/>
    <w:p>
      <w:pPr>
        <w:pStyle w:val="Heading3"/>
      </w:pPr>
      <w:r>
        <w:t xml:space="preserve">4.</w:t>
      </w:r>
      <w:r>
        <w:t xml:space="preserve"> </w:t>
      </w:r>
      <w:r>
        <w:t xml:space="preserve">“Fall prevention requires comprehensive assessment and intervention.”</w:t>
      </w:r>
    </w:p>
    <w:p>
      <w:pPr>
        <w:pStyle w:val="FirstParagraph"/>
      </w:pPr>
      <w:r>
        <w:rPr>
          <w:b/>
          <w:bCs/>
        </w:rPr>
        <w:t xml:space="preserve">Response:</w:t>
      </w:r>
      <w:r>
        <w:t xml:space="preserve"> </w:t>
      </w:r>
      <w:r>
        <w:t xml:space="preserve">“Absolutely – and that’s your expertise. Liberty is one tool in the comprehensive approach, not a replacement. It addresses the neural pathway component while you address strength, environmental factors, medication review, and other aspects. Having a clinically-validated option that patients wear daily fills a gap that exercise-only approaches can’t address 24/7. Does that integration make sense?”</w:t>
      </w:r>
    </w:p>
    <w:bookmarkEnd w:id="43"/>
    <w:bookmarkStart w:id="44" w:name="Xa068ba120270f4f33fcf3b1124d0a4e9d788755"/>
    <w:p>
      <w:pPr>
        <w:pStyle w:val="Heading3"/>
      </w:pPr>
      <w:r>
        <w:t xml:space="preserve">5.</w:t>
      </w:r>
      <w:r>
        <w:t xml:space="preserve"> </w:t>
      </w:r>
      <w:r>
        <w:t xml:space="preserve">“I’m skeptical a wearable can impact balance.”</w:t>
      </w:r>
    </w:p>
    <w:p>
      <w:pPr>
        <w:pStyle w:val="FirstParagraph"/>
      </w:pPr>
      <w:r>
        <w:rPr>
          <w:b/>
          <w:bCs/>
        </w:rPr>
        <w:t xml:space="preserve">Response:</w:t>
      </w:r>
      <w:r>
        <w:t xml:space="preserve"> </w:t>
      </w:r>
      <w:r>
        <w:t xml:space="preserve">“I appreciate healthy skepticism. That’s why we pursued peer-reviewed publication. The Balance &amp; Stability Study used the Sway Medical Balance Assessment – a validated clinical tool – and showed statistically significant results (p &lt; 0.05). This isn’t anecdotal; it’s measurable, published research. Would reviewing the study methodology address your concerns?”</w:t>
      </w:r>
    </w:p>
    <w:bookmarkEnd w:id="44"/>
    <w:bookmarkStart w:id="45" w:name="Xa6afab0697c7076525bac2fb72b97a8ac2e86a0"/>
    <w:p>
      <w:pPr>
        <w:pStyle w:val="Heading3"/>
      </w:pPr>
      <w:r>
        <w:t xml:space="preserve">6.</w:t>
      </w:r>
      <w:r>
        <w:t xml:space="preserve"> </w:t>
      </w:r>
      <w:r>
        <w:t xml:space="preserve">“My elderly patients struggle with new technologies.”</w:t>
      </w:r>
    </w:p>
    <w:p>
      <w:pPr>
        <w:pStyle w:val="FirstParagraph"/>
      </w:pPr>
      <w:r>
        <w:rPr>
          <w:b/>
          <w:bCs/>
        </w:rPr>
        <w:t xml:space="preserve">Response:</w:t>
      </w:r>
      <w:r>
        <w:t xml:space="preserve"> </w:t>
      </w:r>
      <w:r>
        <w:t xml:space="preserve">“That’s actually why Liberty works well for this population – there’s no technology to manage. It’s a simple patch that’s applied like a bandage. No apps, no charging, no buttons. For patients where cognitive load or technology barriers are concerns, Liberty’s simplicity is an advantage. Would you like some patient education materials designed for elderly users?”</w:t>
      </w:r>
    </w:p>
    <w:p>
      <w:r>
        <w:pict>
          <v:rect style="width:0;height:1.5pt" o:hralign="center" o:hrstd="t" o:hr="t"/>
        </w:pict>
      </w:r>
    </w:p>
    <w:bookmarkEnd w:id="45"/>
    <w:bookmarkEnd w:id="46"/>
    <w:bookmarkStart w:id="51" w:name="closing-scripts-partnership-focused"/>
    <w:p>
      <w:pPr>
        <w:pStyle w:val="Heading2"/>
      </w:pPr>
      <w:r>
        <w:t xml:space="preserve">7. CLOSING SCRIPTS (Partnership-Focused)</w:t>
      </w:r>
    </w:p>
    <w:bookmarkStart w:id="47" w:name="pre-close-check"/>
    <w:p>
      <w:pPr>
        <w:pStyle w:val="Heading3"/>
      </w:pPr>
      <w:r>
        <w:t xml:space="preserve">Pre-Close Check</w:t>
      </w:r>
    </w:p>
    <w:p>
      <w:pPr>
        <w:pStyle w:val="Compact"/>
        <w:numPr>
          <w:ilvl w:val="0"/>
          <w:numId w:val="1008"/>
        </w:numPr>
      </w:pPr>
      <w:r>
        <w:t xml:space="preserve">“It sounds like balance and fall prevention are significant concerns for your patient population. Is that accurate?”</w:t>
      </w:r>
    </w:p>
    <w:p>
      <w:pPr>
        <w:pStyle w:val="Compact"/>
        <w:numPr>
          <w:ilvl w:val="0"/>
          <w:numId w:val="1008"/>
        </w:numPr>
      </w:pPr>
      <w:r>
        <w:t xml:space="preserve">“Do you have remaining questions about the study or how Liberty integrates with your protocols?”</w:t>
      </w:r>
    </w:p>
    <w:bookmarkEnd w:id="47"/>
    <w:bookmarkStart w:id="48" w:name="the-fall-prevention-close"/>
    <w:p>
      <w:pPr>
        <w:pStyle w:val="Heading3"/>
      </w:pPr>
      <w:r>
        <w:t xml:space="preserve">1. The Fall Prevention Close</w:t>
      </w:r>
    </w:p>
    <w:p>
      <w:pPr>
        <w:pStyle w:val="FirstParagraph"/>
      </w:pPr>
      <w:r>
        <w:t xml:space="preserve">“Dr. [Name], for your patients at fall risk, Liberty provides clinically-validated, continuous balance support. Our Practitioner Starter Program lets you trial it with appropriate patients at your 25% discount. Should I set that up?”</w:t>
      </w:r>
    </w:p>
    <w:bookmarkEnd w:id="48"/>
    <w:bookmarkStart w:id="49" w:name="the-rehabilitation-enhancement-close"/>
    <w:p>
      <w:pPr>
        <w:pStyle w:val="Heading3"/>
      </w:pPr>
      <w:r>
        <w:t xml:space="preserve">2. The Rehabilitation Enhancement Close</w:t>
      </w:r>
    </w:p>
    <w:p>
      <w:pPr>
        <w:pStyle w:val="FirstParagraph"/>
      </w:pPr>
      <w:r>
        <w:t xml:space="preserve">“Liberty can enhance your rehabilitation protocols by maintaining neural pathway support between sessions. Would you like to start with enough patches to pilot with your balance-focused patients?”</w:t>
      </w:r>
    </w:p>
    <w:bookmarkEnd w:id="49"/>
    <w:bookmarkStart w:id="50" w:name="the-independence-close"/>
    <w:p>
      <w:pPr>
        <w:pStyle w:val="Heading3"/>
      </w:pPr>
      <w:r>
        <w:t xml:space="preserve">3. The Independence Close</w:t>
      </w:r>
    </w:p>
    <w:p>
      <w:pPr>
        <w:pStyle w:val="FirstParagraph"/>
      </w:pPr>
      <w:r>
        <w:t xml:space="preserve">“For patients where balance issues threaten their independence, Liberty offers hope. The 31% improvement in our study is clinically meaningful for quality of life. Would you prefer the Starter Kit or a full practitioner account?”</w:t>
      </w:r>
    </w:p>
    <w:p>
      <w:r>
        <w:pict>
          <v:rect style="width:0;height:1.5pt" o:hralign="center" o:hrstd="t" o:hr="t"/>
        </w:pict>
      </w:r>
    </w:p>
    <w:bookmarkEnd w:id="50"/>
    <w:bookmarkEnd w:id="51"/>
    <w:bookmarkStart w:id="53" w:name="quick-reference-card"/>
    <w:p>
      <w:pPr>
        <w:pStyle w:val="Heading2"/>
      </w:pPr>
      <w:r>
        <w:t xml:space="preserve">8. QUICK REFERENCE CARD</w:t>
      </w:r>
    </w:p>
    <w:bookmarkStart w:id="52" w:name="liberty-b2b-cheat-sheet"/>
    <w:p>
      <w:pPr>
        <w:pStyle w:val="Heading3"/>
      </w:pPr>
      <w:r>
        <w:t xml:space="preserve">LIBERTY B2B CHEAT SHEET</w:t>
      </w:r>
    </w:p>
    <w:p>
      <w:pPr>
        <w:pStyle w:val="FirstParagraph"/>
      </w:pPr>
      <w:r>
        <w:rPr>
          <w:b/>
          <w:bCs/>
        </w:rPr>
        <w:t xml:space="preserve">CLINICAL EVIDENCE:</w:t>
      </w:r>
      <w:r>
        <w:t xml:space="preserve"> </w:t>
      </w:r>
      <w:r>
        <w:t xml:space="preserve">- Balance &amp; Stability Study (2022) - Peer-reviewed publication</w:t>
      </w:r>
      <w:r>
        <w:t xml:space="preserve"> </w:t>
      </w:r>
      <w:r>
        <w:t xml:space="preserve">- 31% improvement in Sway Balance scores | p &lt; 0.05 significant</w:t>
      </w:r>
      <w:r>
        <w:t xml:space="preserve"> </w:t>
      </w:r>
      <w:r>
        <w:t xml:space="preserve">- Published: Int J Res Phys Med Rehabil</w:t>
      </w:r>
    </w:p>
    <w:p>
      <w:pPr>
        <w:pStyle w:val="BodyText"/>
      </w:pPr>
      <w:r>
        <w:rPr>
          <w:b/>
          <w:bCs/>
        </w:rPr>
        <w:t xml:space="preserve">3 KEY PRACTITIONER BENEFITS:</w:t>
      </w:r>
      <w:r>
        <w:t xml:space="preserve"> </w:t>
      </w:r>
      <w:r>
        <w:t xml:space="preserve">1. Clinically-validated fall prevention / balance support</w:t>
      </w:r>
      <w:r>
        <w:t xml:space="preserve"> </w:t>
      </w:r>
      <w:r>
        <w:t xml:space="preserve">2. Continuous support between therapy sessions</w:t>
      </w:r>
      <w:r>
        <w:t xml:space="preserve"> </w:t>
      </w:r>
      <w:r>
        <w:t xml:space="preserve">3. Simple compliance (no equipment, just wear it)</w:t>
      </w:r>
    </w:p>
    <w:p>
      <w:pPr>
        <w:pStyle w:val="BodyText"/>
      </w:pPr>
      <w:r>
        <w:rPr>
          <w:b/>
          <w:bCs/>
        </w:rPr>
        <w:t xml:space="preserve">3 BEST DISCOVERY QUESTIONS:</w:t>
      </w:r>
      <w:r>
        <w:t xml:space="preserve"> </w:t>
      </w:r>
      <w:r>
        <w:t xml:space="preserve">1.</w:t>
      </w:r>
      <w:r>
        <w:t xml:space="preserve"> </w:t>
      </w:r>
      <w:r>
        <w:t xml:space="preserve">“What patient populations have balance as a primary concern?”</w:t>
      </w:r>
      <w:r>
        <w:t xml:space="preserve"> </w:t>
      </w:r>
      <w:r>
        <w:t xml:space="preserve">2.</w:t>
      </w:r>
      <w:r>
        <w:t xml:space="preserve"> </w:t>
      </w:r>
      <w:r>
        <w:t xml:space="preserve">“How central is fall prevention to your treatment goals?”</w:t>
      </w:r>
      <w:r>
        <w:t xml:space="preserve"> </w:t>
      </w:r>
      <w:r>
        <w:t xml:space="preserve">3.</w:t>
      </w:r>
      <w:r>
        <w:t xml:space="preserve"> </w:t>
      </w:r>
      <w:r>
        <w:t xml:space="preserve">“What challenges exist maintaining balance progress between visits?”</w:t>
      </w:r>
    </w:p>
    <w:p>
      <w:pPr>
        <w:pStyle w:val="BodyText"/>
      </w:pPr>
      <w:r>
        <w:rPr>
          <w:b/>
          <w:bCs/>
        </w:rPr>
        <w:t xml:space="preserve">TOP 3 OBJECTION RESPONSES:</w:t>
      </w:r>
      <w:r>
        <w:t xml:space="preserve"> </w:t>
      </w:r>
      <w:r>
        <w:t xml:space="preserve">1.</w:t>
      </w:r>
      <w:r>
        <w:t xml:space="preserve"> </w:t>
      </w:r>
      <w:r>
        <w:rPr>
          <w:b/>
          <w:bCs/>
        </w:rPr>
        <w:t xml:space="preserve">“Balance needs exercise”</w:t>
      </w:r>
      <w:r>
        <w:t xml:space="preserve"> </w:t>
      </w:r>
      <w:r>
        <w:t xml:space="preserve">→ Liberty enhances exercise; continuous neural support between sessions</w:t>
      </w:r>
      <w:r>
        <w:t xml:space="preserve"> </w:t>
      </w:r>
      <w:r>
        <w:t xml:space="preserve">2.</w:t>
      </w:r>
      <w:r>
        <w:t xml:space="preserve"> </w:t>
      </w:r>
      <w:r>
        <w:rPr>
          <w:b/>
          <w:bCs/>
        </w:rPr>
        <w:t xml:space="preserve">“How can a patch affect balance?”</w:t>
      </w:r>
      <w:r>
        <w:t xml:space="preserve"> </w:t>
      </w:r>
      <w:r>
        <w:t xml:space="preserve">→ VTT activates mechanoreceptors influencing neural balance pathways</w:t>
      </w:r>
      <w:r>
        <w:t xml:space="preserve"> </w:t>
      </w:r>
      <w:r>
        <w:t xml:space="preserve">3.</w:t>
      </w:r>
      <w:r>
        <w:t xml:space="preserve"> </w:t>
      </w:r>
      <w:r>
        <w:rPr>
          <w:b/>
          <w:bCs/>
        </w:rPr>
        <w:t xml:space="preserve">“Skeptical of wearables for balance”</w:t>
      </w:r>
      <w:r>
        <w:t xml:space="preserve"> </w:t>
      </w:r>
      <w:r>
        <w:t xml:space="preserve">→ 31% improvement, validated assessment, peer-reviewed, p &lt; 0.05</w:t>
      </w:r>
    </w:p>
    <w:p>
      <w:pPr>
        <w:pStyle w:val="BodyText"/>
      </w:pPr>
      <w:r>
        <w:rPr>
          <w:b/>
          <w:bCs/>
        </w:rPr>
        <w:t xml:space="preserve">2 BEST CLOSES:</w:t>
      </w:r>
      <w:r>
        <w:t xml:space="preserve"> </w:t>
      </w:r>
      <w:r>
        <w:t xml:space="preserve">1.</w:t>
      </w:r>
      <w:r>
        <w:t xml:space="preserve"> </w:t>
      </w:r>
      <w:r>
        <w:t xml:space="preserve">“For fall-risk patients, Liberty provides continuous clinically-validated support.”</w:t>
      </w:r>
      <w:r>
        <w:t xml:space="preserve"> </w:t>
      </w:r>
      <w:r>
        <w:t xml:space="preserve">2.</w:t>
      </w:r>
      <w:r>
        <w:t xml:space="preserve"> </w:t>
      </w:r>
      <w:r>
        <w:t xml:space="preserve">“Enhance rehabilitation protocols with between-session neural pathway support.”</w:t>
      </w:r>
    </w:p>
    <w:p>
      <w:r>
        <w:pict>
          <v:rect style="width:0;height:1.5pt" o:hralign="center" o:hrstd="t" o:hr="t"/>
        </w:pict>
      </w:r>
    </w:p>
    <w:p>
      <w:pPr>
        <w:pStyle w:val="FirstParagraph"/>
      </w:pPr>
      <w:r>
        <w:rPr>
          <w:i/>
          <w:iCs/>
        </w:rPr>
        <w:t xml:space="preserve">B2B Sales Document - Super Patch Healthcare Practitioner Program</w:t>
      </w:r>
      <w:r>
        <w:t xml:space="preserve"> </w:t>
      </w:r>
      <w:r>
        <w:rPr>
          <w:i/>
          <w:iCs/>
        </w:rPr>
        <w:t xml:space="preserve">Liberty Patch - Clinical Evidence: Balance &amp; Stability Study (2022)</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