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5CBB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PERFORMANCE INTELLIGENCE™</w:t>
      </w:r>
    </w:p>
    <w:p w14:paraId="0F354F5F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Athlete Performance Report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Athlete: Danny Grossi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Report Date: February 25, 2026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Primary Event: 3000m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Trend Window: 21 Days</w:t>
      </w:r>
    </w:p>
    <w:p w14:paraId="0B32B666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123737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38C1416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1. FITNESS SNAPSHOT™</w:t>
      </w:r>
    </w:p>
    <w:p w14:paraId="1FEB7034" w14:textId="77777777" w:rsidR="00B22AC1" w:rsidRPr="00B22AC1" w:rsidRDefault="00B22AC1" w:rsidP="002F1534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Current Performance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492"/>
        <w:gridCol w:w="2616"/>
      </w:tblGrid>
      <w:tr w:rsidR="00B22AC1" w:rsidRPr="00B22AC1" w14:paraId="37A1EB08" w14:textId="77777777" w:rsidTr="00BC0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C370F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F190ED1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Current Performance Level</w:t>
            </w:r>
          </w:p>
        </w:tc>
        <w:tc>
          <w:tcPr>
            <w:tcW w:w="0" w:type="auto"/>
            <w:vAlign w:val="center"/>
            <w:hideMark/>
          </w:tcPr>
          <w:p w14:paraId="2F5A55FF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Performance Range</w:t>
            </w:r>
          </w:p>
        </w:tc>
      </w:tr>
      <w:tr w:rsidR="00B22AC1" w:rsidRPr="00B22AC1" w14:paraId="55EA2F91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721D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13A0A512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4:45</w:t>
            </w:r>
          </w:p>
        </w:tc>
        <w:tc>
          <w:tcPr>
            <w:tcW w:w="0" w:type="auto"/>
            <w:vAlign w:val="center"/>
            <w:hideMark/>
          </w:tcPr>
          <w:p w14:paraId="14E9518C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4:40 – 4:52</w:t>
            </w:r>
          </w:p>
        </w:tc>
      </w:tr>
      <w:tr w:rsidR="00B22AC1" w:rsidRPr="00B22AC1" w14:paraId="18D75F8B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A100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02402FE1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73798B06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9:56 – 10:05</w:t>
            </w:r>
          </w:p>
        </w:tc>
      </w:tr>
      <w:tr w:rsidR="00B22AC1" w:rsidRPr="00B22AC1" w14:paraId="0EBB112D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135E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54E8B5A5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18:08</w:t>
            </w:r>
          </w:p>
        </w:tc>
        <w:tc>
          <w:tcPr>
            <w:tcW w:w="0" w:type="auto"/>
            <w:vAlign w:val="center"/>
            <w:hideMark/>
          </w:tcPr>
          <w:p w14:paraId="7E8D5321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17:56 – 18:25</w:t>
            </w:r>
          </w:p>
        </w:tc>
      </w:tr>
      <w:tr w:rsidR="00B22AC1" w:rsidRPr="00B22AC1" w14:paraId="7F9C9237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AC50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31753F0C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38:15</w:t>
            </w:r>
          </w:p>
        </w:tc>
        <w:tc>
          <w:tcPr>
            <w:tcW w:w="0" w:type="auto"/>
            <w:vAlign w:val="center"/>
            <w:hideMark/>
          </w:tcPr>
          <w:p w14:paraId="7A007BDC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37:55 – 38:45</w:t>
            </w:r>
          </w:p>
        </w:tc>
      </w:tr>
    </w:tbl>
    <w:p w14:paraId="34A24C61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The 3000m remains your strongest structural alignment event.</w:t>
      </w:r>
    </w:p>
    <w:p w14:paraId="5158FD94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Change from Feb 21: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 xml:space="preserve">Midpoint improved from 10:02 → </w:t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10:00</w:t>
      </w:r>
    </w:p>
    <w:p w14:paraId="5E04F686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This is small and appropriate.</w:t>
      </w:r>
    </w:p>
    <w:p w14:paraId="7F7251C3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The 800m session reinforced race rhythm.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The 200m spikes confirmed neuromuscular sharpness.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No aggressive compression applied.</w:t>
      </w:r>
    </w:p>
    <w:p w14:paraId="5FB792EF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8BEE5C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8CC6A6" w14:textId="77777777" w:rsidR="00B22AC1" w:rsidRPr="00B22AC1" w:rsidRDefault="00B22AC1" w:rsidP="002F1534">
      <w:pPr>
        <w:spacing w:after="0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21-Day Change (3000m)</w:t>
      </w:r>
    </w:p>
    <w:p w14:paraId="53AD9064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 xml:space="preserve">21-Day Change: </w:t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−60 seconds</w:t>
      </w:r>
    </w:p>
    <w:p w14:paraId="44892E1C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Baseline Anchor (Verified Race): 11:07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Modeled Current Midpoint: 10:00</w:t>
      </w:r>
    </w:p>
    <w:p w14:paraId="5DBAC395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Net change vs prior report: +2 seconds of structural gain.</w:t>
      </w:r>
    </w:p>
    <w:p w14:paraId="60EE1C0B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Still architecture-based.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Still not taper-driven.</w:t>
      </w:r>
    </w:p>
    <w:p w14:paraId="29B6C7EF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70CCE5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20F1EA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2. FITNESS TREND™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285"/>
        <w:gridCol w:w="1701"/>
      </w:tblGrid>
      <w:tr w:rsidR="00B22AC1" w:rsidRPr="00B22AC1" w14:paraId="50EA3409" w14:textId="77777777" w:rsidTr="00BC0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D92E5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B2942D1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Improvement vs Baseline</w:t>
            </w:r>
          </w:p>
        </w:tc>
        <w:tc>
          <w:tcPr>
            <w:tcW w:w="0" w:type="auto"/>
            <w:vAlign w:val="center"/>
            <w:hideMark/>
          </w:tcPr>
          <w:p w14:paraId="58F52DC8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Trend Status</w:t>
            </w:r>
          </w:p>
        </w:tc>
      </w:tr>
      <w:tr w:rsidR="00B22AC1" w:rsidRPr="00B22AC1" w14:paraId="7201D272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2A11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49E99E20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−15 sec</w:t>
            </w:r>
          </w:p>
        </w:tc>
        <w:tc>
          <w:tcPr>
            <w:tcW w:w="0" w:type="auto"/>
            <w:vAlign w:val="center"/>
            <w:hideMark/>
          </w:tcPr>
          <w:p w14:paraId="22640433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Improving</w:t>
            </w:r>
          </w:p>
        </w:tc>
      </w:tr>
      <w:tr w:rsidR="00B22AC1" w:rsidRPr="00B22AC1" w14:paraId="3F889C40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48EA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72410941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−60 sec</w:t>
            </w:r>
          </w:p>
        </w:tc>
        <w:tc>
          <w:tcPr>
            <w:tcW w:w="0" w:type="auto"/>
            <w:vAlign w:val="center"/>
            <w:hideMark/>
          </w:tcPr>
          <w:p w14:paraId="440CF10F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Accelerating</w:t>
            </w:r>
          </w:p>
        </w:tc>
      </w:tr>
      <w:tr w:rsidR="00B22AC1" w:rsidRPr="00B22AC1" w14:paraId="5FDDFB89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07E2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653E51A0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−54 sec equivalent</w:t>
            </w:r>
          </w:p>
        </w:tc>
        <w:tc>
          <w:tcPr>
            <w:tcW w:w="0" w:type="auto"/>
            <w:vAlign w:val="center"/>
            <w:hideMark/>
          </w:tcPr>
          <w:p w14:paraId="22CE4FF4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Improving</w:t>
            </w:r>
          </w:p>
        </w:tc>
      </w:tr>
      <w:tr w:rsidR="00B22AC1" w:rsidRPr="00B22AC1" w14:paraId="7CC9C2F5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A3F0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5A2920FA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−52 sec equivalent</w:t>
            </w:r>
          </w:p>
        </w:tc>
        <w:tc>
          <w:tcPr>
            <w:tcW w:w="0" w:type="auto"/>
            <w:vAlign w:val="center"/>
            <w:hideMark/>
          </w:tcPr>
          <w:p w14:paraId="76E2FB25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63492F42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The Feb 24 session confirms:</w:t>
      </w:r>
    </w:p>
    <w:p w14:paraId="09A6D35E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lastRenderedPageBreak/>
        <w:t>• 3:30/km rhythm sustainable in trainers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200m spike speed intact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No fatigue collapse</w:t>
      </w:r>
    </w:p>
    <w:p w14:paraId="60076F33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Trend continues upward, but controlled.</w:t>
      </w:r>
    </w:p>
    <w:p w14:paraId="1841DE42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8EF1D4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1F83E94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3. WHAT’S DRIVING CURRENT FORM™ (3000m Reference)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827"/>
        <w:gridCol w:w="1868"/>
      </w:tblGrid>
      <w:tr w:rsidR="00B22AC1" w:rsidRPr="00B22AC1" w14:paraId="78A4C502" w14:textId="77777777" w:rsidTr="00BC0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57AE0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6AC7A54F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Effect on 3000m (sec)</w:t>
            </w:r>
          </w:p>
        </w:tc>
        <w:tc>
          <w:tcPr>
            <w:tcW w:w="0" w:type="auto"/>
            <w:vAlign w:val="center"/>
            <w:hideMark/>
          </w:tcPr>
          <w:p w14:paraId="081DC1E9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B22AC1" w:rsidRPr="00B22AC1" w14:paraId="2C6998B7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D4DC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40C0F4C8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−24 sec</w:t>
            </w:r>
          </w:p>
        </w:tc>
        <w:tc>
          <w:tcPr>
            <w:tcW w:w="0" w:type="auto"/>
            <w:vAlign w:val="center"/>
            <w:hideMark/>
          </w:tcPr>
          <w:p w14:paraId="457B75F9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Stable</w:t>
            </w:r>
          </w:p>
        </w:tc>
      </w:tr>
      <w:tr w:rsidR="00B22AC1" w:rsidRPr="00B22AC1" w14:paraId="2A34183C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745A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2DC092AA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−23 sec</w:t>
            </w:r>
          </w:p>
        </w:tc>
        <w:tc>
          <w:tcPr>
            <w:tcW w:w="0" w:type="auto"/>
            <w:vAlign w:val="center"/>
            <w:hideMark/>
          </w:tcPr>
          <w:p w14:paraId="4FC741CC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B22AC1" w:rsidRPr="00B22AC1" w14:paraId="2C75015C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8991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2FB45C5D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−8 sec</w:t>
            </w:r>
          </w:p>
        </w:tc>
        <w:tc>
          <w:tcPr>
            <w:tcW w:w="0" w:type="auto"/>
            <w:vAlign w:val="center"/>
            <w:hideMark/>
          </w:tcPr>
          <w:p w14:paraId="354829B6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Strengthening</w:t>
            </w:r>
          </w:p>
        </w:tc>
      </w:tr>
      <w:tr w:rsidR="00B22AC1" w:rsidRPr="00B22AC1" w14:paraId="53D38C01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02E3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70F5777C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−5 sec</w:t>
            </w:r>
          </w:p>
        </w:tc>
        <w:tc>
          <w:tcPr>
            <w:tcW w:w="0" w:type="auto"/>
            <w:vAlign w:val="center"/>
            <w:hideMark/>
          </w:tcPr>
          <w:p w14:paraId="13F5B2A8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B22AC1" w:rsidRPr="00B22AC1" w14:paraId="72966414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EC4F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52AC8CC2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−2 sec</w:t>
            </w:r>
          </w:p>
        </w:tc>
        <w:tc>
          <w:tcPr>
            <w:tcW w:w="0" w:type="auto"/>
            <w:vAlign w:val="center"/>
            <w:hideMark/>
          </w:tcPr>
          <w:p w14:paraId="40A0C445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0E8A4B61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 xml:space="preserve">Total Structural Shift: </w:t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−60 seconds</w:t>
      </w:r>
    </w:p>
    <w:p w14:paraId="6A7A824E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Speed Exposure increased slightly due to track rhythm work.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No instability detected.</w:t>
      </w:r>
    </w:p>
    <w:p w14:paraId="78E5E1C5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Range tightened modestly: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 xml:space="preserve">From 9:58–10:08 → </w:t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9:56–10:05</w:t>
      </w:r>
    </w:p>
    <w:p w14:paraId="261330F0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This is compression from sharpening stimulus.</w:t>
      </w:r>
    </w:p>
    <w:p w14:paraId="49493018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33EEF8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7C6D872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4. 2-WEEK TRAJECTORY™</w:t>
      </w:r>
    </w:p>
    <w:p w14:paraId="426A4B15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If taper is executed properly: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944"/>
        <w:gridCol w:w="1835"/>
        <w:gridCol w:w="3609"/>
      </w:tblGrid>
      <w:tr w:rsidR="00B22AC1" w:rsidRPr="00B22AC1" w14:paraId="5A1F7BA8" w14:textId="77777777" w:rsidTr="00BC0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F2AEA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0AE1505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Performance Level</w:t>
            </w:r>
          </w:p>
        </w:tc>
        <w:tc>
          <w:tcPr>
            <w:tcW w:w="0" w:type="auto"/>
            <w:vAlign w:val="center"/>
            <w:hideMark/>
          </w:tcPr>
          <w:p w14:paraId="11693BA3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Range</w:t>
            </w:r>
          </w:p>
        </w:tc>
        <w:tc>
          <w:tcPr>
            <w:tcW w:w="0" w:type="auto"/>
            <w:vAlign w:val="center"/>
            <w:hideMark/>
          </w:tcPr>
          <w:p w14:paraId="0D218607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Condition Required</w:t>
            </w:r>
          </w:p>
        </w:tc>
      </w:tr>
      <w:tr w:rsidR="00B22AC1" w:rsidRPr="00B22AC1" w14:paraId="665A0C9B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AFF4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6185E7E6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9:57 – 9:59</w:t>
            </w:r>
          </w:p>
        </w:tc>
        <w:tc>
          <w:tcPr>
            <w:tcW w:w="0" w:type="auto"/>
            <w:vAlign w:val="center"/>
            <w:hideMark/>
          </w:tcPr>
          <w:p w14:paraId="691E4E99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9:53 – 10:05</w:t>
            </w:r>
          </w:p>
        </w:tc>
        <w:tc>
          <w:tcPr>
            <w:tcW w:w="0" w:type="auto"/>
            <w:vAlign w:val="center"/>
            <w:hideMark/>
          </w:tcPr>
          <w:p w14:paraId="4ABA40F0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Controlled taper + maintain sharpness</w:t>
            </w:r>
          </w:p>
        </w:tc>
      </w:tr>
      <w:tr w:rsidR="00B22AC1" w:rsidRPr="00B22AC1" w14:paraId="6D6F7101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72D9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1E1CAED3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4:42 – 4:44</w:t>
            </w:r>
          </w:p>
        </w:tc>
        <w:tc>
          <w:tcPr>
            <w:tcW w:w="0" w:type="auto"/>
            <w:vAlign w:val="center"/>
            <w:hideMark/>
          </w:tcPr>
          <w:p w14:paraId="4D6B8CC6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4:39 – 4:51</w:t>
            </w:r>
          </w:p>
        </w:tc>
        <w:tc>
          <w:tcPr>
            <w:tcW w:w="0" w:type="auto"/>
            <w:vAlign w:val="center"/>
            <w:hideMark/>
          </w:tcPr>
          <w:p w14:paraId="320463A5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Preserve neuromuscular density</w:t>
            </w:r>
          </w:p>
        </w:tc>
      </w:tr>
    </w:tbl>
    <w:p w14:paraId="674F18D0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Important:</w:t>
      </w:r>
    </w:p>
    <w:p w14:paraId="6077E184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9:53 remains lower-bound tolerance.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Current physiological support remains: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9:56 – 10:02</w:t>
      </w:r>
    </w:p>
    <w:p w14:paraId="72136BC1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The engine protects sub-9:50.</w:t>
      </w:r>
    </w:p>
    <w:p w14:paraId="6E19AD0B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9EA52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830838" w14:textId="77777777" w:rsidR="002F1534" w:rsidRDefault="002F1534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</w:p>
    <w:p w14:paraId="5022CBCC" w14:textId="77777777" w:rsidR="002F1534" w:rsidRDefault="002F1534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</w:p>
    <w:p w14:paraId="6A10686B" w14:textId="52DF007E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5. ZONE PACE GUIDE™</w:t>
      </w:r>
    </w:p>
    <w:p w14:paraId="1282C098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(Unchanged calibration)</w:t>
      </w:r>
    </w:p>
    <w:p w14:paraId="3D233407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Z1: &lt;130 bpm → 5:45+ /km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Z2: 130–144 bpm → 5:05 – 5:35 /km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Z3: 145–160 bpm → 4:25 – 4:55 /km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Z4: 160–172 bpm → 3:40 – 4:05 /km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Z5: &gt;172 bpm → &lt;3:35 /km</w:t>
      </w:r>
    </w:p>
    <w:p w14:paraId="0A8FBBD9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Track session confirms race-zone calibration accurate.</w:t>
      </w:r>
    </w:p>
    <w:p w14:paraId="47263C5D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74A78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E68F08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6. RUNNING ECONOMY™</w:t>
      </w:r>
    </w:p>
    <w:p w14:paraId="4809F82D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Estimated efficiency gain: 5–6 sec/km at matched HR vs baseline.</w:t>
      </w:r>
    </w:p>
    <w:p w14:paraId="4182C11F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Evidence:</w:t>
      </w:r>
    </w:p>
    <w:p w14:paraId="503795E2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• Sustained 3:31/km 800m rhythm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Strong spike acceleration (37–33 sec progression)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No HR suppression post-session</w:t>
      </w:r>
    </w:p>
    <w:p w14:paraId="7F7DCDD9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Sharpening phase emerging.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Peak taper compression not yet expressed.</w:t>
      </w:r>
    </w:p>
    <w:p w14:paraId="184EFA5E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B8992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E79748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7. EVENT READINESS™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142"/>
        <w:gridCol w:w="2602"/>
      </w:tblGrid>
      <w:tr w:rsidR="00B22AC1" w:rsidRPr="00B22AC1" w14:paraId="7896F0EB" w14:textId="77777777" w:rsidTr="00BC0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3624C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1FEDFD7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Readiness Score</w:t>
            </w:r>
          </w:p>
        </w:tc>
        <w:tc>
          <w:tcPr>
            <w:tcW w:w="0" w:type="auto"/>
            <w:vAlign w:val="center"/>
            <w:hideMark/>
          </w:tcPr>
          <w:p w14:paraId="19DE19F8" w14:textId="77777777" w:rsidR="00B22AC1" w:rsidRPr="00B22AC1" w:rsidRDefault="00B22AC1" w:rsidP="002F1534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Development Stage</w:t>
            </w:r>
          </w:p>
        </w:tc>
      </w:tr>
      <w:tr w:rsidR="00B22AC1" w:rsidRPr="00B22AC1" w14:paraId="089693C7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5F8E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504FB1E9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94 / 100</w:t>
            </w:r>
          </w:p>
        </w:tc>
        <w:tc>
          <w:tcPr>
            <w:tcW w:w="0" w:type="auto"/>
            <w:vAlign w:val="center"/>
            <w:hideMark/>
          </w:tcPr>
          <w:p w14:paraId="1C6923FE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Peak Alignment</w:t>
            </w:r>
          </w:p>
        </w:tc>
      </w:tr>
      <w:tr w:rsidR="00B22AC1" w:rsidRPr="00B22AC1" w14:paraId="0C6AC2B2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FE3B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61B8D51B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86 / 100</w:t>
            </w:r>
          </w:p>
        </w:tc>
        <w:tc>
          <w:tcPr>
            <w:tcW w:w="0" w:type="auto"/>
            <w:vAlign w:val="center"/>
            <w:hideMark/>
          </w:tcPr>
          <w:p w14:paraId="0AD44514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B22AC1" w:rsidRPr="00B22AC1" w14:paraId="0236A786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E381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2113B896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80 / 100</w:t>
            </w:r>
          </w:p>
        </w:tc>
        <w:tc>
          <w:tcPr>
            <w:tcW w:w="0" w:type="auto"/>
            <w:vAlign w:val="center"/>
            <w:hideMark/>
          </w:tcPr>
          <w:p w14:paraId="0C9D1B8D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Developing</w:t>
            </w:r>
          </w:p>
        </w:tc>
      </w:tr>
      <w:tr w:rsidR="00B22AC1" w:rsidRPr="00B22AC1" w14:paraId="582A2AF6" w14:textId="77777777" w:rsidTr="00BC0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751C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032A53D9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72 / 100</w:t>
            </w:r>
          </w:p>
        </w:tc>
        <w:tc>
          <w:tcPr>
            <w:tcW w:w="0" w:type="auto"/>
            <w:vAlign w:val="center"/>
            <w:hideMark/>
          </w:tcPr>
          <w:p w14:paraId="09DF5770" w14:textId="77777777" w:rsidR="00B22AC1" w:rsidRPr="00B22AC1" w:rsidRDefault="00B22AC1" w:rsidP="002F1534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B22AC1">
              <w:rPr>
                <w:rFonts w:ascii="Montserrat" w:eastAsia="Times New Roman" w:hAnsi="Montserrat" w:cs="Times New Roman"/>
                <w:kern w:val="0"/>
                <w14:ligatures w14:val="none"/>
              </w:rPr>
              <w:t>Early Phase</w:t>
            </w:r>
          </w:p>
        </w:tc>
      </w:tr>
    </w:tbl>
    <w:p w14:paraId="64BEF6C2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 xml:space="preserve">Increase from 91 → </w:t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94</w:t>
      </w:r>
    </w:p>
    <w:p w14:paraId="0D0D7028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Why:</w:t>
      </w:r>
    </w:p>
    <w:p w14:paraId="579475C9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• Neuromuscular sharpness layered onto volume base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No fatigue instability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Race rhythm exposure confirmed</w:t>
      </w:r>
    </w:p>
    <w:p w14:paraId="75779641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Structural readiness only.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Not emotional.</w:t>
      </w:r>
    </w:p>
    <w:p w14:paraId="07CC2D95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73ABB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FD6B3F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8. MINDSET CHECK™</w:t>
      </w:r>
    </w:p>
    <w:p w14:paraId="1B08199E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Unchanged — stable and supportive.</w:t>
      </w:r>
    </w:p>
    <w:p w14:paraId="20CB920D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AA6F8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04810F" w14:textId="77777777" w:rsidR="00BC048B" w:rsidRDefault="00BC048B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</w:p>
    <w:p w14:paraId="3CAEB36C" w14:textId="0634433F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9. PHYSIOLOGY LOG™</w:t>
      </w:r>
    </w:p>
    <w:p w14:paraId="152600A4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• HR stable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No suppression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VO₂ trending upward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Intensity stacking tolerated</w:t>
      </w:r>
    </w:p>
    <w:p w14:paraId="6DF35536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Model confidence: High.</w:t>
      </w:r>
    </w:p>
    <w:p w14:paraId="2B18FD51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A2303D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BADA46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10. ADJUNCT TAGS™</w:t>
      </w:r>
    </w:p>
    <w:p w14:paraId="3354A511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Unchanged.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Workout-only usage logged.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No projection inflation applied.</w:t>
      </w:r>
    </w:p>
    <w:p w14:paraId="514D5DC2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8AF583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12BA7D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11. WHAT WE’RE LEARNING ABOUT YOU™</w:t>
      </w:r>
    </w:p>
    <w:p w14:paraId="09890D2E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• Track rhythm reinforces lower-bound compression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Trainers do not distort structural model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Volume + rhythm combination narrows range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• Spike speed confirms finishing capacity</w:t>
      </w:r>
    </w:p>
    <w:p w14:paraId="69CB40ED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You are now in sharpening phase.</w:t>
      </w:r>
    </w:p>
    <w:p w14:paraId="3586AC2D" w14:textId="77777777" w:rsidR="00B22AC1" w:rsidRPr="00B22AC1" w:rsidRDefault="002936CA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2919D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87F94A" w14:textId="77777777" w:rsidR="00B22AC1" w:rsidRPr="00B22AC1" w:rsidRDefault="00B22AC1" w:rsidP="002F1534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B22AC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CURRENT HONEST STATE — FEB 25, 2026</w:t>
      </w:r>
    </w:p>
    <w:p w14:paraId="1D73558A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3000m Structural Capacity: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10:00 midpoint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 xml:space="preserve">Supported: </w:t>
      </w:r>
      <w:r w:rsidRPr="00B22AC1">
        <w:rPr>
          <w:rFonts w:ascii="Montserrat" w:eastAsia="Times New Roman" w:hAnsi="Montserrat" w:cs="Times New Roman"/>
          <w:b/>
          <w:bCs/>
          <w:kern w:val="0"/>
          <w14:ligatures w14:val="none"/>
        </w:rPr>
        <w:t>9:56 – 10:05</w:t>
      </w:r>
    </w:p>
    <w:p w14:paraId="6CA557D0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Sub-10 fully supported.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9:55 within tolerance.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Sub-9:50 not structurally supported without race confirmation.</w:t>
      </w:r>
    </w:p>
    <w:p w14:paraId="1E26A7BF" w14:textId="77777777" w:rsidR="00B22AC1" w:rsidRPr="00B22AC1" w:rsidRDefault="00B22AC1" w:rsidP="002F153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B22AC1">
        <w:rPr>
          <w:rFonts w:ascii="Montserrat" w:eastAsia="Times New Roman" w:hAnsi="Montserrat" w:cs="Times New Roman"/>
          <w:kern w:val="0"/>
          <w14:ligatures w14:val="none"/>
        </w:rPr>
        <w:t>Locked architecture.</w:t>
      </w:r>
      <w:r w:rsidRPr="00B22AC1">
        <w:rPr>
          <w:rFonts w:ascii="Montserrat" w:eastAsia="Times New Roman" w:hAnsi="Montserrat" w:cs="Times New Roman"/>
          <w:kern w:val="0"/>
          <w14:ligatures w14:val="none"/>
        </w:rPr>
        <w:br/>
        <w:t>No framework drift.</w:t>
      </w:r>
    </w:p>
    <w:p w14:paraId="13B82DE3" w14:textId="77777777" w:rsidR="007726AF" w:rsidRPr="00B22AC1" w:rsidRDefault="007726AF" w:rsidP="002F1534">
      <w:pPr>
        <w:spacing w:after="0"/>
        <w:rPr>
          <w:rFonts w:ascii="Montserrat" w:hAnsi="Montserrat"/>
        </w:rPr>
      </w:pPr>
    </w:p>
    <w:sectPr w:rsidR="007726AF" w:rsidRPr="00B22AC1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C1"/>
    <w:rsid w:val="002936CA"/>
    <w:rsid w:val="002B50C0"/>
    <w:rsid w:val="002F1534"/>
    <w:rsid w:val="0041584C"/>
    <w:rsid w:val="005258D0"/>
    <w:rsid w:val="0059351E"/>
    <w:rsid w:val="005A0F65"/>
    <w:rsid w:val="005C149F"/>
    <w:rsid w:val="006F6174"/>
    <w:rsid w:val="007726AF"/>
    <w:rsid w:val="00AF28FD"/>
    <w:rsid w:val="00B22AC1"/>
    <w:rsid w:val="00BC048B"/>
    <w:rsid w:val="00DC6FE1"/>
    <w:rsid w:val="00E267C4"/>
    <w:rsid w:val="00EE34B2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75FAA"/>
  <w15:chartTrackingRefBased/>
  <w15:docId w15:val="{1B152A2B-B7AF-184F-8995-3C349AFD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A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2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539</Words>
  <Characters>3186</Characters>
  <Application>Microsoft Office Word</Application>
  <DocSecurity>0</DocSecurity>
  <Lines>199</Lines>
  <Paragraphs>155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4</cp:revision>
  <dcterms:created xsi:type="dcterms:W3CDTF">2026-02-25T10:08:00Z</dcterms:created>
  <dcterms:modified xsi:type="dcterms:W3CDTF">2026-02-25T10:38:00Z</dcterms:modified>
</cp:coreProperties>
</file>