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Эволюция скрам-мастера</w:t>
      </w:r>
    </w:p>
    <w:p w:rsidR="00000000" w:rsidDel="00000000" w:rsidP="00000000" w:rsidRDefault="00000000" w:rsidRPr="00000000" w14:paraId="00000002">
      <w:pPr>
        <w:rPr>
          <w:b w:val="1"/>
          <w:color w:val="5a5a5a"/>
        </w:rPr>
      </w:pPr>
      <w:r w:rsidDel="00000000" w:rsidR="00000000" w:rsidRPr="00000000">
        <w:rPr>
          <w:b w:val="1"/>
          <w:color w:val="5a5a5a"/>
          <w:rtl w:val="0"/>
        </w:rPr>
        <w:t xml:space="preserve">Автор – Ron Eringa, источник – </w:t>
      </w:r>
      <w:hyperlink r:id="rId6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roneringa.com</w:t>
        </w:r>
      </w:hyperlink>
      <w:r w:rsidDel="00000000" w:rsidR="00000000" w:rsidRPr="00000000">
        <w:rPr>
          <w:b w:val="1"/>
          <w:color w:val="5a5a5a"/>
          <w:rtl w:val="0"/>
        </w:rPr>
        <w:t xml:space="preserve"> (на английском)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прошлой статье я объяснил типовую 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эволюцию Product Owner</w:t>
        </w:r>
      </w:hyperlink>
      <w:r w:rsidDel="00000000" w:rsidR="00000000" w:rsidRPr="00000000">
        <w:rPr>
          <w:rtl w:val="0"/>
        </w:rPr>
        <w:t xml:space="preserve">, а эта статья про эволюцию скрам-мастера. Это для тех, кто хочет узнать, что значит быть хорошим скрам-мастером и как расти в этой роли.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Успех внедрения Scrum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 последние 10 лет я помог многим организациям внедрить Scrum. Для многих из них либо внедрение Scrum занимает много времени, либо они так и не достигают финальных преимуществ Scrum (это счастливые заказчики и высококачественные продукты максимальной ценности). Существует тесная взаимосвязь между скоростью/успешностью внедрения Scrum и зрелостью роли скрам-мастера.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Типовая эволюция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Так кто все-таки наиболее соответствует роли скрам-мастера? Может, это менеджер проекта, лидер команды разработки или просто один из ее членов? Должен ли он иметь технические навыки или он скорее является менеджером людей?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Ответы на эти вопросы непросты и зависят от того способа, которым организация реализовала роль скрам-мастера. Типовая эволюция скрам-мастера выглядит так: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6846771" cy="3048953"/>
            <wp:effectExtent b="0" l="0" r="0" t="0"/>
            <wp:docPr descr="evolution scrum master" id="5" name="image1.jpg"/>
            <a:graphic>
              <a:graphicData uri="http://schemas.openxmlformats.org/drawingml/2006/picture">
                <pic:pic>
                  <pic:nvPicPr>
                    <pic:cNvPr descr="evolution scrum master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6771" cy="3048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Чем более зрелым становится скрам-мастер, тем больше преимуществ стоит ожидать от Скрама. Каждая следующая версия этой роли является развитием предыдущей версии и имеет все ее качества:</w:t>
      </w:r>
    </w:p>
    <w:p w:rsidR="00000000" w:rsidDel="00000000" w:rsidP="00000000" w:rsidRDefault="00000000" w:rsidRPr="00000000" w14:paraId="0000000A">
      <w:pPr>
        <w:keepNext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Клерк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 качестве первого кандидата на роль скрам-мастера, организации обычно берут одного из членов команды разработки (возможно, бывшего тимлида). Поскольку этот человек был хорош в организации разных вещей, мы думаем, что он сможет легко взять на себя некоторые дополнительные задачи ("как тяжело быть скрам-мастером, правда?"). До тех пор пока его главная обязанность состоит в работе над бэклогом спринта, роль скрам-мастера он выполняет в свободное от основной работы время. Этого времени хватает на базовые церемонии Scrum, но не более. 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137795</wp:posOffset>
            </wp:positionH>
            <wp:positionV relativeFrom="paragraph">
              <wp:posOffset>48260</wp:posOffset>
            </wp:positionV>
            <wp:extent cx="1851660" cy="2296795"/>
            <wp:effectExtent b="0" l="0" r="0" t="0"/>
            <wp:wrapSquare wrapText="bothSides" distB="0" distT="0" distL="114300" distR="11430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6883" l="15215" r="17028" t="9059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22967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Ежедневно такой скрам-мастер - Клерк - разгружает команду разработки от административных обязанностей: обновляет бэклог спринта и диаграммы сгорания, подготавливает планирование спринта и т.д.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Преимущества Клерка в роли скрам-мастера сильно ограничены, так как он сфокусирован, в основном, на себе и низших ценностях из Agile manifesto (инструменты, процессы, документация и т.п.).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Кукловод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Кукловод знаком с главными ценностями Agile manifesto (работающий продукт, сотрудничество, взаимодействия, готовность к изменениям). Он понимает, как механизмы Scrum могут помочь ему достичь этих ценностей.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106681</wp:posOffset>
            </wp:positionH>
            <wp:positionV relativeFrom="paragraph">
              <wp:posOffset>107315</wp:posOffset>
            </wp:positionV>
            <wp:extent cx="1920875" cy="1882140"/>
            <wp:effectExtent b="0" l="0" r="0" t="0"/>
            <wp:wrapSquare wrapText="bothSides" distB="0" distT="0" distL="114300" distR="11430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8405" l="5996" r="8657" t="7974"/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1882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Кукловод пытается дергать за разные ниточки, чтобы заставить членов команды двигаться в правильном направлении: каждый должен следовать правилам Scrum так, как описано в книгах. Это зачастую приводит к очень механистичной реализации Scrum, в которой люди делают все мероприятия и артефакты Scrum, но не полностью осознают их смысл. 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Поскольку такой скрам-мастер все еще занимается поддержкой команды в плане технической работы, он обычно не имеет времени сосредоточиться на чем-то, что выходит за рамки команды разработки.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Организатор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90488</wp:posOffset>
            </wp:positionH>
            <wp:positionV relativeFrom="paragraph">
              <wp:posOffset>209550</wp:posOffset>
            </wp:positionV>
            <wp:extent cx="1952625" cy="1943100"/>
            <wp:effectExtent b="0" l="0" r="0" t="0"/>
            <wp:wrapSquare wrapText="bothSides" distB="0" distT="0" distL="114300" distR="11430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7046" l="5727" r="5727" t="484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4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 сравнению с Клерком и Кукловодом, Организатор уже ухитрился реально донести до команды ценности Scrum (Обязательность, Смелость, Фокусировка, Открытость, Уважение). Он понял, что выполнение им самим всей сложной технической работы мешает обучению команды (ведь нет нужды в других героях, когда уже есть один супер-герой).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Поэтому вместо проявления своего супер-героизма он отходит на задний план. Такой скрам-мастер лишь фасилитирует то, что команда может сделать сама ("Чтобы заставить кукол двигаться, ниточки не нужны!"). Как следствие, он может сосредоточиться на обучении людей Scrum и всему, что с ним связано. Он обеспечивает, чтобы они действительно разделяли ценности Scrum.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Организатор сфокусирован на том, чтобы все мероприятия Scrum давали оптимальные результаты. Он также выделяет время на снабжение команды данными, чтобы люди могли действовать, основываясь на фактах, а не на чутье.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Хотя сам Организатор работает на основе ценностей Scrum, его команда все еще учится этому. Она требует большого внимания с его стороны.</w:t>
      </w:r>
    </w:p>
    <w:p w:rsidR="00000000" w:rsidDel="00000000" w:rsidP="00000000" w:rsidRDefault="00000000" w:rsidRPr="00000000" w14:paraId="00000019">
      <w:pPr>
        <w:spacing w:after="160" w:line="259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Коуч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Команда разработки, которая работает с Коучем в роли скрам-мастера, способна самостоятельно работать по Scrum. В большинстве случаев члены команды полностью разделяют ценности Scrum, хотя иногда могут несколько механически выполнять предписания Scrum. Как следствие, Коуч имеет достаточно времени, чтобы сфокусироваться еще и на Владельце Продукта, а также на том, что окружает скрам-команду (заинтересованные лица, руководство и др.).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90488</wp:posOffset>
            </wp:positionH>
            <wp:positionV relativeFrom="paragraph">
              <wp:posOffset>28575</wp:posOffset>
            </wp:positionV>
            <wp:extent cx="1965960" cy="1986280"/>
            <wp:effectExtent b="0" l="0" r="0" t="0"/>
            <wp:wrapSquare wrapText="bothSides" distB="0" distT="0" distL="114300" distR="11430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5937" l="7762" r="5480" t="6393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986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Коуч способен влиять на других за счет своих знаний, тогда как Организатор всего лишь использует знания сам. Коуч не из тех, кто слушает только самого себя: он проявляет эмпатию, т.е. воспринимает смысл того, что говорится другими. Он способен стимулировать у людей их энтузиазм и помогает им действовать так, чтобы добиваться своих целей. Коуч помогает людям находить новые точки зрения и развиваться. Он по-прежнему использует данные для принятия решений, но теперь он начинает прислушиваться к своей интуиции.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Фокус внимания Коуча постепенно смещается от команды к остальной организации. Тем не менее, он все еще сталкивается с трудностями при поиске общего языка с руководством и другими частями организации (маркетинг, продажи, операционисты и т.д.). 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Советник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Советник имеет опыт работы со многими командами в качестве Коуча. Он преуспел в создании и запуске самоорганизующихся скрам-команд. Как следствие, его внимание теперь направлено на саму организацию. Он устраняет препятствия на организационном уровне. Он использует данные, но в большей степени действует по интуиции. 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137795</wp:posOffset>
            </wp:positionH>
            <wp:positionV relativeFrom="paragraph">
              <wp:posOffset>163195</wp:posOffset>
            </wp:positionV>
            <wp:extent cx="2034540" cy="2235200"/>
            <wp:effectExtent b="0" l="0" r="0" t="0"/>
            <wp:wrapSquare wrapText="bothSides" distB="0" distT="0" distL="114300" distR="11430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6315" l="6315" r="84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235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Советник помогает расти новым скрам-мастерам, находящимся на более низких ступенях эволюции. Руководители часто просят его помочь в решении сложных вопросов.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 организациях со сложными большими продуктами Советник обычно является скрам-мастером для многих команд (Scrum of Scrums) или для команды интеграции.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Хотя Советник знает многое об организационной динамике (внедрении изменений), он все еще испытывает трудности с увеличением гибкости организации в целом.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Эксперт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190500</wp:posOffset>
            </wp:positionV>
            <wp:extent cx="2057400" cy="2013585"/>
            <wp:effectExtent b="0" l="0" r="0" t="0"/>
            <wp:wrapSquare wrapText="bothSides" distB="0" distT="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6015" l="4511" r="5264" t="568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13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Экспертом можно назвать наиболее знающего, опытного и целеустремленного скрам-мастера. Он использует свои компетенции и развитую интуицию, чтобы советовать другим и коучить других в принятии решений ими.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Эксперт имеет связи со всеми частями организации. Он дает советы руководителям и HR-ам. Он ведет организацию к большей гибкости. Эксперт помогает создавать новые правила и стандарты.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Некоторые Эксперты все еще являются членами какой-либо скрам-команды, поскольку они обожают царящую там атмосферу. Такие команды в организации обычно являются образцами в плане высокой производительности и набора навыков.</w:t>
      </w:r>
    </w:p>
    <w:p w:rsidR="00000000" w:rsidDel="00000000" w:rsidP="00000000" w:rsidRDefault="00000000" w:rsidRPr="00000000" w14:paraId="0000002A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В гибких организациях Эксперты обычно называют себя "Agile coach". К сожалению, многие организации не признают Экспертов наравне с другими наиболее уважаемыми членами организации или не понимают, как поддержать мотивацию Экспертов. Если Эксперт в конечном итоге увольняется, очень сложно бывает заполнить вакуум, который порождается его уходом.</w:t>
      </w:r>
    </w:p>
    <w:sectPr>
      <w:footerReference r:id="rId15" w:type="default"/>
      <w:pgSz w:h="16838" w:w="11906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8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ind w:left="714" w:hanging="357"/>
    </w:pPr>
    <w:rPr>
      <w:rFonts w:ascii="Calibri" w:cs="Calibri" w:eastAsia="Calibri" w:hAnsi="Calibri"/>
      <w:b w:val="1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240" w:lineRule="auto"/>
    </w:pPr>
    <w:rPr>
      <w:b w:val="1"/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5.jpg"/><Relationship Id="rId13" Type="http://schemas.openxmlformats.org/officeDocument/2006/relationships/image" Target="media/image3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footer" Target="footer1.xml"/><Relationship Id="rId14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://roneringa.com/evolution-scrum-master" TargetMode="External"/><Relationship Id="rId7" Type="http://schemas.openxmlformats.org/officeDocument/2006/relationships/hyperlink" Target="http://roneringa.com/evolution-product-owner/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