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F1AEC" w14:textId="705342CD" w:rsidR="00CF1383" w:rsidRPr="008724B7" w:rsidRDefault="008724B7" w:rsidP="008724B7">
      <w:pPr>
        <w:jc w:val="center"/>
        <w:rPr>
          <w:rFonts w:ascii="Times New Roman" w:hAnsi="Times New Roman" w:cs="Times New Roman"/>
          <w:b/>
          <w:bCs/>
          <w:sz w:val="28"/>
          <w:szCs w:val="28"/>
        </w:rPr>
      </w:pPr>
      <w:r w:rsidRPr="008724B7">
        <w:rPr>
          <w:rFonts w:ascii="Times New Roman" w:hAnsi="Times New Roman" w:cs="Times New Roman"/>
          <w:b/>
          <w:bCs/>
          <w:sz w:val="28"/>
          <w:szCs w:val="28"/>
        </w:rPr>
        <w:t>PA4 Report by Siyuan Yang</w:t>
      </w:r>
    </w:p>
    <w:p w14:paraId="70FC3532" w14:textId="33E92E59" w:rsidR="008724B7" w:rsidRDefault="008724B7" w:rsidP="008724B7">
      <w:pPr>
        <w:rPr>
          <w:rFonts w:ascii="Times New Roman" w:hAnsi="Times New Roman" w:cs="Times New Roman"/>
          <w:sz w:val="24"/>
          <w:szCs w:val="24"/>
          <w:u w:val="single"/>
        </w:rPr>
      </w:pPr>
      <w:r w:rsidRPr="008724B7">
        <w:rPr>
          <w:rFonts w:ascii="Times New Roman" w:hAnsi="Times New Roman" w:cs="Times New Roman"/>
          <w:sz w:val="24"/>
          <w:szCs w:val="24"/>
          <w:u w:val="single"/>
        </w:rPr>
        <w:t>Data Requests:</w:t>
      </w:r>
    </w:p>
    <w:p w14:paraId="13A3E0EE" w14:textId="7A8E17C6" w:rsidR="004B2FA9" w:rsidRPr="004B2FA9" w:rsidRDefault="004B2FA9" w:rsidP="004B2FA9">
      <w:pPr>
        <w:jc w:val="center"/>
        <w:rPr>
          <w:rFonts w:ascii="Times New Roman" w:hAnsi="Times New Roman" w:cs="Times New Roman"/>
          <w:i/>
          <w:iCs/>
          <w:sz w:val="24"/>
          <w:szCs w:val="24"/>
        </w:rPr>
      </w:pPr>
      <w:r w:rsidRPr="004B2FA9">
        <w:rPr>
          <w:rFonts w:ascii="Times New Roman" w:hAnsi="Times New Roman" w:cs="Times New Roman"/>
          <w:i/>
          <w:iCs/>
          <w:sz w:val="24"/>
          <w:szCs w:val="24"/>
        </w:rPr>
        <w:t>n = 15k</w:t>
      </w:r>
    </w:p>
    <w:p w14:paraId="425F9E46" w14:textId="4A63ABE0" w:rsidR="008724B7" w:rsidRDefault="0004247A" w:rsidP="0004247A">
      <w:pPr>
        <w:jc w:val="center"/>
        <w:rPr>
          <w:rFonts w:ascii="Times New Roman" w:hAnsi="Times New Roman" w:cs="Times New Roman"/>
          <w:sz w:val="24"/>
          <w:szCs w:val="24"/>
        </w:rPr>
      </w:pPr>
      <w:r w:rsidRPr="0004247A">
        <w:rPr>
          <w:noProof/>
        </w:rPr>
        <w:drawing>
          <wp:inline distT="0" distB="0" distL="0" distR="0" wp14:anchorId="523741C0" wp14:editId="0AA27F24">
            <wp:extent cx="1708150" cy="2298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8150" cy="2298700"/>
                    </a:xfrm>
                    <a:prstGeom prst="rect">
                      <a:avLst/>
                    </a:prstGeom>
                    <a:noFill/>
                    <a:ln>
                      <a:noFill/>
                    </a:ln>
                  </pic:spPr>
                </pic:pic>
              </a:graphicData>
            </a:graphic>
          </wp:inline>
        </w:drawing>
      </w:r>
    </w:p>
    <w:p w14:paraId="6CC59AB2" w14:textId="3F702F58" w:rsidR="0004247A" w:rsidRPr="0004247A" w:rsidRDefault="0004247A" w:rsidP="0004247A">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Table 1. </w:t>
      </w:r>
      <w:bookmarkStart w:id="0" w:name="OLE_LINK5"/>
      <w:r w:rsidRPr="0004247A">
        <w:rPr>
          <w:rFonts w:ascii="Times New Roman" w:hAnsi="Times New Roman" w:cs="Times New Roman"/>
          <w:i/>
          <w:iCs/>
          <w:sz w:val="20"/>
          <w:szCs w:val="20"/>
          <w:u w:val="single"/>
        </w:rPr>
        <w:t>Runtime with different numbers of worker threads</w:t>
      </w:r>
    </w:p>
    <w:bookmarkEnd w:id="0"/>
    <w:p w14:paraId="4DD51910" w14:textId="77777777" w:rsidR="0004247A" w:rsidRPr="0004247A" w:rsidRDefault="0004247A" w:rsidP="0004247A">
      <w:pPr>
        <w:jc w:val="center"/>
        <w:rPr>
          <w:rFonts w:ascii="Times New Roman" w:hAnsi="Times New Roman" w:cs="Times New Roman"/>
          <w:sz w:val="20"/>
          <w:szCs w:val="20"/>
          <w:u w:val="single"/>
        </w:rPr>
      </w:pPr>
    </w:p>
    <w:p w14:paraId="296C496F" w14:textId="1C63DF6E" w:rsidR="0004247A" w:rsidRDefault="006969AA" w:rsidP="0004247A">
      <w:pPr>
        <w:jc w:val="center"/>
        <w:rPr>
          <w:rFonts w:ascii="Times New Roman" w:hAnsi="Times New Roman" w:cs="Times New Roman"/>
          <w:sz w:val="24"/>
          <w:szCs w:val="24"/>
        </w:rPr>
      </w:pPr>
      <w:r>
        <w:rPr>
          <w:noProof/>
        </w:rPr>
        <w:drawing>
          <wp:inline distT="0" distB="0" distL="0" distR="0" wp14:anchorId="3E7F3AAE" wp14:editId="513C965E">
            <wp:extent cx="4568190" cy="2750820"/>
            <wp:effectExtent l="0" t="0" r="3810" b="11430"/>
            <wp:docPr id="10" name="Chart 10">
              <a:extLst xmlns:a="http://schemas.openxmlformats.org/drawingml/2006/main">
                <a:ext uri="{FF2B5EF4-FFF2-40B4-BE49-F238E27FC236}">
                  <a16:creationId xmlns:a16="http://schemas.microsoft.com/office/drawing/2014/main" id="{9C40819A-7FD0-4AD0-8091-CA4D81A20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1D4FDE" w14:textId="64A1FEE7" w:rsidR="0004247A" w:rsidRDefault="0004247A" w:rsidP="0004247A">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Diagram 1. Runtime vs. w </w:t>
      </w:r>
    </w:p>
    <w:p w14:paraId="625ED391" w14:textId="27E1A27D" w:rsidR="005B44B6" w:rsidRPr="005B44B6" w:rsidRDefault="005B44B6" w:rsidP="005B44B6">
      <w:pPr>
        <w:rPr>
          <w:rFonts w:ascii="Times New Roman" w:hAnsi="Times New Roman" w:cs="Times New Roman"/>
          <w:sz w:val="24"/>
          <w:szCs w:val="24"/>
          <w:u w:val="single"/>
        </w:rPr>
      </w:pPr>
      <w:bookmarkStart w:id="1" w:name="OLE_LINK4"/>
      <w:r w:rsidRPr="005B44B6">
        <w:rPr>
          <w:rFonts w:ascii="Times New Roman" w:hAnsi="Times New Roman" w:cs="Times New Roman"/>
          <w:sz w:val="24"/>
          <w:szCs w:val="24"/>
          <w:u w:val="single"/>
        </w:rPr>
        <w:t>Discuss</w:t>
      </w:r>
      <w:r>
        <w:rPr>
          <w:rFonts w:ascii="Times New Roman" w:hAnsi="Times New Roman" w:cs="Times New Roman"/>
          <w:sz w:val="24"/>
          <w:szCs w:val="24"/>
          <w:u w:val="single"/>
        </w:rPr>
        <w:t>ion</w:t>
      </w:r>
      <w:r w:rsidRPr="005B44B6">
        <w:rPr>
          <w:rFonts w:ascii="Times New Roman" w:hAnsi="Times New Roman" w:cs="Times New Roman"/>
          <w:sz w:val="24"/>
          <w:szCs w:val="24"/>
          <w:u w:val="single"/>
        </w:rPr>
        <w:t>:</w:t>
      </w:r>
    </w:p>
    <w:p w14:paraId="35BCE133" w14:textId="0382DAC1" w:rsidR="0004247A" w:rsidRPr="004B2FA9" w:rsidRDefault="005B44B6" w:rsidP="004B2FA9">
      <w:pPr>
        <w:rPr>
          <w:rFonts w:ascii="Times New Roman" w:hAnsi="Times New Roman" w:cs="Times New Roman"/>
          <w:sz w:val="24"/>
          <w:szCs w:val="24"/>
        </w:rPr>
      </w:pPr>
      <w:r>
        <w:rPr>
          <w:rFonts w:ascii="Times New Roman" w:hAnsi="Times New Roman" w:cs="Times New Roman"/>
          <w:sz w:val="24"/>
          <w:szCs w:val="24"/>
        </w:rPr>
        <w:t xml:space="preserve">For runtime with different numbers of worker threads, as the number of worker threads increases, the running time decreases </w:t>
      </w:r>
      <w:r w:rsidRPr="00D22875">
        <w:rPr>
          <w:rFonts w:ascii="Times New Roman" w:hAnsi="Times New Roman" w:cs="Times New Roman"/>
          <w:sz w:val="24"/>
          <w:szCs w:val="24"/>
        </w:rPr>
        <w:t>proportionately</w:t>
      </w:r>
      <w:r>
        <w:rPr>
          <w:rFonts w:ascii="Times New Roman" w:hAnsi="Times New Roman" w:cs="Times New Roman"/>
          <w:sz w:val="24"/>
          <w:szCs w:val="24"/>
        </w:rPr>
        <w:t xml:space="preserve">. </w:t>
      </w:r>
      <w:bookmarkStart w:id="2" w:name="OLE_LINK11"/>
      <w:r>
        <w:rPr>
          <w:rFonts w:ascii="Times New Roman" w:hAnsi="Times New Roman" w:cs="Times New Roman"/>
          <w:sz w:val="24"/>
          <w:szCs w:val="24"/>
        </w:rPr>
        <w:t>The change of runtime is linearly proportional to the change of number of worker threads</w:t>
      </w:r>
      <w:bookmarkEnd w:id="2"/>
      <w:r>
        <w:rPr>
          <w:rFonts w:ascii="Times New Roman" w:hAnsi="Times New Roman" w:cs="Times New Roman"/>
          <w:sz w:val="24"/>
          <w:szCs w:val="24"/>
        </w:rPr>
        <w:t>, but when the number of worker threads surpasses 500, the change of runtime would be smaller and even remain unchanged.</w:t>
      </w:r>
    </w:p>
    <w:p w14:paraId="0DA393F3" w14:textId="479DC74E" w:rsidR="005B44B6" w:rsidRPr="004B2FA9" w:rsidRDefault="004B2FA9" w:rsidP="0004247A">
      <w:pPr>
        <w:jc w:val="center"/>
        <w:rPr>
          <w:rFonts w:ascii="Times New Roman" w:hAnsi="Times New Roman" w:cs="Times New Roman"/>
          <w:i/>
          <w:iCs/>
          <w:sz w:val="24"/>
          <w:szCs w:val="24"/>
        </w:rPr>
      </w:pPr>
      <w:bookmarkStart w:id="3" w:name="OLE_LINK2"/>
      <w:bookmarkEnd w:id="1"/>
      <w:r w:rsidRPr="004B2FA9">
        <w:rPr>
          <w:rFonts w:ascii="Times New Roman" w:hAnsi="Times New Roman" w:cs="Times New Roman"/>
          <w:i/>
          <w:iCs/>
          <w:sz w:val="24"/>
          <w:szCs w:val="24"/>
        </w:rPr>
        <w:lastRenderedPageBreak/>
        <w:t>n = 15k</w:t>
      </w:r>
    </w:p>
    <w:bookmarkEnd w:id="3"/>
    <w:p w14:paraId="7CF56A79" w14:textId="647F95D2" w:rsidR="0004247A" w:rsidRDefault="0004247A" w:rsidP="0004247A">
      <w:pPr>
        <w:jc w:val="center"/>
        <w:rPr>
          <w:rFonts w:ascii="Times New Roman" w:hAnsi="Times New Roman" w:cs="Times New Roman"/>
          <w:i/>
          <w:iCs/>
          <w:sz w:val="20"/>
          <w:szCs w:val="20"/>
          <w:u w:val="single"/>
        </w:rPr>
      </w:pPr>
      <w:r w:rsidRPr="0004247A">
        <w:rPr>
          <w:noProof/>
        </w:rPr>
        <w:drawing>
          <wp:inline distT="0" distB="0" distL="0" distR="0" wp14:anchorId="60B6553D" wp14:editId="11969349">
            <wp:extent cx="1657350"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2298700"/>
                    </a:xfrm>
                    <a:prstGeom prst="rect">
                      <a:avLst/>
                    </a:prstGeom>
                    <a:noFill/>
                    <a:ln>
                      <a:noFill/>
                    </a:ln>
                  </pic:spPr>
                </pic:pic>
              </a:graphicData>
            </a:graphic>
          </wp:inline>
        </w:drawing>
      </w:r>
    </w:p>
    <w:p w14:paraId="67CA1139" w14:textId="3ECC1981" w:rsidR="0004247A" w:rsidRDefault="0004247A" w:rsidP="0004247A">
      <w:pPr>
        <w:jc w:val="center"/>
        <w:rPr>
          <w:rFonts w:ascii="Times New Roman" w:hAnsi="Times New Roman" w:cs="Times New Roman"/>
          <w:i/>
          <w:iCs/>
          <w:sz w:val="20"/>
          <w:szCs w:val="20"/>
          <w:u w:val="single"/>
        </w:rPr>
      </w:pPr>
      <w:bookmarkStart w:id="4" w:name="OLE_LINK1"/>
      <w:r w:rsidRPr="0004247A">
        <w:rPr>
          <w:rFonts w:ascii="Times New Roman" w:hAnsi="Times New Roman" w:cs="Times New Roman"/>
          <w:i/>
          <w:iCs/>
          <w:sz w:val="20"/>
          <w:szCs w:val="20"/>
          <w:u w:val="single"/>
        </w:rPr>
        <w:t xml:space="preserve">Table </w:t>
      </w:r>
      <w:r w:rsidR="00A65500">
        <w:rPr>
          <w:rFonts w:ascii="Times New Roman" w:hAnsi="Times New Roman" w:cs="Times New Roman"/>
          <w:i/>
          <w:iCs/>
          <w:sz w:val="20"/>
          <w:szCs w:val="20"/>
          <w:u w:val="single"/>
        </w:rPr>
        <w:t>2</w:t>
      </w:r>
      <w:r w:rsidRPr="0004247A">
        <w:rPr>
          <w:rFonts w:ascii="Times New Roman" w:hAnsi="Times New Roman" w:cs="Times New Roman"/>
          <w:i/>
          <w:iCs/>
          <w:sz w:val="20"/>
          <w:szCs w:val="20"/>
          <w:u w:val="single"/>
        </w:rPr>
        <w:t xml:space="preserve">. Runtime with different </w:t>
      </w:r>
      <w:r w:rsidR="00A65500">
        <w:rPr>
          <w:rFonts w:ascii="Times New Roman" w:hAnsi="Times New Roman" w:cs="Times New Roman"/>
          <w:i/>
          <w:iCs/>
          <w:sz w:val="20"/>
          <w:szCs w:val="20"/>
          <w:u w:val="single"/>
        </w:rPr>
        <w:t>sizes of request buffer</w:t>
      </w:r>
    </w:p>
    <w:bookmarkEnd w:id="4"/>
    <w:p w14:paraId="38C9255F" w14:textId="17AB8C13" w:rsidR="00A65500" w:rsidRDefault="00A65500" w:rsidP="0004247A">
      <w:pPr>
        <w:jc w:val="center"/>
        <w:rPr>
          <w:rFonts w:ascii="Times New Roman" w:hAnsi="Times New Roman" w:cs="Times New Roman"/>
          <w:i/>
          <w:iCs/>
          <w:sz w:val="20"/>
          <w:szCs w:val="20"/>
          <w:u w:val="single"/>
        </w:rPr>
      </w:pPr>
    </w:p>
    <w:p w14:paraId="2B297139" w14:textId="0B637987" w:rsidR="00A65500" w:rsidRDefault="00D22875" w:rsidP="0004247A">
      <w:pPr>
        <w:jc w:val="center"/>
        <w:rPr>
          <w:rFonts w:ascii="Times New Roman" w:hAnsi="Times New Roman" w:cs="Times New Roman"/>
          <w:i/>
          <w:iCs/>
          <w:sz w:val="20"/>
          <w:szCs w:val="20"/>
          <w:u w:val="single"/>
        </w:rPr>
      </w:pPr>
      <w:r>
        <w:rPr>
          <w:noProof/>
        </w:rPr>
        <w:drawing>
          <wp:inline distT="0" distB="0" distL="0" distR="0" wp14:anchorId="0239DD01" wp14:editId="7818247C">
            <wp:extent cx="4572000" cy="2741295"/>
            <wp:effectExtent l="0" t="0" r="0" b="1905"/>
            <wp:docPr id="11" name="Chart 11">
              <a:extLst xmlns:a="http://schemas.openxmlformats.org/drawingml/2006/main">
                <a:ext uri="{FF2B5EF4-FFF2-40B4-BE49-F238E27FC236}">
                  <a16:creationId xmlns:a16="http://schemas.microsoft.com/office/drawing/2014/main" id="{6239A403-0D3A-4552-9496-10963316E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906E8D" w14:textId="49EEA3CD" w:rsidR="00A65500" w:rsidRDefault="00A65500" w:rsidP="00A65500">
      <w:pPr>
        <w:jc w:val="center"/>
        <w:rPr>
          <w:rFonts w:ascii="Times New Roman" w:hAnsi="Times New Roman" w:cs="Times New Roman"/>
          <w:i/>
          <w:iCs/>
          <w:sz w:val="20"/>
          <w:szCs w:val="20"/>
          <w:u w:val="single"/>
        </w:rPr>
      </w:pPr>
      <w:bookmarkStart w:id="5" w:name="OLE_LINK3"/>
      <w:r w:rsidRPr="0004247A">
        <w:rPr>
          <w:rFonts w:ascii="Times New Roman" w:hAnsi="Times New Roman" w:cs="Times New Roman"/>
          <w:i/>
          <w:iCs/>
          <w:sz w:val="20"/>
          <w:szCs w:val="20"/>
          <w:u w:val="single"/>
        </w:rPr>
        <w:t xml:space="preserve">Diagram </w:t>
      </w:r>
      <w:r>
        <w:rPr>
          <w:rFonts w:ascii="Times New Roman" w:hAnsi="Times New Roman" w:cs="Times New Roman"/>
          <w:i/>
          <w:iCs/>
          <w:sz w:val="20"/>
          <w:szCs w:val="20"/>
          <w:u w:val="single"/>
        </w:rPr>
        <w:t>2</w:t>
      </w:r>
      <w:r w:rsidRPr="0004247A">
        <w:rPr>
          <w:rFonts w:ascii="Times New Roman" w:hAnsi="Times New Roman" w:cs="Times New Roman"/>
          <w:i/>
          <w:iCs/>
          <w:sz w:val="20"/>
          <w:szCs w:val="20"/>
          <w:u w:val="single"/>
        </w:rPr>
        <w:t xml:space="preserve">. Runtime vs. </w:t>
      </w:r>
      <w:r>
        <w:rPr>
          <w:rFonts w:ascii="Times New Roman" w:hAnsi="Times New Roman" w:cs="Times New Roman"/>
          <w:i/>
          <w:iCs/>
          <w:sz w:val="20"/>
          <w:szCs w:val="20"/>
          <w:u w:val="single"/>
        </w:rPr>
        <w:t>b</w:t>
      </w:r>
      <w:r w:rsidRPr="0004247A">
        <w:rPr>
          <w:rFonts w:ascii="Times New Roman" w:hAnsi="Times New Roman" w:cs="Times New Roman"/>
          <w:i/>
          <w:iCs/>
          <w:sz w:val="20"/>
          <w:szCs w:val="20"/>
          <w:u w:val="single"/>
        </w:rPr>
        <w:t xml:space="preserve"> </w:t>
      </w:r>
    </w:p>
    <w:bookmarkEnd w:id="5"/>
    <w:p w14:paraId="124E64D9" w14:textId="09B826CD" w:rsidR="005B44B6" w:rsidRDefault="005B44B6" w:rsidP="00A65500">
      <w:pPr>
        <w:rPr>
          <w:rFonts w:ascii="Times New Roman" w:hAnsi="Times New Roman" w:cs="Times New Roman"/>
          <w:sz w:val="24"/>
          <w:szCs w:val="24"/>
        </w:rPr>
      </w:pPr>
    </w:p>
    <w:p w14:paraId="78B53BF8" w14:textId="493C6FD9" w:rsidR="005B44B6" w:rsidRPr="005B44B6" w:rsidRDefault="005B44B6" w:rsidP="00A65500">
      <w:pPr>
        <w:rPr>
          <w:rFonts w:ascii="Times New Roman" w:hAnsi="Times New Roman" w:cs="Times New Roman"/>
          <w:sz w:val="24"/>
          <w:szCs w:val="24"/>
          <w:u w:val="single"/>
        </w:rPr>
      </w:pPr>
      <w:r w:rsidRPr="005B44B6">
        <w:rPr>
          <w:rFonts w:ascii="Times New Roman" w:hAnsi="Times New Roman" w:cs="Times New Roman"/>
          <w:sz w:val="24"/>
          <w:szCs w:val="24"/>
          <w:u w:val="single"/>
        </w:rPr>
        <w:t>Discuss</w:t>
      </w:r>
      <w:r>
        <w:rPr>
          <w:rFonts w:ascii="Times New Roman" w:hAnsi="Times New Roman" w:cs="Times New Roman"/>
          <w:sz w:val="24"/>
          <w:szCs w:val="24"/>
          <w:u w:val="single"/>
        </w:rPr>
        <w:t>ion</w:t>
      </w:r>
      <w:r w:rsidRPr="005B44B6">
        <w:rPr>
          <w:rFonts w:ascii="Times New Roman" w:hAnsi="Times New Roman" w:cs="Times New Roman"/>
          <w:sz w:val="24"/>
          <w:szCs w:val="24"/>
          <w:u w:val="single"/>
        </w:rPr>
        <w:t>:</w:t>
      </w:r>
    </w:p>
    <w:p w14:paraId="19EBC087" w14:textId="53D37C81" w:rsidR="005B44B6" w:rsidRPr="00831292" w:rsidRDefault="005B44B6" w:rsidP="00A65500">
      <w:pPr>
        <w:rPr>
          <w:rFonts w:ascii="Times New Roman" w:hAnsi="Times New Roman" w:cs="Times New Roman"/>
          <w:sz w:val="24"/>
          <w:szCs w:val="24"/>
        </w:rPr>
      </w:pPr>
      <w:r>
        <w:rPr>
          <w:rFonts w:ascii="Times New Roman" w:hAnsi="Times New Roman" w:cs="Times New Roman"/>
          <w:sz w:val="24"/>
          <w:szCs w:val="24"/>
        </w:rPr>
        <w:t>For runtime with different sizes of request buffer, the change of size of does not necessarily affect the performance of the program. As b is the size</w:t>
      </w:r>
      <w:r w:rsidR="00774981">
        <w:rPr>
          <w:rFonts w:ascii="Times New Roman" w:hAnsi="Times New Roman" w:cs="Times New Roman"/>
          <w:sz w:val="24"/>
          <w:szCs w:val="24"/>
        </w:rPr>
        <w:t xml:space="preserve"> of request buffer</w:t>
      </w:r>
      <w:r>
        <w:rPr>
          <w:rFonts w:ascii="Times New Roman" w:hAnsi="Times New Roman" w:cs="Times New Roman"/>
          <w:sz w:val="24"/>
          <w:szCs w:val="24"/>
        </w:rPr>
        <w:t>, it is no longer the bottleneck of the program since the context switch of the worker thread contribute more when the size gets larger. There is not an obvious trend in the relationship between buffer size and runtime.</w:t>
      </w:r>
    </w:p>
    <w:p w14:paraId="2C152834" w14:textId="706DD712" w:rsidR="0004247A" w:rsidRPr="0004247A" w:rsidRDefault="0004247A" w:rsidP="0004247A">
      <w:pPr>
        <w:jc w:val="center"/>
        <w:rPr>
          <w:rFonts w:ascii="Times New Roman" w:hAnsi="Times New Roman" w:cs="Times New Roman"/>
          <w:i/>
          <w:iCs/>
          <w:sz w:val="20"/>
          <w:szCs w:val="20"/>
          <w:u w:val="single"/>
        </w:rPr>
      </w:pPr>
    </w:p>
    <w:p w14:paraId="7DCACD8A" w14:textId="77777777" w:rsidR="008724B7" w:rsidRPr="008724B7" w:rsidRDefault="008724B7" w:rsidP="008724B7">
      <w:pPr>
        <w:rPr>
          <w:rFonts w:ascii="Times New Roman" w:hAnsi="Times New Roman" w:cs="Times New Roman"/>
          <w:sz w:val="24"/>
          <w:szCs w:val="24"/>
        </w:rPr>
      </w:pPr>
    </w:p>
    <w:p w14:paraId="39633156" w14:textId="05AF1367" w:rsidR="005B44B6" w:rsidRDefault="004B2FA9" w:rsidP="005B44B6">
      <w:pPr>
        <w:jc w:val="center"/>
        <w:rPr>
          <w:rFonts w:ascii="Times New Roman" w:hAnsi="Times New Roman" w:cs="Times New Roman"/>
          <w:sz w:val="24"/>
          <w:szCs w:val="24"/>
          <w:u w:val="single"/>
        </w:rPr>
      </w:pPr>
      <w:r w:rsidRPr="004B2FA9">
        <w:rPr>
          <w:noProof/>
        </w:rPr>
        <w:drawing>
          <wp:inline distT="0" distB="0" distL="0" distR="0" wp14:anchorId="2E5EBE56" wp14:editId="44F1A761">
            <wp:extent cx="1896745" cy="320738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3207385"/>
                    </a:xfrm>
                    <a:prstGeom prst="rect">
                      <a:avLst/>
                    </a:prstGeom>
                    <a:noFill/>
                    <a:ln>
                      <a:noFill/>
                    </a:ln>
                  </pic:spPr>
                </pic:pic>
              </a:graphicData>
            </a:graphic>
          </wp:inline>
        </w:drawing>
      </w:r>
    </w:p>
    <w:p w14:paraId="2D688EBA" w14:textId="27750116" w:rsidR="005B44B6" w:rsidRDefault="005B44B6" w:rsidP="005B44B6">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Table </w:t>
      </w:r>
      <w:r w:rsidR="004B2FA9">
        <w:rPr>
          <w:rFonts w:ascii="Times New Roman" w:hAnsi="Times New Roman" w:cs="Times New Roman"/>
          <w:i/>
          <w:iCs/>
          <w:sz w:val="20"/>
          <w:szCs w:val="20"/>
          <w:u w:val="single"/>
        </w:rPr>
        <w:t>3</w:t>
      </w:r>
      <w:r w:rsidRPr="0004247A">
        <w:rPr>
          <w:rFonts w:ascii="Times New Roman" w:hAnsi="Times New Roman" w:cs="Times New Roman"/>
          <w:i/>
          <w:iCs/>
          <w:sz w:val="20"/>
          <w:szCs w:val="20"/>
          <w:u w:val="single"/>
        </w:rPr>
        <w:t xml:space="preserve">. Runtime with different </w:t>
      </w:r>
      <w:r w:rsidR="004B2FA9">
        <w:rPr>
          <w:rFonts w:ascii="Times New Roman" w:hAnsi="Times New Roman" w:cs="Times New Roman"/>
          <w:i/>
          <w:iCs/>
          <w:sz w:val="20"/>
          <w:szCs w:val="20"/>
          <w:u w:val="single"/>
        </w:rPr>
        <w:t>numbers of request</w:t>
      </w:r>
      <w:r w:rsidR="00677CF9">
        <w:rPr>
          <w:rFonts w:ascii="Times New Roman" w:hAnsi="Times New Roman" w:cs="Times New Roman"/>
          <w:i/>
          <w:iCs/>
          <w:sz w:val="20"/>
          <w:szCs w:val="20"/>
          <w:u w:val="single"/>
        </w:rPr>
        <w:t>s</w:t>
      </w:r>
      <w:bookmarkStart w:id="6" w:name="_GoBack"/>
      <w:bookmarkEnd w:id="6"/>
      <w:r w:rsidR="004B2FA9">
        <w:rPr>
          <w:rFonts w:ascii="Times New Roman" w:hAnsi="Times New Roman" w:cs="Times New Roman"/>
          <w:i/>
          <w:iCs/>
          <w:sz w:val="20"/>
          <w:szCs w:val="20"/>
          <w:u w:val="single"/>
        </w:rPr>
        <w:t xml:space="preserve"> per patient</w:t>
      </w:r>
    </w:p>
    <w:p w14:paraId="2F541BF0" w14:textId="77777777" w:rsidR="004B2FA9" w:rsidRDefault="004B2FA9" w:rsidP="004B2FA9">
      <w:pPr>
        <w:rPr>
          <w:rFonts w:ascii="Times New Roman" w:hAnsi="Times New Roman" w:cs="Times New Roman"/>
          <w:i/>
          <w:iCs/>
          <w:sz w:val="20"/>
          <w:szCs w:val="20"/>
          <w:u w:val="single"/>
        </w:rPr>
      </w:pPr>
    </w:p>
    <w:p w14:paraId="615A6E39" w14:textId="77777777" w:rsidR="004B2FA9" w:rsidRDefault="004B2FA9" w:rsidP="005B44B6">
      <w:pPr>
        <w:jc w:val="center"/>
        <w:rPr>
          <w:rFonts w:ascii="Times New Roman" w:hAnsi="Times New Roman" w:cs="Times New Roman"/>
          <w:sz w:val="24"/>
          <w:szCs w:val="24"/>
          <w:u w:val="single"/>
        </w:rPr>
      </w:pPr>
      <w:r>
        <w:rPr>
          <w:noProof/>
        </w:rPr>
        <w:drawing>
          <wp:inline distT="0" distB="0" distL="0" distR="0" wp14:anchorId="1D303A74" wp14:editId="273362D5">
            <wp:extent cx="4583430" cy="2737485"/>
            <wp:effectExtent l="0" t="0" r="7620" b="5715"/>
            <wp:docPr id="14" name="Chart 14">
              <a:extLst xmlns:a="http://schemas.openxmlformats.org/drawingml/2006/main">
                <a:ext uri="{FF2B5EF4-FFF2-40B4-BE49-F238E27FC236}">
                  <a16:creationId xmlns:a16="http://schemas.microsoft.com/office/drawing/2014/main" id="{BCE2DBD2-FF2B-40B8-80F9-5C1B353D1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806F94" w14:textId="77BF8905" w:rsidR="004B2FA9" w:rsidRDefault="004B2FA9" w:rsidP="004B2FA9">
      <w:pPr>
        <w:jc w:val="center"/>
        <w:rPr>
          <w:rFonts w:ascii="Times New Roman" w:hAnsi="Times New Roman" w:cs="Times New Roman"/>
          <w:i/>
          <w:iCs/>
          <w:sz w:val="20"/>
          <w:szCs w:val="20"/>
          <w:u w:val="single"/>
        </w:rPr>
      </w:pPr>
      <w:bookmarkStart w:id="7" w:name="OLE_LINK6"/>
      <w:r>
        <w:rPr>
          <w:rFonts w:ascii="Times New Roman" w:hAnsi="Times New Roman" w:cs="Times New Roman"/>
          <w:i/>
          <w:iCs/>
          <w:sz w:val="20"/>
          <w:szCs w:val="20"/>
          <w:u w:val="single"/>
        </w:rPr>
        <w:t xml:space="preserve">Diagram 3. Runtime vs. n </w:t>
      </w:r>
    </w:p>
    <w:p w14:paraId="67FEA271" w14:textId="77777777" w:rsidR="004B2FA9" w:rsidRPr="005B44B6" w:rsidRDefault="004B2FA9" w:rsidP="004B2FA9">
      <w:pPr>
        <w:rPr>
          <w:rFonts w:ascii="Times New Roman" w:hAnsi="Times New Roman" w:cs="Times New Roman"/>
          <w:sz w:val="24"/>
          <w:szCs w:val="24"/>
          <w:u w:val="single"/>
        </w:rPr>
      </w:pPr>
      <w:bookmarkStart w:id="8" w:name="OLE_LINK7"/>
      <w:bookmarkEnd w:id="7"/>
      <w:r w:rsidRPr="005B44B6">
        <w:rPr>
          <w:rFonts w:ascii="Times New Roman" w:hAnsi="Times New Roman" w:cs="Times New Roman"/>
          <w:sz w:val="24"/>
          <w:szCs w:val="24"/>
          <w:u w:val="single"/>
        </w:rPr>
        <w:t>Discuss</w:t>
      </w:r>
      <w:r>
        <w:rPr>
          <w:rFonts w:ascii="Times New Roman" w:hAnsi="Times New Roman" w:cs="Times New Roman"/>
          <w:sz w:val="24"/>
          <w:szCs w:val="24"/>
          <w:u w:val="single"/>
        </w:rPr>
        <w:t>ion</w:t>
      </w:r>
      <w:r w:rsidRPr="005B44B6">
        <w:rPr>
          <w:rFonts w:ascii="Times New Roman" w:hAnsi="Times New Roman" w:cs="Times New Roman"/>
          <w:sz w:val="24"/>
          <w:szCs w:val="24"/>
          <w:u w:val="single"/>
        </w:rPr>
        <w:t>:</w:t>
      </w:r>
    </w:p>
    <w:p w14:paraId="3CEED9C2" w14:textId="4440B214" w:rsidR="00A65500" w:rsidRPr="00D376A4" w:rsidRDefault="004B2FA9" w:rsidP="004B2FA9">
      <w:pPr>
        <w:rPr>
          <w:rFonts w:ascii="Times New Roman" w:hAnsi="Times New Roman" w:cs="Times New Roman"/>
          <w:sz w:val="24"/>
          <w:szCs w:val="24"/>
        </w:rPr>
      </w:pPr>
      <w:r>
        <w:rPr>
          <w:rFonts w:ascii="Times New Roman" w:hAnsi="Times New Roman" w:cs="Times New Roman"/>
          <w:sz w:val="24"/>
          <w:szCs w:val="24"/>
        </w:rPr>
        <w:t>For runtime with different numbers of requests per patient, as the number of requests per patient increases, the running time increases. The change is linear for certain range, as the number of requests would allow the program to process the data longer.</w:t>
      </w:r>
      <w:bookmarkEnd w:id="8"/>
    </w:p>
    <w:p w14:paraId="3190D422" w14:textId="17A8AC83" w:rsidR="008724B7" w:rsidRPr="008724B7" w:rsidRDefault="008724B7" w:rsidP="008724B7">
      <w:pPr>
        <w:rPr>
          <w:rFonts w:ascii="Times New Roman" w:hAnsi="Times New Roman" w:cs="Times New Roman"/>
          <w:sz w:val="24"/>
          <w:szCs w:val="24"/>
          <w:u w:val="single"/>
        </w:rPr>
      </w:pPr>
      <w:r w:rsidRPr="008724B7">
        <w:rPr>
          <w:rFonts w:ascii="Times New Roman" w:hAnsi="Times New Roman" w:cs="Times New Roman"/>
          <w:sz w:val="24"/>
          <w:szCs w:val="24"/>
          <w:u w:val="single"/>
        </w:rPr>
        <w:lastRenderedPageBreak/>
        <w:t>File Request:</w:t>
      </w:r>
    </w:p>
    <w:p w14:paraId="70B4A0EF" w14:textId="45659C13" w:rsidR="008724B7" w:rsidRDefault="004B2FA9" w:rsidP="004B2FA9">
      <w:pPr>
        <w:jc w:val="center"/>
        <w:rPr>
          <w:rFonts w:ascii="Times New Roman" w:hAnsi="Times New Roman" w:cs="Times New Roman"/>
          <w:sz w:val="28"/>
          <w:szCs w:val="28"/>
        </w:rPr>
      </w:pPr>
      <w:r w:rsidRPr="004B2FA9">
        <w:rPr>
          <w:noProof/>
        </w:rPr>
        <w:drawing>
          <wp:inline distT="0" distB="0" distL="0" distR="0" wp14:anchorId="50713D3D" wp14:editId="1387376A">
            <wp:extent cx="1788160" cy="2292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8160" cy="2292985"/>
                    </a:xfrm>
                    <a:prstGeom prst="rect">
                      <a:avLst/>
                    </a:prstGeom>
                    <a:noFill/>
                    <a:ln>
                      <a:noFill/>
                    </a:ln>
                  </pic:spPr>
                </pic:pic>
              </a:graphicData>
            </a:graphic>
          </wp:inline>
        </w:drawing>
      </w:r>
    </w:p>
    <w:p w14:paraId="722F392B" w14:textId="47A1CAFA" w:rsidR="004B2FA9" w:rsidRDefault="004B2FA9" w:rsidP="004B2FA9">
      <w:pPr>
        <w:jc w:val="center"/>
        <w:rPr>
          <w:rFonts w:ascii="Times New Roman" w:hAnsi="Times New Roman" w:cs="Times New Roman"/>
          <w:i/>
          <w:iCs/>
          <w:sz w:val="20"/>
          <w:szCs w:val="20"/>
          <w:u w:val="single"/>
        </w:rPr>
      </w:pPr>
      <w:bookmarkStart w:id="9" w:name="OLE_LINK8"/>
      <w:r w:rsidRPr="0004247A">
        <w:rPr>
          <w:rFonts w:ascii="Times New Roman" w:hAnsi="Times New Roman" w:cs="Times New Roman"/>
          <w:i/>
          <w:iCs/>
          <w:sz w:val="20"/>
          <w:szCs w:val="20"/>
          <w:u w:val="single"/>
        </w:rPr>
        <w:t xml:space="preserve">Table </w:t>
      </w:r>
      <w:r w:rsidR="00774981">
        <w:rPr>
          <w:rFonts w:ascii="Times New Roman" w:hAnsi="Times New Roman" w:cs="Times New Roman"/>
          <w:i/>
          <w:iCs/>
          <w:sz w:val="20"/>
          <w:szCs w:val="20"/>
          <w:u w:val="single"/>
        </w:rPr>
        <w:t>4</w:t>
      </w:r>
      <w:r w:rsidRPr="0004247A">
        <w:rPr>
          <w:rFonts w:ascii="Times New Roman" w:hAnsi="Times New Roman" w:cs="Times New Roman"/>
          <w:i/>
          <w:iCs/>
          <w:sz w:val="20"/>
          <w:szCs w:val="20"/>
          <w:u w:val="single"/>
        </w:rPr>
        <w:t xml:space="preserve">. </w:t>
      </w:r>
      <w:r>
        <w:rPr>
          <w:rFonts w:ascii="Times New Roman" w:hAnsi="Times New Roman" w:cs="Times New Roman"/>
          <w:i/>
          <w:iCs/>
          <w:sz w:val="20"/>
          <w:szCs w:val="20"/>
          <w:u w:val="single"/>
        </w:rPr>
        <w:t>Runtime with different numbers of worker threads</w:t>
      </w:r>
    </w:p>
    <w:bookmarkEnd w:id="9"/>
    <w:p w14:paraId="00EDBD04" w14:textId="18B12BB2" w:rsidR="004B2FA9" w:rsidRDefault="004B2FA9" w:rsidP="004B2FA9">
      <w:pPr>
        <w:jc w:val="center"/>
        <w:rPr>
          <w:rFonts w:ascii="Times New Roman" w:hAnsi="Times New Roman" w:cs="Times New Roman"/>
          <w:i/>
          <w:iCs/>
          <w:sz w:val="20"/>
          <w:szCs w:val="20"/>
          <w:u w:val="single"/>
        </w:rPr>
      </w:pPr>
    </w:p>
    <w:p w14:paraId="739901AA" w14:textId="032C04F2" w:rsidR="008724B7" w:rsidRDefault="00774981" w:rsidP="00774981">
      <w:pPr>
        <w:jc w:val="center"/>
        <w:rPr>
          <w:rFonts w:ascii="Times New Roman" w:hAnsi="Times New Roman" w:cs="Times New Roman"/>
          <w:sz w:val="28"/>
          <w:szCs w:val="28"/>
        </w:rPr>
      </w:pPr>
      <w:r>
        <w:rPr>
          <w:noProof/>
        </w:rPr>
        <w:drawing>
          <wp:inline distT="0" distB="0" distL="0" distR="0" wp14:anchorId="43CEA9E9" wp14:editId="79634D02">
            <wp:extent cx="4572000" cy="2741295"/>
            <wp:effectExtent l="0" t="0" r="0" b="1905"/>
            <wp:docPr id="17" name="Chart 17">
              <a:extLst xmlns:a="http://schemas.openxmlformats.org/drawingml/2006/main">
                <a:ext uri="{FF2B5EF4-FFF2-40B4-BE49-F238E27FC236}">
                  <a16:creationId xmlns:a16="http://schemas.microsoft.com/office/drawing/2014/main" id="{EBA174CD-5475-4729-BFF9-DF8C162DE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4BD365" w14:textId="5057A9E0" w:rsidR="00774981" w:rsidRDefault="00774981" w:rsidP="00774981">
      <w:pPr>
        <w:jc w:val="center"/>
        <w:rPr>
          <w:rFonts w:ascii="Times New Roman" w:hAnsi="Times New Roman" w:cs="Times New Roman"/>
          <w:i/>
          <w:iCs/>
          <w:sz w:val="20"/>
          <w:szCs w:val="20"/>
          <w:u w:val="single"/>
        </w:rPr>
      </w:pPr>
      <w:bookmarkStart w:id="10" w:name="OLE_LINK9"/>
      <w:r>
        <w:rPr>
          <w:rFonts w:ascii="Times New Roman" w:hAnsi="Times New Roman" w:cs="Times New Roman"/>
          <w:i/>
          <w:iCs/>
          <w:sz w:val="20"/>
          <w:szCs w:val="20"/>
          <w:u w:val="single"/>
        </w:rPr>
        <w:t>Diagram 4. Runtime vs. w</w:t>
      </w:r>
    </w:p>
    <w:bookmarkEnd w:id="10"/>
    <w:p w14:paraId="55B3219E" w14:textId="77777777" w:rsidR="00774981" w:rsidRDefault="00774981" w:rsidP="00774981">
      <w:pPr>
        <w:rPr>
          <w:rFonts w:ascii="Times New Roman" w:hAnsi="Times New Roman" w:cs="Times New Roman"/>
          <w:sz w:val="24"/>
          <w:szCs w:val="24"/>
          <w:u w:val="single"/>
        </w:rPr>
      </w:pPr>
    </w:p>
    <w:p w14:paraId="2CDCAA08" w14:textId="78E71F92" w:rsidR="00774981" w:rsidRPr="005B44B6" w:rsidRDefault="00774981" w:rsidP="00774981">
      <w:pPr>
        <w:rPr>
          <w:rFonts w:ascii="Times New Roman" w:hAnsi="Times New Roman" w:cs="Times New Roman"/>
          <w:sz w:val="24"/>
          <w:szCs w:val="24"/>
          <w:u w:val="single"/>
        </w:rPr>
      </w:pPr>
      <w:bookmarkStart w:id="11" w:name="OLE_LINK10"/>
      <w:r w:rsidRPr="005B44B6">
        <w:rPr>
          <w:rFonts w:ascii="Times New Roman" w:hAnsi="Times New Roman" w:cs="Times New Roman"/>
          <w:sz w:val="24"/>
          <w:szCs w:val="24"/>
          <w:u w:val="single"/>
        </w:rPr>
        <w:t>Discuss</w:t>
      </w:r>
      <w:r>
        <w:rPr>
          <w:rFonts w:ascii="Times New Roman" w:hAnsi="Times New Roman" w:cs="Times New Roman"/>
          <w:sz w:val="24"/>
          <w:szCs w:val="24"/>
          <w:u w:val="single"/>
        </w:rPr>
        <w:t>ion</w:t>
      </w:r>
      <w:r w:rsidRPr="005B44B6">
        <w:rPr>
          <w:rFonts w:ascii="Times New Roman" w:hAnsi="Times New Roman" w:cs="Times New Roman"/>
          <w:sz w:val="24"/>
          <w:szCs w:val="24"/>
          <w:u w:val="single"/>
        </w:rPr>
        <w:t>:</w:t>
      </w:r>
    </w:p>
    <w:p w14:paraId="2873AE01" w14:textId="0E31DB17" w:rsidR="00774981" w:rsidRDefault="00774981" w:rsidP="00774981">
      <w:pPr>
        <w:rPr>
          <w:rFonts w:ascii="Times New Roman" w:hAnsi="Times New Roman" w:cs="Times New Roman"/>
          <w:sz w:val="24"/>
          <w:szCs w:val="24"/>
        </w:rPr>
      </w:pPr>
      <w:r>
        <w:rPr>
          <w:rFonts w:ascii="Times New Roman" w:hAnsi="Times New Roman" w:cs="Times New Roman"/>
          <w:sz w:val="24"/>
          <w:szCs w:val="24"/>
        </w:rPr>
        <w:t>For runtime with different numbers of worker threads, as the number of requests per patient increases, the running time decreases then increases. There is no linear scaling overall, but it has some linear feature within certain range.</w:t>
      </w:r>
    </w:p>
    <w:bookmarkEnd w:id="11"/>
    <w:p w14:paraId="29AEB38F" w14:textId="77777777" w:rsidR="00774981" w:rsidRDefault="00774981">
      <w:pPr>
        <w:rPr>
          <w:rFonts w:ascii="Times New Roman" w:hAnsi="Times New Roman" w:cs="Times New Roman"/>
          <w:sz w:val="24"/>
          <w:szCs w:val="24"/>
        </w:rPr>
      </w:pPr>
      <w:r>
        <w:rPr>
          <w:rFonts w:ascii="Times New Roman" w:hAnsi="Times New Roman" w:cs="Times New Roman"/>
          <w:sz w:val="24"/>
          <w:szCs w:val="24"/>
        </w:rPr>
        <w:br w:type="page"/>
      </w:r>
    </w:p>
    <w:p w14:paraId="4CEF2A2D" w14:textId="5E5E746B" w:rsidR="00774981" w:rsidRPr="004B2FA9" w:rsidRDefault="00774981" w:rsidP="00774981">
      <w:pPr>
        <w:jc w:val="center"/>
        <w:rPr>
          <w:rFonts w:ascii="Times New Roman" w:hAnsi="Times New Roman" w:cs="Times New Roman"/>
          <w:sz w:val="24"/>
          <w:szCs w:val="24"/>
        </w:rPr>
      </w:pPr>
      <w:r w:rsidRPr="00774981">
        <w:rPr>
          <w:noProof/>
        </w:rPr>
        <w:lastRenderedPageBreak/>
        <w:drawing>
          <wp:inline distT="0" distB="0" distL="0" distR="0" wp14:anchorId="0D497FC9" wp14:editId="6F9265F6">
            <wp:extent cx="1760855" cy="2067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855" cy="2067560"/>
                    </a:xfrm>
                    <a:prstGeom prst="rect">
                      <a:avLst/>
                    </a:prstGeom>
                    <a:noFill/>
                    <a:ln>
                      <a:noFill/>
                    </a:ln>
                  </pic:spPr>
                </pic:pic>
              </a:graphicData>
            </a:graphic>
          </wp:inline>
        </w:drawing>
      </w:r>
    </w:p>
    <w:p w14:paraId="2972B07C" w14:textId="567106BE" w:rsidR="00774981" w:rsidRDefault="00774981" w:rsidP="00774981">
      <w:pPr>
        <w:jc w:val="center"/>
        <w:rPr>
          <w:rFonts w:ascii="Times New Roman" w:hAnsi="Times New Roman" w:cs="Times New Roman"/>
          <w:i/>
          <w:iCs/>
          <w:sz w:val="20"/>
          <w:szCs w:val="20"/>
          <w:u w:val="single"/>
        </w:rPr>
      </w:pPr>
      <w:r w:rsidRPr="0004247A">
        <w:rPr>
          <w:rFonts w:ascii="Times New Roman" w:hAnsi="Times New Roman" w:cs="Times New Roman"/>
          <w:i/>
          <w:iCs/>
          <w:sz w:val="20"/>
          <w:szCs w:val="20"/>
          <w:u w:val="single"/>
        </w:rPr>
        <w:t xml:space="preserve">Table </w:t>
      </w:r>
      <w:r w:rsidR="00E60A46">
        <w:rPr>
          <w:rFonts w:ascii="Times New Roman" w:hAnsi="Times New Roman" w:cs="Times New Roman"/>
          <w:i/>
          <w:iCs/>
          <w:sz w:val="20"/>
          <w:szCs w:val="20"/>
          <w:u w:val="single"/>
        </w:rPr>
        <w:t>5</w:t>
      </w:r>
      <w:r w:rsidRPr="0004247A">
        <w:rPr>
          <w:rFonts w:ascii="Times New Roman" w:hAnsi="Times New Roman" w:cs="Times New Roman"/>
          <w:i/>
          <w:iCs/>
          <w:sz w:val="20"/>
          <w:szCs w:val="20"/>
          <w:u w:val="single"/>
        </w:rPr>
        <w:t xml:space="preserve">. </w:t>
      </w:r>
      <w:r>
        <w:rPr>
          <w:rFonts w:ascii="Times New Roman" w:hAnsi="Times New Roman" w:cs="Times New Roman"/>
          <w:i/>
          <w:iCs/>
          <w:sz w:val="20"/>
          <w:szCs w:val="20"/>
          <w:u w:val="single"/>
        </w:rPr>
        <w:t xml:space="preserve">Runtime with different </w:t>
      </w:r>
      <w:r w:rsidR="007D3944">
        <w:rPr>
          <w:rFonts w:ascii="Times New Roman" w:hAnsi="Times New Roman" w:cs="Times New Roman"/>
          <w:i/>
          <w:iCs/>
          <w:sz w:val="20"/>
          <w:szCs w:val="20"/>
          <w:u w:val="single"/>
        </w:rPr>
        <w:t xml:space="preserve">sizes of </w:t>
      </w:r>
      <w:r>
        <w:rPr>
          <w:rFonts w:ascii="Times New Roman" w:hAnsi="Times New Roman" w:cs="Times New Roman"/>
          <w:i/>
          <w:iCs/>
          <w:sz w:val="20"/>
          <w:szCs w:val="20"/>
          <w:u w:val="single"/>
        </w:rPr>
        <w:t>buffer capacity</w:t>
      </w:r>
    </w:p>
    <w:p w14:paraId="6133B373" w14:textId="177834E5" w:rsidR="00774981" w:rsidRDefault="00774981" w:rsidP="00774981">
      <w:pPr>
        <w:jc w:val="center"/>
        <w:rPr>
          <w:rFonts w:ascii="Times New Roman" w:hAnsi="Times New Roman" w:cs="Times New Roman"/>
          <w:i/>
          <w:iCs/>
          <w:sz w:val="20"/>
          <w:szCs w:val="20"/>
          <w:u w:val="single"/>
        </w:rPr>
      </w:pPr>
    </w:p>
    <w:p w14:paraId="7992012A" w14:textId="3C087E9A" w:rsidR="00774981" w:rsidRDefault="00774981" w:rsidP="00774981">
      <w:pPr>
        <w:jc w:val="center"/>
        <w:rPr>
          <w:rFonts w:ascii="Times New Roman" w:hAnsi="Times New Roman" w:cs="Times New Roman"/>
          <w:i/>
          <w:iCs/>
          <w:sz w:val="20"/>
          <w:szCs w:val="20"/>
          <w:u w:val="single"/>
        </w:rPr>
      </w:pPr>
      <w:r>
        <w:rPr>
          <w:noProof/>
        </w:rPr>
        <w:drawing>
          <wp:inline distT="0" distB="0" distL="0" distR="0" wp14:anchorId="2CEDBDE7" wp14:editId="718E3870">
            <wp:extent cx="4568190" cy="2743200"/>
            <wp:effectExtent l="0" t="0" r="3810" b="0"/>
            <wp:docPr id="19" name="Chart 19">
              <a:extLst xmlns:a="http://schemas.openxmlformats.org/drawingml/2006/main">
                <a:ext uri="{FF2B5EF4-FFF2-40B4-BE49-F238E27FC236}">
                  <a16:creationId xmlns:a16="http://schemas.microsoft.com/office/drawing/2014/main" id="{5F743B47-2FFA-47CA-AE0D-56573FC829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AD45D3" w14:textId="37AE3EB7" w:rsidR="00774981" w:rsidRDefault="00774981" w:rsidP="00774981">
      <w:pPr>
        <w:jc w:val="center"/>
        <w:rPr>
          <w:rFonts w:ascii="Times New Roman" w:hAnsi="Times New Roman" w:cs="Times New Roman"/>
          <w:i/>
          <w:iCs/>
          <w:sz w:val="20"/>
          <w:szCs w:val="20"/>
          <w:u w:val="single"/>
        </w:rPr>
      </w:pPr>
      <w:r>
        <w:rPr>
          <w:rFonts w:ascii="Times New Roman" w:hAnsi="Times New Roman" w:cs="Times New Roman"/>
          <w:i/>
          <w:iCs/>
          <w:sz w:val="20"/>
          <w:szCs w:val="20"/>
          <w:u w:val="single"/>
        </w:rPr>
        <w:t>Diagram 5. Runtime vs. m</w:t>
      </w:r>
    </w:p>
    <w:p w14:paraId="4AC67A3A" w14:textId="139A196C" w:rsidR="00774981" w:rsidRDefault="00774981" w:rsidP="00774981">
      <w:pPr>
        <w:jc w:val="center"/>
        <w:rPr>
          <w:rFonts w:ascii="Times New Roman" w:hAnsi="Times New Roman" w:cs="Times New Roman"/>
          <w:sz w:val="28"/>
          <w:szCs w:val="28"/>
        </w:rPr>
      </w:pPr>
    </w:p>
    <w:p w14:paraId="10BE2F19" w14:textId="77777777" w:rsidR="00774981" w:rsidRPr="005B44B6" w:rsidRDefault="00774981" w:rsidP="00774981">
      <w:pPr>
        <w:rPr>
          <w:rFonts w:ascii="Times New Roman" w:hAnsi="Times New Roman" w:cs="Times New Roman"/>
          <w:sz w:val="24"/>
          <w:szCs w:val="24"/>
          <w:u w:val="single"/>
        </w:rPr>
      </w:pPr>
      <w:r w:rsidRPr="005B44B6">
        <w:rPr>
          <w:rFonts w:ascii="Times New Roman" w:hAnsi="Times New Roman" w:cs="Times New Roman"/>
          <w:sz w:val="24"/>
          <w:szCs w:val="24"/>
          <w:u w:val="single"/>
        </w:rPr>
        <w:t>Discuss</w:t>
      </w:r>
      <w:r>
        <w:rPr>
          <w:rFonts w:ascii="Times New Roman" w:hAnsi="Times New Roman" w:cs="Times New Roman"/>
          <w:sz w:val="24"/>
          <w:szCs w:val="24"/>
          <w:u w:val="single"/>
        </w:rPr>
        <w:t>ion</w:t>
      </w:r>
      <w:r w:rsidRPr="005B44B6">
        <w:rPr>
          <w:rFonts w:ascii="Times New Roman" w:hAnsi="Times New Roman" w:cs="Times New Roman"/>
          <w:sz w:val="24"/>
          <w:szCs w:val="24"/>
          <w:u w:val="single"/>
        </w:rPr>
        <w:t>:</w:t>
      </w:r>
    </w:p>
    <w:p w14:paraId="6B219298" w14:textId="66567723" w:rsidR="00774981" w:rsidRDefault="00774981" w:rsidP="00774981">
      <w:pPr>
        <w:rPr>
          <w:rFonts w:ascii="Times New Roman" w:hAnsi="Times New Roman" w:cs="Times New Roman"/>
          <w:sz w:val="24"/>
          <w:szCs w:val="24"/>
        </w:rPr>
      </w:pPr>
      <w:r>
        <w:rPr>
          <w:rFonts w:ascii="Times New Roman" w:hAnsi="Times New Roman" w:cs="Times New Roman"/>
          <w:sz w:val="24"/>
          <w:szCs w:val="24"/>
        </w:rPr>
        <w:t>For runtime with different buffer capacity, as the number of buffer capacity increases, the running time decrease</w:t>
      </w:r>
      <w:r w:rsidR="00D376A4">
        <w:rPr>
          <w:rFonts w:ascii="Times New Roman" w:hAnsi="Times New Roman" w:cs="Times New Roman"/>
          <w:sz w:val="24"/>
          <w:szCs w:val="24"/>
        </w:rPr>
        <w:t>s</w:t>
      </w:r>
      <w:r>
        <w:rPr>
          <w:rFonts w:ascii="Times New Roman" w:hAnsi="Times New Roman" w:cs="Times New Roman"/>
          <w:sz w:val="24"/>
          <w:szCs w:val="24"/>
        </w:rPr>
        <w:t xml:space="preserve">. </w:t>
      </w:r>
      <w:r w:rsidR="000548BF">
        <w:rPr>
          <w:rFonts w:ascii="Times New Roman" w:hAnsi="Times New Roman" w:cs="Times New Roman"/>
          <w:sz w:val="24"/>
          <w:szCs w:val="24"/>
        </w:rPr>
        <w:t>The change of runtime is linearly proportional to the change of buffer capacity, as the buffer capacity increases, the program can process the data more efficiently.</w:t>
      </w:r>
    </w:p>
    <w:p w14:paraId="19CE0C65" w14:textId="77777777" w:rsidR="00774981" w:rsidRPr="008724B7" w:rsidRDefault="00774981" w:rsidP="00774981">
      <w:pPr>
        <w:jc w:val="center"/>
        <w:rPr>
          <w:rFonts w:ascii="Times New Roman" w:hAnsi="Times New Roman" w:cs="Times New Roman"/>
          <w:sz w:val="28"/>
          <w:szCs w:val="28"/>
        </w:rPr>
      </w:pPr>
    </w:p>
    <w:sectPr w:rsidR="00774981" w:rsidRPr="0087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B7"/>
    <w:rsid w:val="0004247A"/>
    <w:rsid w:val="000548BF"/>
    <w:rsid w:val="00281C50"/>
    <w:rsid w:val="004B2FA9"/>
    <w:rsid w:val="005B44B6"/>
    <w:rsid w:val="00677CF9"/>
    <w:rsid w:val="006969AA"/>
    <w:rsid w:val="00774981"/>
    <w:rsid w:val="007D3944"/>
    <w:rsid w:val="00831292"/>
    <w:rsid w:val="008724B7"/>
    <w:rsid w:val="00A65500"/>
    <w:rsid w:val="00CF1383"/>
    <w:rsid w:val="00D22875"/>
    <w:rsid w:val="00D376A4"/>
    <w:rsid w:val="00E60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85E4"/>
  <w15:chartTrackingRefBased/>
  <w15:docId w15:val="{CF482FEA-8BE3-4CDE-83A3-DBB699C3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2179">
      <w:bodyDiv w:val="1"/>
      <w:marLeft w:val="0"/>
      <w:marRight w:val="0"/>
      <w:marTop w:val="0"/>
      <w:marBottom w:val="0"/>
      <w:divBdr>
        <w:top w:val="none" w:sz="0" w:space="0" w:color="auto"/>
        <w:left w:val="none" w:sz="0" w:space="0" w:color="auto"/>
        <w:bottom w:val="none" w:sz="0" w:space="0" w:color="auto"/>
        <w:right w:val="none" w:sz="0" w:space="0" w:color="auto"/>
      </w:divBdr>
    </w:div>
    <w:div w:id="242422516">
      <w:bodyDiv w:val="1"/>
      <w:marLeft w:val="0"/>
      <w:marRight w:val="0"/>
      <w:marTop w:val="0"/>
      <w:marBottom w:val="0"/>
      <w:divBdr>
        <w:top w:val="none" w:sz="0" w:space="0" w:color="auto"/>
        <w:left w:val="none" w:sz="0" w:space="0" w:color="auto"/>
        <w:bottom w:val="none" w:sz="0" w:space="0" w:color="auto"/>
        <w:right w:val="none" w:sz="0" w:space="0" w:color="auto"/>
      </w:divBdr>
    </w:div>
    <w:div w:id="356664182">
      <w:bodyDiv w:val="1"/>
      <w:marLeft w:val="0"/>
      <w:marRight w:val="0"/>
      <w:marTop w:val="0"/>
      <w:marBottom w:val="0"/>
      <w:divBdr>
        <w:top w:val="none" w:sz="0" w:space="0" w:color="auto"/>
        <w:left w:val="none" w:sz="0" w:space="0" w:color="auto"/>
        <w:bottom w:val="none" w:sz="0" w:space="0" w:color="auto"/>
        <w:right w:val="none" w:sz="0" w:space="0" w:color="auto"/>
      </w:divBdr>
    </w:div>
    <w:div w:id="409928386">
      <w:bodyDiv w:val="1"/>
      <w:marLeft w:val="0"/>
      <w:marRight w:val="0"/>
      <w:marTop w:val="0"/>
      <w:marBottom w:val="0"/>
      <w:divBdr>
        <w:top w:val="none" w:sz="0" w:space="0" w:color="auto"/>
        <w:left w:val="none" w:sz="0" w:space="0" w:color="auto"/>
        <w:bottom w:val="none" w:sz="0" w:space="0" w:color="auto"/>
        <w:right w:val="none" w:sz="0" w:space="0" w:color="auto"/>
      </w:divBdr>
    </w:div>
    <w:div w:id="608780355">
      <w:bodyDiv w:val="1"/>
      <w:marLeft w:val="0"/>
      <w:marRight w:val="0"/>
      <w:marTop w:val="0"/>
      <w:marBottom w:val="0"/>
      <w:divBdr>
        <w:top w:val="none" w:sz="0" w:space="0" w:color="auto"/>
        <w:left w:val="none" w:sz="0" w:space="0" w:color="auto"/>
        <w:bottom w:val="none" w:sz="0" w:space="0" w:color="auto"/>
        <w:right w:val="none" w:sz="0" w:space="0" w:color="auto"/>
      </w:divBdr>
    </w:div>
    <w:div w:id="667099578">
      <w:bodyDiv w:val="1"/>
      <w:marLeft w:val="0"/>
      <w:marRight w:val="0"/>
      <w:marTop w:val="0"/>
      <w:marBottom w:val="0"/>
      <w:divBdr>
        <w:top w:val="none" w:sz="0" w:space="0" w:color="auto"/>
        <w:left w:val="none" w:sz="0" w:space="0" w:color="auto"/>
        <w:bottom w:val="none" w:sz="0" w:space="0" w:color="auto"/>
        <w:right w:val="none" w:sz="0" w:space="0" w:color="auto"/>
      </w:divBdr>
    </w:div>
    <w:div w:id="768744069">
      <w:bodyDiv w:val="1"/>
      <w:marLeft w:val="0"/>
      <w:marRight w:val="0"/>
      <w:marTop w:val="0"/>
      <w:marBottom w:val="0"/>
      <w:divBdr>
        <w:top w:val="none" w:sz="0" w:space="0" w:color="auto"/>
        <w:left w:val="none" w:sz="0" w:space="0" w:color="auto"/>
        <w:bottom w:val="none" w:sz="0" w:space="0" w:color="auto"/>
        <w:right w:val="none" w:sz="0" w:space="0" w:color="auto"/>
      </w:divBdr>
    </w:div>
    <w:div w:id="813180365">
      <w:bodyDiv w:val="1"/>
      <w:marLeft w:val="0"/>
      <w:marRight w:val="0"/>
      <w:marTop w:val="0"/>
      <w:marBottom w:val="0"/>
      <w:divBdr>
        <w:top w:val="none" w:sz="0" w:space="0" w:color="auto"/>
        <w:left w:val="none" w:sz="0" w:space="0" w:color="auto"/>
        <w:bottom w:val="none" w:sz="0" w:space="0" w:color="auto"/>
        <w:right w:val="none" w:sz="0" w:space="0" w:color="auto"/>
      </w:divBdr>
    </w:div>
    <w:div w:id="1830098950">
      <w:bodyDiv w:val="1"/>
      <w:marLeft w:val="0"/>
      <w:marRight w:val="0"/>
      <w:marTop w:val="0"/>
      <w:marBottom w:val="0"/>
      <w:divBdr>
        <w:top w:val="none" w:sz="0" w:space="0" w:color="auto"/>
        <w:left w:val="none" w:sz="0" w:space="0" w:color="auto"/>
        <w:bottom w:val="none" w:sz="0" w:space="0" w:color="auto"/>
        <w:right w:val="none" w:sz="0" w:space="0" w:color="auto"/>
      </w:divBdr>
    </w:div>
    <w:div w:id="1852645681">
      <w:bodyDiv w:val="1"/>
      <w:marLeft w:val="0"/>
      <w:marRight w:val="0"/>
      <w:marTop w:val="0"/>
      <w:marBottom w:val="0"/>
      <w:divBdr>
        <w:top w:val="none" w:sz="0" w:space="0" w:color="auto"/>
        <w:left w:val="none" w:sz="0" w:space="0" w:color="auto"/>
        <w:bottom w:val="none" w:sz="0" w:space="0" w:color="auto"/>
        <w:right w:val="none" w:sz="0" w:space="0" w:color="auto"/>
      </w:divBdr>
    </w:div>
    <w:div w:id="2004699372">
      <w:bodyDiv w:val="1"/>
      <w:marLeft w:val="0"/>
      <w:marRight w:val="0"/>
      <w:marTop w:val="0"/>
      <w:marBottom w:val="0"/>
      <w:divBdr>
        <w:top w:val="none" w:sz="0" w:space="0" w:color="auto"/>
        <w:left w:val="none" w:sz="0" w:space="0" w:color="auto"/>
        <w:bottom w:val="none" w:sz="0" w:space="0" w:color="auto"/>
        <w:right w:val="none" w:sz="0" w:space="0" w:color="auto"/>
      </w:divBdr>
    </w:div>
    <w:div w:id="204652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runtime(s)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Sheet1!$B$2:$B$10</c:f>
              <c:numCache>
                <c:formatCode>General</c:formatCode>
                <c:ptCount val="9"/>
                <c:pt idx="0">
                  <c:v>19.331515</c:v>
                </c:pt>
                <c:pt idx="1">
                  <c:v>9.6429799999999997</c:v>
                </c:pt>
                <c:pt idx="2">
                  <c:v>4.8016899999999998</c:v>
                </c:pt>
                <c:pt idx="3">
                  <c:v>2.3971809999999998</c:v>
                </c:pt>
                <c:pt idx="4">
                  <c:v>1.1970320000000001</c:v>
                </c:pt>
                <c:pt idx="5">
                  <c:v>0.59998200000000002</c:v>
                </c:pt>
                <c:pt idx="6">
                  <c:v>0.30303999999999998</c:v>
                </c:pt>
                <c:pt idx="7">
                  <c:v>0.157553</c:v>
                </c:pt>
                <c:pt idx="8">
                  <c:v>9.1743000000000005E-2</c:v>
                </c:pt>
              </c:numCache>
            </c:numRef>
          </c:yVal>
          <c:smooth val="0"/>
          <c:extLst>
            <c:ext xmlns:c16="http://schemas.microsoft.com/office/drawing/2014/chart" uri="{C3380CC4-5D6E-409C-BE32-E72D297353CC}">
              <c16:uniqueId val="{00000000-1F1B-4CF4-BF12-D9AE56C9C82F}"/>
            </c:ext>
          </c:extLst>
        </c:ser>
        <c:dLbls>
          <c:showLegendKey val="0"/>
          <c:showVal val="0"/>
          <c:showCatName val="0"/>
          <c:showSerName val="0"/>
          <c:showPercent val="0"/>
          <c:showBubbleSize val="0"/>
        </c:dLbls>
        <c:axId val="99172896"/>
        <c:axId val="360777432"/>
      </c:scatterChart>
      <c:valAx>
        <c:axId val="99172896"/>
        <c:scaling>
          <c:logBase val="2"/>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77432"/>
        <c:crossesAt val="0"/>
        <c:crossBetween val="midCat"/>
      </c:valAx>
      <c:valAx>
        <c:axId val="360777432"/>
        <c:scaling>
          <c:logBase val="10"/>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17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runtime(s)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Sheet1!$D$2:$D$10</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Sheet1!$E$2:$E$10</c:f>
              <c:numCache>
                <c:formatCode>General</c:formatCode>
                <c:ptCount val="9"/>
                <c:pt idx="0">
                  <c:v>0.201039</c:v>
                </c:pt>
                <c:pt idx="1">
                  <c:v>0.198213</c:v>
                </c:pt>
                <c:pt idx="2">
                  <c:v>0.196908</c:v>
                </c:pt>
                <c:pt idx="3">
                  <c:v>0.19722000000000001</c:v>
                </c:pt>
                <c:pt idx="4">
                  <c:v>0.19677800000000001</c:v>
                </c:pt>
                <c:pt idx="5">
                  <c:v>0.19737499999999999</c:v>
                </c:pt>
                <c:pt idx="6">
                  <c:v>0.197239</c:v>
                </c:pt>
                <c:pt idx="7">
                  <c:v>0.197017</c:v>
                </c:pt>
                <c:pt idx="8">
                  <c:v>0.19685</c:v>
                </c:pt>
              </c:numCache>
            </c:numRef>
          </c:yVal>
          <c:smooth val="0"/>
          <c:extLst>
            <c:ext xmlns:c16="http://schemas.microsoft.com/office/drawing/2014/chart" uri="{C3380CC4-5D6E-409C-BE32-E72D297353CC}">
              <c16:uniqueId val="{00000000-BA38-4118-B190-A9984DE47F5E}"/>
            </c:ext>
          </c:extLst>
        </c:ser>
        <c:dLbls>
          <c:showLegendKey val="0"/>
          <c:showVal val="0"/>
          <c:showCatName val="0"/>
          <c:showSerName val="0"/>
          <c:showPercent val="0"/>
          <c:showBubbleSize val="0"/>
        </c:dLbls>
        <c:axId val="323933392"/>
        <c:axId val="323933720"/>
      </c:scatterChart>
      <c:valAx>
        <c:axId val="323933392"/>
        <c:scaling>
          <c:logBase val="2"/>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933720"/>
        <c:crosses val="autoZero"/>
        <c:crossBetween val="midCat"/>
      </c:valAx>
      <c:valAx>
        <c:axId val="323933720"/>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933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Runtime vs. n</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Sheet1!$N$1</c:f>
              <c:strCache>
                <c:ptCount val="1"/>
                <c:pt idx="0">
                  <c:v>runtime(us)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Sheet1!$M$2:$M$14</c:f>
              <c:numCache>
                <c:formatCode>General</c:formatCode>
                <c:ptCount val="13"/>
                <c:pt idx="0">
                  <c:v>2</c:v>
                </c:pt>
                <c:pt idx="1">
                  <c:v>4</c:v>
                </c:pt>
                <c:pt idx="2">
                  <c:v>8</c:v>
                </c:pt>
                <c:pt idx="3">
                  <c:v>16</c:v>
                </c:pt>
                <c:pt idx="4">
                  <c:v>32</c:v>
                </c:pt>
                <c:pt idx="5">
                  <c:v>64</c:v>
                </c:pt>
                <c:pt idx="6">
                  <c:v>128</c:v>
                </c:pt>
                <c:pt idx="7">
                  <c:v>256</c:v>
                </c:pt>
                <c:pt idx="8">
                  <c:v>512</c:v>
                </c:pt>
                <c:pt idx="9">
                  <c:v>1024</c:v>
                </c:pt>
                <c:pt idx="10">
                  <c:v>2048</c:v>
                </c:pt>
                <c:pt idx="11">
                  <c:v>4096</c:v>
                </c:pt>
                <c:pt idx="12">
                  <c:v>8192</c:v>
                </c:pt>
              </c:numCache>
            </c:numRef>
          </c:xVal>
          <c:yVal>
            <c:numRef>
              <c:f>Sheet1!$N$2:$N$14</c:f>
              <c:numCache>
                <c:formatCode>General</c:formatCode>
                <c:ptCount val="13"/>
                <c:pt idx="0">
                  <c:v>6924</c:v>
                </c:pt>
                <c:pt idx="1">
                  <c:v>7846</c:v>
                </c:pt>
                <c:pt idx="2">
                  <c:v>8096</c:v>
                </c:pt>
                <c:pt idx="3">
                  <c:v>8358</c:v>
                </c:pt>
                <c:pt idx="4">
                  <c:v>8770</c:v>
                </c:pt>
                <c:pt idx="5">
                  <c:v>9000</c:v>
                </c:pt>
                <c:pt idx="6">
                  <c:v>10583</c:v>
                </c:pt>
                <c:pt idx="7">
                  <c:v>15978</c:v>
                </c:pt>
                <c:pt idx="8">
                  <c:v>27078</c:v>
                </c:pt>
                <c:pt idx="9">
                  <c:v>34318</c:v>
                </c:pt>
                <c:pt idx="10">
                  <c:v>42030</c:v>
                </c:pt>
                <c:pt idx="11">
                  <c:v>59105</c:v>
                </c:pt>
                <c:pt idx="12">
                  <c:v>110765</c:v>
                </c:pt>
              </c:numCache>
            </c:numRef>
          </c:yVal>
          <c:smooth val="0"/>
          <c:extLst>
            <c:ext xmlns:c16="http://schemas.microsoft.com/office/drawing/2014/chart" uri="{C3380CC4-5D6E-409C-BE32-E72D297353CC}">
              <c16:uniqueId val="{00000000-C852-4128-9C7F-E659CB8EEE1F}"/>
            </c:ext>
          </c:extLst>
        </c:ser>
        <c:dLbls>
          <c:showLegendKey val="0"/>
          <c:showVal val="0"/>
          <c:showCatName val="0"/>
          <c:showSerName val="0"/>
          <c:showPercent val="0"/>
          <c:showBubbleSize val="0"/>
        </c:dLbls>
        <c:axId val="434953456"/>
        <c:axId val="434946240"/>
      </c:scatterChart>
      <c:valAx>
        <c:axId val="434953456"/>
        <c:scaling>
          <c:logBase val="2"/>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46240"/>
        <c:crosses val="autoZero"/>
        <c:crossBetween val="midCat"/>
      </c:valAx>
      <c:valAx>
        <c:axId val="434946240"/>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53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c:f>
              <c:strCache>
                <c:ptCount val="1"/>
                <c:pt idx="0">
                  <c:v>runtime(us)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Sheet1!$G$2:$G$10</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Sheet1!$H$2:$H$10</c:f>
              <c:numCache>
                <c:formatCode>General</c:formatCode>
                <c:ptCount val="9"/>
                <c:pt idx="0">
                  <c:v>11400</c:v>
                </c:pt>
                <c:pt idx="1">
                  <c:v>7836</c:v>
                </c:pt>
                <c:pt idx="2">
                  <c:v>7461</c:v>
                </c:pt>
                <c:pt idx="3">
                  <c:v>7214</c:v>
                </c:pt>
                <c:pt idx="4">
                  <c:v>7671</c:v>
                </c:pt>
                <c:pt idx="5">
                  <c:v>8126</c:v>
                </c:pt>
                <c:pt idx="6">
                  <c:v>17966</c:v>
                </c:pt>
                <c:pt idx="7">
                  <c:v>20351</c:v>
                </c:pt>
                <c:pt idx="8">
                  <c:v>27621</c:v>
                </c:pt>
              </c:numCache>
            </c:numRef>
          </c:yVal>
          <c:smooth val="0"/>
          <c:extLst>
            <c:ext xmlns:c16="http://schemas.microsoft.com/office/drawing/2014/chart" uri="{C3380CC4-5D6E-409C-BE32-E72D297353CC}">
              <c16:uniqueId val="{00000000-A050-4E99-8335-821F632B182A}"/>
            </c:ext>
          </c:extLst>
        </c:ser>
        <c:dLbls>
          <c:showLegendKey val="0"/>
          <c:showVal val="0"/>
          <c:showCatName val="0"/>
          <c:showSerName val="0"/>
          <c:showPercent val="0"/>
          <c:showBubbleSize val="0"/>
        </c:dLbls>
        <c:axId val="550091232"/>
        <c:axId val="550094184"/>
      </c:scatterChart>
      <c:valAx>
        <c:axId val="550091232"/>
        <c:scaling>
          <c:logBase val="2"/>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94184"/>
        <c:crosses val="autoZero"/>
        <c:crossBetween val="midCat"/>
      </c:valAx>
      <c:valAx>
        <c:axId val="550094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91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vs. 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Sheet1!$K$1</c:f>
              <c:strCache>
                <c:ptCount val="1"/>
                <c:pt idx="0">
                  <c:v>runtime(us)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Sheet1!$J$2:$J$9</c:f>
              <c:numCache>
                <c:formatCode>General</c:formatCode>
                <c:ptCount val="8"/>
                <c:pt idx="0">
                  <c:v>2</c:v>
                </c:pt>
                <c:pt idx="1">
                  <c:v>4</c:v>
                </c:pt>
                <c:pt idx="2">
                  <c:v>8</c:v>
                </c:pt>
                <c:pt idx="3">
                  <c:v>16</c:v>
                </c:pt>
                <c:pt idx="4">
                  <c:v>32</c:v>
                </c:pt>
                <c:pt idx="5">
                  <c:v>64</c:v>
                </c:pt>
                <c:pt idx="6">
                  <c:v>128</c:v>
                </c:pt>
                <c:pt idx="7">
                  <c:v>256</c:v>
                </c:pt>
              </c:numCache>
            </c:numRef>
          </c:xVal>
          <c:yVal>
            <c:numRef>
              <c:f>Sheet1!$K$2:$K$9</c:f>
              <c:numCache>
                <c:formatCode>General</c:formatCode>
                <c:ptCount val="8"/>
                <c:pt idx="0">
                  <c:v>768052</c:v>
                </c:pt>
                <c:pt idx="1">
                  <c:v>388155</c:v>
                </c:pt>
                <c:pt idx="2">
                  <c:v>185187</c:v>
                </c:pt>
                <c:pt idx="3">
                  <c:v>110490</c:v>
                </c:pt>
                <c:pt idx="4">
                  <c:v>51301</c:v>
                </c:pt>
                <c:pt idx="5">
                  <c:v>32696</c:v>
                </c:pt>
                <c:pt idx="6">
                  <c:v>19066</c:v>
                </c:pt>
                <c:pt idx="7">
                  <c:v>14833</c:v>
                </c:pt>
              </c:numCache>
            </c:numRef>
          </c:yVal>
          <c:smooth val="0"/>
          <c:extLst>
            <c:ext xmlns:c16="http://schemas.microsoft.com/office/drawing/2014/chart" uri="{C3380CC4-5D6E-409C-BE32-E72D297353CC}">
              <c16:uniqueId val="{00000000-CDE7-448C-A097-C16EBEF2BA2C}"/>
            </c:ext>
          </c:extLst>
        </c:ser>
        <c:dLbls>
          <c:showLegendKey val="0"/>
          <c:showVal val="0"/>
          <c:showCatName val="0"/>
          <c:showSerName val="0"/>
          <c:showPercent val="0"/>
          <c:showBubbleSize val="0"/>
        </c:dLbls>
        <c:axId val="547615560"/>
        <c:axId val="547614904"/>
      </c:scatterChart>
      <c:valAx>
        <c:axId val="547615560"/>
        <c:scaling>
          <c:logBase val="2"/>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614904"/>
        <c:crosses val="autoZero"/>
        <c:crossBetween val="midCat"/>
      </c:valAx>
      <c:valAx>
        <c:axId val="547614904"/>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615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9</cp:revision>
  <dcterms:created xsi:type="dcterms:W3CDTF">2020-04-06T19:21:00Z</dcterms:created>
  <dcterms:modified xsi:type="dcterms:W3CDTF">2020-04-06T20:48:00Z</dcterms:modified>
</cp:coreProperties>
</file>