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F1AEC" w14:textId="39009BD5" w:rsidR="00CF1383" w:rsidRDefault="008724B7" w:rsidP="00884F9C">
      <w:pPr>
        <w:pStyle w:val="Title"/>
        <w:jc w:val="center"/>
        <w:rPr>
          <w:sz w:val="40"/>
          <w:szCs w:val="40"/>
        </w:rPr>
      </w:pPr>
      <w:r w:rsidRPr="00884F9C">
        <w:rPr>
          <w:sz w:val="40"/>
          <w:szCs w:val="40"/>
        </w:rPr>
        <w:t>PA</w:t>
      </w:r>
      <w:r w:rsidR="005956CE" w:rsidRPr="00884F9C">
        <w:rPr>
          <w:sz w:val="40"/>
          <w:szCs w:val="40"/>
        </w:rPr>
        <w:t>5</w:t>
      </w:r>
      <w:r w:rsidRPr="00884F9C">
        <w:rPr>
          <w:sz w:val="40"/>
          <w:szCs w:val="40"/>
        </w:rPr>
        <w:t xml:space="preserve"> Report</w:t>
      </w:r>
    </w:p>
    <w:p w14:paraId="25B0D5E2" w14:textId="77777777" w:rsidR="00884F9C" w:rsidRPr="00884F9C" w:rsidRDefault="00884F9C" w:rsidP="00884F9C"/>
    <w:p w14:paraId="192A8058" w14:textId="0E8A7415" w:rsidR="00CA5050" w:rsidRDefault="005956CE" w:rsidP="00C558A3">
      <w:pPr>
        <w:autoSpaceDE w:val="0"/>
        <w:autoSpaceDN w:val="0"/>
        <w:adjustRightInd w:val="0"/>
        <w:spacing w:after="0" w:line="240" w:lineRule="auto"/>
        <w:rPr>
          <w:rFonts w:ascii="CMR12" w:hAnsi="CMR12" w:cs="Times New Roman"/>
          <w:b/>
          <w:bCs/>
          <w:sz w:val="24"/>
          <w:szCs w:val="24"/>
        </w:rPr>
      </w:pPr>
      <w:r w:rsidRPr="00C558A3">
        <w:rPr>
          <w:rFonts w:ascii="CMR12" w:hAnsi="CMR12" w:cs="Times New Roman"/>
          <w:b/>
          <w:bCs/>
          <w:sz w:val="24"/>
          <w:szCs w:val="24"/>
        </w:rPr>
        <w:t>Gather timing data on the same set of n</w:t>
      </w:r>
      <w:r w:rsidRPr="00C558A3">
        <w:rPr>
          <w:rFonts w:ascii="CMR12" w:hAnsi="CMR12" w:cs="Times New Roman"/>
          <w:b/>
          <w:bCs/>
          <w:sz w:val="24"/>
          <w:szCs w:val="24"/>
        </w:rPr>
        <w:t xml:space="preserve">, </w:t>
      </w:r>
      <w:r w:rsidRPr="00C558A3">
        <w:rPr>
          <w:rFonts w:ascii="CMR12" w:hAnsi="CMR12" w:cs="Times New Roman"/>
          <w:b/>
          <w:bCs/>
          <w:sz w:val="24"/>
          <w:szCs w:val="24"/>
        </w:rPr>
        <w:t>b</w:t>
      </w:r>
      <w:r w:rsidRPr="00C558A3">
        <w:rPr>
          <w:rFonts w:ascii="CMR12" w:hAnsi="CMR12" w:cs="Times New Roman"/>
          <w:b/>
          <w:bCs/>
          <w:sz w:val="24"/>
          <w:szCs w:val="24"/>
        </w:rPr>
        <w:t xml:space="preserve">, </w:t>
      </w:r>
      <w:r w:rsidRPr="00C558A3">
        <w:rPr>
          <w:rFonts w:ascii="CMR12" w:hAnsi="CMR12" w:cs="Times New Roman"/>
          <w:b/>
          <w:bCs/>
          <w:sz w:val="24"/>
          <w:szCs w:val="24"/>
        </w:rPr>
        <w:t>w</w:t>
      </w:r>
      <w:r w:rsidRPr="00C558A3">
        <w:rPr>
          <w:rFonts w:ascii="CMR12" w:hAnsi="CMR12" w:cs="Times New Roman"/>
          <w:b/>
          <w:bCs/>
          <w:sz w:val="24"/>
          <w:szCs w:val="24"/>
        </w:rPr>
        <w:t xml:space="preserve">, </w:t>
      </w:r>
      <w:r w:rsidRPr="00C558A3">
        <w:rPr>
          <w:rFonts w:ascii="CMR12" w:hAnsi="CMR12" w:cs="Times New Roman"/>
          <w:b/>
          <w:bCs/>
          <w:sz w:val="24"/>
          <w:szCs w:val="24"/>
        </w:rPr>
        <w:t>m arguments on each of PA5 FIFO and</w:t>
      </w:r>
      <w:r w:rsidR="00C558A3">
        <w:rPr>
          <w:rFonts w:ascii="CMR12" w:hAnsi="CMR12" w:cs="Times New Roman"/>
          <w:b/>
          <w:bCs/>
          <w:sz w:val="24"/>
          <w:szCs w:val="24"/>
        </w:rPr>
        <w:t xml:space="preserve"> </w:t>
      </w:r>
      <w:r w:rsidRPr="00C558A3">
        <w:rPr>
          <w:rFonts w:ascii="CMR12" w:hAnsi="CMR12" w:cs="Times New Roman"/>
          <w:b/>
          <w:bCs/>
          <w:sz w:val="24"/>
          <w:szCs w:val="24"/>
        </w:rPr>
        <w:t>PA5 MQ. Note that you need to modify the default capacity of the message queue to test</w:t>
      </w:r>
      <w:r w:rsidR="00C558A3">
        <w:rPr>
          <w:rFonts w:ascii="CMR12" w:hAnsi="CMR12" w:cs="Times New Roman"/>
          <w:b/>
          <w:bCs/>
          <w:sz w:val="24"/>
          <w:szCs w:val="24"/>
        </w:rPr>
        <w:t xml:space="preserve"> </w:t>
      </w:r>
      <w:r w:rsidRPr="00C558A3">
        <w:rPr>
          <w:rFonts w:ascii="CMR12" w:hAnsi="CMR12" w:cs="Times New Roman"/>
          <w:b/>
          <w:bCs/>
          <w:sz w:val="24"/>
          <w:szCs w:val="24"/>
        </w:rPr>
        <w:t>out di</w:t>
      </w:r>
      <w:r w:rsidRPr="00C558A3">
        <w:rPr>
          <w:rFonts w:ascii="CMR12" w:hAnsi="CMR12" w:cs="Times New Roman"/>
          <w:b/>
          <w:bCs/>
          <w:sz w:val="24"/>
          <w:szCs w:val="24"/>
        </w:rPr>
        <w:t>ff</w:t>
      </w:r>
      <w:r w:rsidRPr="00C558A3">
        <w:rPr>
          <w:rFonts w:ascii="CMR12" w:hAnsi="CMR12" w:cs="Times New Roman"/>
          <w:b/>
          <w:bCs/>
          <w:sz w:val="24"/>
          <w:szCs w:val="24"/>
        </w:rPr>
        <w:t>er</w:t>
      </w:r>
      <w:r w:rsidRPr="00C558A3">
        <w:rPr>
          <w:rFonts w:ascii="CMR12" w:hAnsi="CMR12" w:cs="Times New Roman"/>
          <w:b/>
          <w:bCs/>
          <w:sz w:val="24"/>
          <w:szCs w:val="24"/>
        </w:rPr>
        <w:t>ent</w:t>
      </w:r>
      <w:r w:rsidRPr="00C558A3">
        <w:rPr>
          <w:rFonts w:ascii="CMR12" w:hAnsi="CMR12" w:cs="Times New Roman"/>
          <w:b/>
          <w:bCs/>
          <w:sz w:val="24"/>
          <w:szCs w:val="24"/>
        </w:rPr>
        <w:t xml:space="preserve"> m values that are larger than the default.</w:t>
      </w:r>
    </w:p>
    <w:p w14:paraId="7F214898" w14:textId="3166660E" w:rsidR="00C558A3" w:rsidRPr="00CA5050" w:rsidRDefault="00CA5050" w:rsidP="00CA5050">
      <w:pPr>
        <w:autoSpaceDE w:val="0"/>
        <w:autoSpaceDN w:val="0"/>
        <w:adjustRightInd w:val="0"/>
        <w:spacing w:after="0" w:line="240" w:lineRule="auto"/>
        <w:jc w:val="center"/>
        <w:rPr>
          <w:rFonts w:ascii="Times New Roman" w:hAnsi="Times New Roman" w:cs="Times New Roman"/>
          <w:sz w:val="24"/>
          <w:szCs w:val="24"/>
        </w:rPr>
      </w:pPr>
      <w:r w:rsidRPr="00CA5050">
        <w:rPr>
          <w:rFonts w:ascii="Times New Roman" w:hAnsi="Times New Roman" w:cs="Times New Roman"/>
          <w:sz w:val="24"/>
          <w:szCs w:val="24"/>
        </w:rPr>
        <w:t>n = 15000, b = 500, w = 20, p = 1</w:t>
      </w:r>
    </w:p>
    <w:p w14:paraId="425F9E46" w14:textId="07F968BC" w:rsidR="008724B7" w:rsidRDefault="00A14153" w:rsidP="0004247A">
      <w:pPr>
        <w:jc w:val="center"/>
        <w:rPr>
          <w:rFonts w:ascii="Times New Roman" w:hAnsi="Times New Roman" w:cs="Times New Roman"/>
          <w:sz w:val="24"/>
          <w:szCs w:val="24"/>
        </w:rPr>
      </w:pPr>
      <w:r w:rsidRPr="00A14153">
        <w:drawing>
          <wp:inline distT="0" distB="0" distL="0" distR="0" wp14:anchorId="504AB0FF" wp14:editId="483A847C">
            <wp:extent cx="1226820" cy="1287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26820" cy="1287780"/>
                    </a:xfrm>
                    <a:prstGeom prst="rect">
                      <a:avLst/>
                    </a:prstGeom>
                    <a:noFill/>
                    <a:ln>
                      <a:noFill/>
                    </a:ln>
                  </pic:spPr>
                </pic:pic>
              </a:graphicData>
            </a:graphic>
          </wp:inline>
        </w:drawing>
      </w:r>
    </w:p>
    <w:p w14:paraId="6CC59AB2" w14:textId="67B5C9EA" w:rsidR="0004247A" w:rsidRDefault="0004247A" w:rsidP="0004247A">
      <w:pPr>
        <w:jc w:val="center"/>
        <w:rPr>
          <w:rFonts w:ascii="Times New Roman" w:hAnsi="Times New Roman" w:cs="Times New Roman"/>
          <w:i/>
          <w:iCs/>
          <w:sz w:val="20"/>
          <w:szCs w:val="20"/>
          <w:u w:val="single"/>
        </w:rPr>
      </w:pPr>
      <w:r w:rsidRPr="0004247A">
        <w:rPr>
          <w:rFonts w:ascii="Times New Roman" w:hAnsi="Times New Roman" w:cs="Times New Roman"/>
          <w:i/>
          <w:iCs/>
          <w:sz w:val="20"/>
          <w:szCs w:val="20"/>
          <w:u w:val="single"/>
        </w:rPr>
        <w:t xml:space="preserve">Table 1. </w:t>
      </w:r>
      <w:bookmarkStart w:id="0" w:name="OLE_LINK5"/>
      <w:r w:rsidRPr="0004247A">
        <w:rPr>
          <w:rFonts w:ascii="Times New Roman" w:hAnsi="Times New Roman" w:cs="Times New Roman"/>
          <w:i/>
          <w:iCs/>
          <w:sz w:val="20"/>
          <w:szCs w:val="20"/>
          <w:u w:val="single"/>
        </w:rPr>
        <w:t xml:space="preserve">Runtime with different </w:t>
      </w:r>
      <w:r w:rsidR="00884F9C">
        <w:rPr>
          <w:rFonts w:ascii="Times New Roman" w:hAnsi="Times New Roman" w:cs="Times New Roman"/>
          <w:i/>
          <w:iCs/>
          <w:sz w:val="20"/>
          <w:szCs w:val="20"/>
          <w:u w:val="single"/>
        </w:rPr>
        <w:t>message buffer capacities on FIFO</w:t>
      </w:r>
    </w:p>
    <w:p w14:paraId="441000A1" w14:textId="2929C69D" w:rsidR="00CA5050" w:rsidRPr="00CA5050" w:rsidRDefault="00CA5050" w:rsidP="00CA5050">
      <w:pPr>
        <w:autoSpaceDE w:val="0"/>
        <w:autoSpaceDN w:val="0"/>
        <w:adjustRightInd w:val="0"/>
        <w:spacing w:after="0" w:line="240" w:lineRule="auto"/>
        <w:jc w:val="center"/>
        <w:rPr>
          <w:rFonts w:ascii="Times New Roman" w:hAnsi="Times New Roman" w:cs="Times New Roman"/>
          <w:sz w:val="24"/>
          <w:szCs w:val="24"/>
        </w:rPr>
      </w:pPr>
      <w:r w:rsidRPr="00CA5050">
        <w:rPr>
          <w:rFonts w:ascii="Times New Roman" w:hAnsi="Times New Roman" w:cs="Times New Roman"/>
          <w:sz w:val="24"/>
          <w:szCs w:val="24"/>
        </w:rPr>
        <w:t>n = 15000, b = 500, w = 20, p = 1</w:t>
      </w:r>
    </w:p>
    <w:bookmarkEnd w:id="0"/>
    <w:p w14:paraId="4DD51910" w14:textId="37A28549" w:rsidR="0004247A" w:rsidRPr="0004247A" w:rsidRDefault="00A14153" w:rsidP="0004247A">
      <w:pPr>
        <w:jc w:val="center"/>
        <w:rPr>
          <w:rFonts w:ascii="Times New Roman" w:hAnsi="Times New Roman" w:cs="Times New Roman"/>
          <w:sz w:val="20"/>
          <w:szCs w:val="20"/>
          <w:u w:val="single"/>
        </w:rPr>
      </w:pPr>
      <w:r w:rsidRPr="00A14153">
        <w:drawing>
          <wp:inline distT="0" distB="0" distL="0" distR="0" wp14:anchorId="59D584C6" wp14:editId="5B967F67">
            <wp:extent cx="1226820" cy="1287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6820" cy="1287780"/>
                    </a:xfrm>
                    <a:prstGeom prst="rect">
                      <a:avLst/>
                    </a:prstGeom>
                    <a:noFill/>
                    <a:ln>
                      <a:noFill/>
                    </a:ln>
                  </pic:spPr>
                </pic:pic>
              </a:graphicData>
            </a:graphic>
          </wp:inline>
        </w:drawing>
      </w:r>
    </w:p>
    <w:p w14:paraId="6C36F479" w14:textId="5E0F3774" w:rsidR="00884F9C" w:rsidRPr="0004247A" w:rsidRDefault="00884F9C" w:rsidP="00884F9C">
      <w:pPr>
        <w:jc w:val="center"/>
        <w:rPr>
          <w:rFonts w:ascii="Times New Roman" w:hAnsi="Times New Roman" w:cs="Times New Roman"/>
          <w:i/>
          <w:iCs/>
          <w:sz w:val="20"/>
          <w:szCs w:val="20"/>
          <w:u w:val="single"/>
        </w:rPr>
      </w:pPr>
      <w:r w:rsidRPr="0004247A">
        <w:rPr>
          <w:rFonts w:ascii="Times New Roman" w:hAnsi="Times New Roman" w:cs="Times New Roman"/>
          <w:i/>
          <w:iCs/>
          <w:sz w:val="20"/>
          <w:szCs w:val="20"/>
          <w:u w:val="single"/>
        </w:rPr>
        <w:t xml:space="preserve">Table </w:t>
      </w:r>
      <w:r>
        <w:rPr>
          <w:rFonts w:ascii="Times New Roman" w:hAnsi="Times New Roman" w:cs="Times New Roman"/>
          <w:i/>
          <w:iCs/>
          <w:sz w:val="20"/>
          <w:szCs w:val="20"/>
          <w:u w:val="single"/>
        </w:rPr>
        <w:t>2</w:t>
      </w:r>
      <w:r w:rsidRPr="0004247A">
        <w:rPr>
          <w:rFonts w:ascii="Times New Roman" w:hAnsi="Times New Roman" w:cs="Times New Roman"/>
          <w:i/>
          <w:iCs/>
          <w:sz w:val="20"/>
          <w:szCs w:val="20"/>
          <w:u w:val="single"/>
        </w:rPr>
        <w:t xml:space="preserve">. Runtime with different </w:t>
      </w:r>
      <w:r>
        <w:rPr>
          <w:rFonts w:ascii="Times New Roman" w:hAnsi="Times New Roman" w:cs="Times New Roman"/>
          <w:i/>
          <w:iCs/>
          <w:sz w:val="20"/>
          <w:szCs w:val="20"/>
          <w:u w:val="single"/>
        </w:rPr>
        <w:t xml:space="preserve">message buffer capacities on </w:t>
      </w:r>
      <w:r>
        <w:rPr>
          <w:rFonts w:ascii="Times New Roman" w:hAnsi="Times New Roman" w:cs="Times New Roman"/>
          <w:i/>
          <w:iCs/>
          <w:sz w:val="20"/>
          <w:szCs w:val="20"/>
          <w:u w:val="single"/>
        </w:rPr>
        <w:t>MQ</w:t>
      </w:r>
    </w:p>
    <w:p w14:paraId="1F8129F9" w14:textId="77777777" w:rsidR="00C558A3" w:rsidRDefault="00C558A3" w:rsidP="00C558A3">
      <w:pPr>
        <w:autoSpaceDE w:val="0"/>
        <w:autoSpaceDN w:val="0"/>
        <w:adjustRightInd w:val="0"/>
        <w:spacing w:after="0" w:line="240" w:lineRule="auto"/>
        <w:rPr>
          <w:rFonts w:ascii="CMR12" w:hAnsi="CMR12" w:cs="CMR12"/>
          <w:sz w:val="24"/>
          <w:szCs w:val="24"/>
        </w:rPr>
      </w:pPr>
    </w:p>
    <w:p w14:paraId="296C496F" w14:textId="6C48CF56" w:rsidR="0004247A" w:rsidRPr="00C558A3" w:rsidRDefault="00C558A3" w:rsidP="00C558A3">
      <w:pPr>
        <w:autoSpaceDE w:val="0"/>
        <w:autoSpaceDN w:val="0"/>
        <w:adjustRightInd w:val="0"/>
        <w:spacing w:after="0" w:line="240" w:lineRule="auto"/>
        <w:rPr>
          <w:rFonts w:ascii="CMR12" w:hAnsi="CMR12" w:cs="CMR12"/>
          <w:b/>
          <w:bCs/>
          <w:sz w:val="24"/>
          <w:szCs w:val="24"/>
        </w:rPr>
      </w:pPr>
      <w:r w:rsidRPr="00C558A3">
        <w:rPr>
          <w:rFonts w:ascii="CMR12" w:hAnsi="CMR12" w:cs="CMR12"/>
          <w:b/>
          <w:bCs/>
          <w:sz w:val="24"/>
          <w:szCs w:val="24"/>
        </w:rPr>
        <w:t>Present a performance comparison of the d</w:t>
      </w:r>
      <w:r w:rsidRPr="00C558A3">
        <w:rPr>
          <w:rFonts w:ascii="CMR12" w:hAnsi="CMR12" w:cs="CMR12"/>
          <w:b/>
          <w:bCs/>
          <w:sz w:val="24"/>
          <w:szCs w:val="24"/>
        </w:rPr>
        <w:t>iff</w:t>
      </w:r>
      <w:r w:rsidRPr="00C558A3">
        <w:rPr>
          <w:rFonts w:ascii="CMR12" w:hAnsi="CMR12" w:cs="CMR12"/>
          <w:b/>
          <w:bCs/>
          <w:sz w:val="24"/>
          <w:szCs w:val="24"/>
        </w:rPr>
        <w:t>erent IPC mechanisms based on this data</w:t>
      </w:r>
      <w:r w:rsidRPr="00C558A3">
        <w:rPr>
          <w:rFonts w:ascii="CMR12" w:hAnsi="CMR12" w:cs="CMR12"/>
          <w:b/>
          <w:bCs/>
          <w:sz w:val="24"/>
          <w:szCs w:val="24"/>
        </w:rPr>
        <w:t xml:space="preserve"> </w:t>
      </w:r>
      <w:r w:rsidRPr="00C558A3">
        <w:rPr>
          <w:rFonts w:ascii="CMR12" w:hAnsi="CMR12" w:cs="CMR12"/>
          <w:b/>
          <w:bCs/>
          <w:sz w:val="24"/>
          <w:szCs w:val="24"/>
        </w:rPr>
        <w:t>and</w:t>
      </w:r>
      <w:r>
        <w:rPr>
          <w:rFonts w:ascii="CMR12" w:hAnsi="CMR12" w:cs="CMR12"/>
          <w:b/>
          <w:bCs/>
          <w:sz w:val="24"/>
          <w:szCs w:val="24"/>
        </w:rPr>
        <w:t xml:space="preserve"> </w:t>
      </w:r>
      <w:r w:rsidRPr="00C558A3">
        <w:rPr>
          <w:rFonts w:ascii="CMR12" w:hAnsi="CMR12" w:cs="CMR12"/>
          <w:b/>
          <w:bCs/>
          <w:sz w:val="24"/>
          <w:szCs w:val="24"/>
        </w:rPr>
        <w:t>attempt to provide explanation for any di</w:t>
      </w:r>
      <w:r w:rsidRPr="00C558A3">
        <w:rPr>
          <w:rFonts w:ascii="CMR12" w:hAnsi="CMR12" w:cs="CMR12"/>
          <w:b/>
          <w:bCs/>
          <w:sz w:val="24"/>
          <w:szCs w:val="24"/>
        </w:rPr>
        <w:t>ff</w:t>
      </w:r>
      <w:r w:rsidRPr="00C558A3">
        <w:rPr>
          <w:rFonts w:ascii="CMR12" w:hAnsi="CMR12" w:cs="CMR12"/>
          <w:b/>
          <w:bCs/>
          <w:sz w:val="24"/>
          <w:szCs w:val="24"/>
        </w:rPr>
        <w:t>erences and similarities.</w:t>
      </w:r>
    </w:p>
    <w:p w14:paraId="45A590C6" w14:textId="3FF74A3B" w:rsidR="00C558A3" w:rsidRDefault="00C558A3" w:rsidP="00C558A3">
      <w:pPr>
        <w:autoSpaceDE w:val="0"/>
        <w:autoSpaceDN w:val="0"/>
        <w:adjustRightInd w:val="0"/>
        <w:spacing w:after="0" w:line="240" w:lineRule="auto"/>
        <w:rPr>
          <w:rFonts w:ascii="CMR12" w:hAnsi="CMR12" w:cs="CMR12"/>
          <w:sz w:val="24"/>
          <w:szCs w:val="24"/>
        </w:rPr>
      </w:pPr>
    </w:p>
    <w:p w14:paraId="0CE784E4" w14:textId="06FFFDC1" w:rsidR="00C558A3" w:rsidRPr="00CA5050" w:rsidRDefault="00C94AC6" w:rsidP="00C558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By using two different IPC mechanisms, we collect the timing data on the same set of number of requests per patient, number of worker threads and capacity of the request buffer while varying the capacity of the message queue as a</w:t>
      </w:r>
      <w:r w:rsidR="00411380">
        <w:rPr>
          <w:rFonts w:ascii="Times New Roman" w:hAnsi="Times New Roman" w:cs="Times New Roman"/>
          <w:sz w:val="24"/>
          <w:szCs w:val="24"/>
        </w:rPr>
        <w:t>bove tables</w:t>
      </w:r>
      <w:r>
        <w:rPr>
          <w:rFonts w:ascii="Times New Roman" w:hAnsi="Times New Roman" w:cs="Times New Roman"/>
          <w:sz w:val="24"/>
          <w:szCs w:val="24"/>
        </w:rPr>
        <w:t>.</w:t>
      </w:r>
      <w:r w:rsidR="00411380">
        <w:rPr>
          <w:rFonts w:ascii="Times New Roman" w:hAnsi="Times New Roman" w:cs="Times New Roman"/>
          <w:sz w:val="24"/>
          <w:szCs w:val="24"/>
        </w:rPr>
        <w:t xml:space="preserve"> From the tables, we can tell that both mechanisms show a general decrease in the runtime as the message buffer capacity increases from 256 to 8192; however, the trend of decreasing is more dramatic in MQ mechanism. Also, the runtime by using MQ method takes a little bit longer than that by FIFO method. In other words, it seems like FIFO mechanism is a more efficient way to run this program.</w:t>
      </w:r>
      <w:r>
        <w:rPr>
          <w:rFonts w:ascii="Times New Roman" w:hAnsi="Times New Roman" w:cs="Times New Roman"/>
          <w:sz w:val="24"/>
          <w:szCs w:val="24"/>
        </w:rPr>
        <w:t xml:space="preserve"> </w:t>
      </w:r>
    </w:p>
    <w:p w14:paraId="22DCA16C" w14:textId="3D4BECF5" w:rsidR="00C558A3" w:rsidRDefault="00C558A3" w:rsidP="00C558A3">
      <w:pPr>
        <w:autoSpaceDE w:val="0"/>
        <w:autoSpaceDN w:val="0"/>
        <w:adjustRightInd w:val="0"/>
        <w:spacing w:after="0" w:line="240" w:lineRule="auto"/>
        <w:rPr>
          <w:rFonts w:ascii="CMR12" w:hAnsi="CMR12" w:cs="CMR12"/>
          <w:sz w:val="24"/>
          <w:szCs w:val="24"/>
        </w:rPr>
      </w:pPr>
    </w:p>
    <w:p w14:paraId="24CE3DDC" w14:textId="2006C69C" w:rsidR="00A14153" w:rsidRDefault="00A14153" w:rsidP="00A14153">
      <w:pPr>
        <w:autoSpaceDE w:val="0"/>
        <w:autoSpaceDN w:val="0"/>
        <w:adjustRightInd w:val="0"/>
        <w:spacing w:after="0" w:line="240" w:lineRule="auto"/>
        <w:rPr>
          <w:rFonts w:ascii="CMR12" w:hAnsi="CMR12" w:cs="CMR12"/>
          <w:b/>
          <w:bCs/>
          <w:sz w:val="24"/>
          <w:szCs w:val="24"/>
        </w:rPr>
      </w:pPr>
      <w:r w:rsidRPr="00A14153">
        <w:rPr>
          <w:rFonts w:ascii="CMR12" w:hAnsi="CMR12" w:cs="CMR12"/>
          <w:b/>
          <w:bCs/>
          <w:sz w:val="24"/>
          <w:szCs w:val="24"/>
        </w:rPr>
        <w:t>Present the results in separate graphs using PA5 FIFO (i.e., PA4) as the baseline for</w:t>
      </w:r>
      <w:r w:rsidRPr="00A14153">
        <w:rPr>
          <w:rFonts w:ascii="CMR12" w:hAnsi="CMR12" w:cs="CMR12"/>
          <w:b/>
          <w:bCs/>
          <w:sz w:val="24"/>
          <w:szCs w:val="24"/>
        </w:rPr>
        <w:t xml:space="preserve"> </w:t>
      </w:r>
      <w:r w:rsidRPr="00A14153">
        <w:rPr>
          <w:rFonts w:ascii="CMR12" w:hAnsi="CMR12" w:cs="CMR12"/>
          <w:b/>
          <w:bCs/>
          <w:sz w:val="24"/>
          <w:szCs w:val="24"/>
        </w:rPr>
        <w:t>comparison.</w:t>
      </w:r>
    </w:p>
    <w:p w14:paraId="3EFE042C" w14:textId="31F2D9FC" w:rsidR="00A14153" w:rsidRDefault="00A14153" w:rsidP="00A14153">
      <w:pPr>
        <w:autoSpaceDE w:val="0"/>
        <w:autoSpaceDN w:val="0"/>
        <w:adjustRightInd w:val="0"/>
        <w:spacing w:after="0" w:line="240" w:lineRule="auto"/>
        <w:rPr>
          <w:rFonts w:ascii="CMR12" w:hAnsi="CMR12" w:cs="CMR12"/>
          <w:b/>
          <w:bCs/>
          <w:sz w:val="24"/>
          <w:szCs w:val="24"/>
        </w:rPr>
      </w:pPr>
    </w:p>
    <w:p w14:paraId="4CA175C2" w14:textId="0A3F9A5C" w:rsidR="00A14153" w:rsidRPr="00A14153" w:rsidRDefault="00E26498" w:rsidP="00E26498">
      <w:pPr>
        <w:autoSpaceDE w:val="0"/>
        <w:autoSpaceDN w:val="0"/>
        <w:adjustRightInd w:val="0"/>
        <w:spacing w:after="0" w:line="240" w:lineRule="auto"/>
        <w:jc w:val="center"/>
        <w:rPr>
          <w:rFonts w:ascii="Times New Roman" w:hAnsi="Times New Roman" w:cs="Times New Roman"/>
          <w:sz w:val="24"/>
          <w:szCs w:val="24"/>
        </w:rPr>
      </w:pPr>
      <w:r>
        <w:rPr>
          <w:noProof/>
        </w:rPr>
        <w:lastRenderedPageBreak/>
        <w:drawing>
          <wp:inline distT="0" distB="0" distL="0" distR="0" wp14:anchorId="4F1CCF02" wp14:editId="1F3E7059">
            <wp:extent cx="4572000" cy="2743200"/>
            <wp:effectExtent l="0" t="0" r="0" b="0"/>
            <wp:docPr id="7" name="Chart 7">
              <a:extLst xmlns:a="http://schemas.openxmlformats.org/drawingml/2006/main">
                <a:ext uri="{FF2B5EF4-FFF2-40B4-BE49-F238E27FC236}">
                  <a16:creationId xmlns:a16="http://schemas.microsoft.com/office/drawing/2014/main" id="{C10A9C4A-4645-43BF-8F57-58A4F4E2F2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81D4FDE" w14:textId="600E1170" w:rsidR="0004247A" w:rsidRDefault="0004247A" w:rsidP="0004247A">
      <w:pPr>
        <w:jc w:val="center"/>
        <w:rPr>
          <w:rFonts w:ascii="Times New Roman" w:hAnsi="Times New Roman" w:cs="Times New Roman"/>
          <w:i/>
          <w:iCs/>
          <w:sz w:val="20"/>
          <w:szCs w:val="20"/>
          <w:u w:val="single"/>
        </w:rPr>
      </w:pPr>
      <w:r w:rsidRPr="0004247A">
        <w:rPr>
          <w:rFonts w:ascii="Times New Roman" w:hAnsi="Times New Roman" w:cs="Times New Roman"/>
          <w:i/>
          <w:iCs/>
          <w:sz w:val="20"/>
          <w:szCs w:val="20"/>
          <w:u w:val="single"/>
        </w:rPr>
        <w:t xml:space="preserve">Diagram 1. </w:t>
      </w:r>
      <w:r w:rsidR="00E26498">
        <w:rPr>
          <w:rFonts w:ascii="Times New Roman" w:hAnsi="Times New Roman" w:cs="Times New Roman"/>
          <w:i/>
          <w:iCs/>
          <w:sz w:val="20"/>
          <w:szCs w:val="20"/>
          <w:u w:val="single"/>
        </w:rPr>
        <w:t>FIFO: r</w:t>
      </w:r>
      <w:r w:rsidRPr="0004247A">
        <w:rPr>
          <w:rFonts w:ascii="Times New Roman" w:hAnsi="Times New Roman" w:cs="Times New Roman"/>
          <w:i/>
          <w:iCs/>
          <w:sz w:val="20"/>
          <w:szCs w:val="20"/>
          <w:u w:val="single"/>
        </w:rPr>
        <w:t xml:space="preserve">untime vs. </w:t>
      </w:r>
      <w:r w:rsidR="00E26498">
        <w:rPr>
          <w:rFonts w:ascii="Times New Roman" w:hAnsi="Times New Roman" w:cs="Times New Roman"/>
          <w:i/>
          <w:iCs/>
          <w:sz w:val="20"/>
          <w:szCs w:val="20"/>
          <w:u w:val="single"/>
        </w:rPr>
        <w:t>m</w:t>
      </w:r>
    </w:p>
    <w:p w14:paraId="16BFD97F" w14:textId="77777777" w:rsidR="00E26498" w:rsidRDefault="00E26498" w:rsidP="0004247A">
      <w:pPr>
        <w:jc w:val="center"/>
        <w:rPr>
          <w:rFonts w:ascii="Times New Roman" w:hAnsi="Times New Roman" w:cs="Times New Roman"/>
          <w:i/>
          <w:iCs/>
          <w:sz w:val="20"/>
          <w:szCs w:val="20"/>
          <w:u w:val="single"/>
        </w:rPr>
      </w:pPr>
    </w:p>
    <w:p w14:paraId="19CE0C65" w14:textId="0F9D5B2B" w:rsidR="00774981" w:rsidRDefault="00E26498" w:rsidP="00774981">
      <w:pPr>
        <w:jc w:val="center"/>
        <w:rPr>
          <w:rFonts w:ascii="Times New Roman" w:hAnsi="Times New Roman" w:cs="Times New Roman"/>
          <w:sz w:val="28"/>
          <w:szCs w:val="28"/>
        </w:rPr>
      </w:pPr>
      <w:r>
        <w:rPr>
          <w:noProof/>
        </w:rPr>
        <w:drawing>
          <wp:inline distT="0" distB="0" distL="0" distR="0" wp14:anchorId="5C0EFDB2" wp14:editId="462786F5">
            <wp:extent cx="4572000" cy="2743200"/>
            <wp:effectExtent l="0" t="0" r="0" b="0"/>
            <wp:docPr id="1" name="Chart 1">
              <a:extLst xmlns:a="http://schemas.openxmlformats.org/drawingml/2006/main">
                <a:ext uri="{FF2B5EF4-FFF2-40B4-BE49-F238E27FC236}">
                  <a16:creationId xmlns:a16="http://schemas.microsoft.com/office/drawing/2014/main" id="{B2B2FC94-1403-434B-B4F3-A4E7CE67AA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B781DAE" w14:textId="62FE8014" w:rsidR="00E26498" w:rsidRDefault="00E26498" w:rsidP="00E26498">
      <w:pPr>
        <w:jc w:val="center"/>
        <w:rPr>
          <w:rFonts w:ascii="Times New Roman" w:hAnsi="Times New Roman" w:cs="Times New Roman"/>
          <w:i/>
          <w:iCs/>
          <w:sz w:val="20"/>
          <w:szCs w:val="20"/>
          <w:u w:val="single"/>
        </w:rPr>
      </w:pPr>
      <w:r w:rsidRPr="0004247A">
        <w:rPr>
          <w:rFonts w:ascii="Times New Roman" w:hAnsi="Times New Roman" w:cs="Times New Roman"/>
          <w:i/>
          <w:iCs/>
          <w:sz w:val="20"/>
          <w:szCs w:val="20"/>
          <w:u w:val="single"/>
        </w:rPr>
        <w:t xml:space="preserve">Diagram </w:t>
      </w:r>
      <w:r>
        <w:rPr>
          <w:rFonts w:ascii="Times New Roman" w:hAnsi="Times New Roman" w:cs="Times New Roman"/>
          <w:i/>
          <w:iCs/>
          <w:sz w:val="20"/>
          <w:szCs w:val="20"/>
          <w:u w:val="single"/>
        </w:rPr>
        <w:t>2</w:t>
      </w:r>
      <w:r w:rsidRPr="0004247A">
        <w:rPr>
          <w:rFonts w:ascii="Times New Roman" w:hAnsi="Times New Roman" w:cs="Times New Roman"/>
          <w:i/>
          <w:iCs/>
          <w:sz w:val="20"/>
          <w:szCs w:val="20"/>
          <w:u w:val="single"/>
        </w:rPr>
        <w:t xml:space="preserve">. </w:t>
      </w:r>
      <w:r>
        <w:rPr>
          <w:rFonts w:ascii="Times New Roman" w:hAnsi="Times New Roman" w:cs="Times New Roman"/>
          <w:i/>
          <w:iCs/>
          <w:sz w:val="20"/>
          <w:szCs w:val="20"/>
          <w:u w:val="single"/>
        </w:rPr>
        <w:t>MQ</w:t>
      </w:r>
      <w:r>
        <w:rPr>
          <w:rFonts w:ascii="Times New Roman" w:hAnsi="Times New Roman" w:cs="Times New Roman"/>
          <w:i/>
          <w:iCs/>
          <w:sz w:val="20"/>
          <w:szCs w:val="20"/>
          <w:u w:val="single"/>
        </w:rPr>
        <w:t>: r</w:t>
      </w:r>
      <w:r w:rsidRPr="0004247A">
        <w:rPr>
          <w:rFonts w:ascii="Times New Roman" w:hAnsi="Times New Roman" w:cs="Times New Roman"/>
          <w:i/>
          <w:iCs/>
          <w:sz w:val="20"/>
          <w:szCs w:val="20"/>
          <w:u w:val="single"/>
        </w:rPr>
        <w:t xml:space="preserve">untime vs. </w:t>
      </w:r>
      <w:r>
        <w:rPr>
          <w:rFonts w:ascii="Times New Roman" w:hAnsi="Times New Roman" w:cs="Times New Roman"/>
          <w:i/>
          <w:iCs/>
          <w:sz w:val="20"/>
          <w:szCs w:val="20"/>
          <w:u w:val="single"/>
        </w:rPr>
        <w:t>m</w:t>
      </w:r>
    </w:p>
    <w:p w14:paraId="22BF2EEE" w14:textId="03F25288" w:rsidR="00E26498" w:rsidRDefault="00E26498" w:rsidP="00042260">
      <w:pPr>
        <w:rPr>
          <w:rFonts w:ascii="Times New Roman" w:hAnsi="Times New Roman" w:cs="Times New Roman"/>
          <w:sz w:val="28"/>
          <w:szCs w:val="28"/>
        </w:rPr>
      </w:pPr>
    </w:p>
    <w:p w14:paraId="0254D0BA" w14:textId="47ACC5B6" w:rsidR="00042260" w:rsidRDefault="00042260" w:rsidP="00042260">
      <w:pPr>
        <w:rPr>
          <w:rFonts w:ascii="CMR12" w:hAnsi="CMR12" w:cs="Times New Roman"/>
          <w:b/>
          <w:bCs/>
          <w:sz w:val="24"/>
          <w:szCs w:val="24"/>
        </w:rPr>
      </w:pPr>
      <w:r w:rsidRPr="00042260">
        <w:rPr>
          <w:rFonts w:ascii="CMR12" w:hAnsi="CMR12" w:cs="Times New Roman"/>
          <w:b/>
          <w:bCs/>
          <w:sz w:val="24"/>
          <w:szCs w:val="24"/>
        </w:rPr>
        <w:t>What is the maximum w and thus the max number of RequestChannels that you can</w:t>
      </w:r>
      <w:r w:rsidRPr="00042260">
        <w:rPr>
          <w:rFonts w:ascii="CMR12" w:hAnsi="CMR12" w:cs="Times New Roman"/>
          <w:b/>
          <w:bCs/>
          <w:sz w:val="24"/>
          <w:szCs w:val="24"/>
        </w:rPr>
        <w:t xml:space="preserve"> </w:t>
      </w:r>
      <w:r w:rsidRPr="00042260">
        <w:rPr>
          <w:rFonts w:ascii="CMR12" w:hAnsi="CMR12" w:cs="Times New Roman"/>
          <w:b/>
          <w:bCs/>
          <w:sz w:val="24"/>
          <w:szCs w:val="24"/>
        </w:rPr>
        <w:t xml:space="preserve">use for each IPC? How much more can you go beyond the limit in PA4? </w:t>
      </w:r>
    </w:p>
    <w:p w14:paraId="4A29AD96" w14:textId="1E61BDCA" w:rsidR="00042260" w:rsidRDefault="00042260" w:rsidP="00042260">
      <w:pPr>
        <w:rPr>
          <w:rFonts w:ascii="Times New Roman" w:hAnsi="Times New Roman" w:cs="Times New Roman"/>
          <w:sz w:val="24"/>
          <w:szCs w:val="24"/>
        </w:rPr>
      </w:pPr>
      <w:r>
        <w:rPr>
          <w:rFonts w:ascii="Times New Roman" w:hAnsi="Times New Roman" w:cs="Times New Roman"/>
          <w:sz w:val="24"/>
          <w:szCs w:val="24"/>
        </w:rPr>
        <w:t>In my case, the maximum w is 127, which means I can use 127 worker threads for the request channels in each IPC.</w:t>
      </w:r>
      <w:r w:rsidR="00DE3C4E">
        <w:rPr>
          <w:rFonts w:ascii="Times New Roman" w:hAnsi="Times New Roman" w:cs="Times New Roman"/>
          <w:sz w:val="24"/>
          <w:szCs w:val="24"/>
        </w:rPr>
        <w:t xml:space="preserve"> In PA4, the maximum w is 2007, which is 1880 greater than IPC methods used in PA5.</w:t>
      </w:r>
    </w:p>
    <w:p w14:paraId="26BABFC2" w14:textId="655B32FE" w:rsidR="00DE3C4E" w:rsidRDefault="00DE3C4E" w:rsidP="00042260">
      <w:pPr>
        <w:rPr>
          <w:rFonts w:ascii="Times New Roman" w:hAnsi="Times New Roman" w:cs="Times New Roman"/>
          <w:sz w:val="24"/>
          <w:szCs w:val="24"/>
        </w:rPr>
      </w:pPr>
    </w:p>
    <w:p w14:paraId="76C018FB" w14:textId="65AA8CE9" w:rsidR="00DE3C4E" w:rsidRDefault="00DE3C4E" w:rsidP="00DE3C4E">
      <w:pPr>
        <w:autoSpaceDE w:val="0"/>
        <w:autoSpaceDN w:val="0"/>
        <w:adjustRightInd w:val="0"/>
        <w:spacing w:after="0" w:line="240" w:lineRule="auto"/>
        <w:rPr>
          <w:rFonts w:ascii="CMR12" w:hAnsi="CMR12" w:cs="CMR12"/>
          <w:b/>
          <w:bCs/>
          <w:sz w:val="24"/>
          <w:szCs w:val="24"/>
        </w:rPr>
      </w:pPr>
      <w:r w:rsidRPr="00DE3C4E">
        <w:rPr>
          <w:rFonts w:ascii="CMR12" w:hAnsi="CMR12" w:cs="CMR12"/>
          <w:b/>
          <w:bCs/>
          <w:sz w:val="24"/>
          <w:szCs w:val="24"/>
        </w:rPr>
        <w:lastRenderedPageBreak/>
        <w:t>What are some of the limits encountered by each class, either due to the spec</w:t>
      </w:r>
      <w:r w:rsidRPr="00DE3C4E">
        <w:rPr>
          <w:rFonts w:ascii="CMR12" w:hAnsi="CMR12" w:cs="CMR12"/>
          <w:b/>
          <w:bCs/>
          <w:sz w:val="24"/>
          <w:szCs w:val="24"/>
        </w:rPr>
        <w:t>ific</w:t>
      </w:r>
      <w:r>
        <w:rPr>
          <w:rFonts w:ascii="CMR12" w:hAnsi="CMR12" w:cs="CMR12"/>
          <w:b/>
          <w:bCs/>
          <w:sz w:val="24"/>
          <w:szCs w:val="24"/>
        </w:rPr>
        <w:t xml:space="preserve"> </w:t>
      </w:r>
      <w:r w:rsidRPr="00DE3C4E">
        <w:rPr>
          <w:rFonts w:ascii="CMR12" w:hAnsi="CMR12" w:cs="CMR12"/>
          <w:b/>
          <w:bCs/>
          <w:sz w:val="24"/>
          <w:szCs w:val="24"/>
        </w:rPr>
        <w:t>implementation or to operating system limitations, and how does the program behave</w:t>
      </w:r>
      <w:r w:rsidRPr="00DE3C4E">
        <w:rPr>
          <w:rFonts w:ascii="CMR12" w:hAnsi="CMR12" w:cs="CMR12"/>
          <w:b/>
          <w:bCs/>
          <w:sz w:val="24"/>
          <w:szCs w:val="24"/>
        </w:rPr>
        <w:t xml:space="preserve"> </w:t>
      </w:r>
      <w:r w:rsidRPr="00DE3C4E">
        <w:rPr>
          <w:rFonts w:ascii="CMR12" w:hAnsi="CMR12" w:cs="CMR12"/>
          <w:b/>
          <w:bCs/>
          <w:sz w:val="24"/>
          <w:szCs w:val="24"/>
        </w:rPr>
        <w:t>when it encounters them?</w:t>
      </w:r>
    </w:p>
    <w:p w14:paraId="5AECBA42" w14:textId="29F97FB2" w:rsidR="00DE3C4E" w:rsidRDefault="00DE3C4E" w:rsidP="00DE3C4E">
      <w:pPr>
        <w:autoSpaceDE w:val="0"/>
        <w:autoSpaceDN w:val="0"/>
        <w:adjustRightInd w:val="0"/>
        <w:spacing w:after="0" w:line="240" w:lineRule="auto"/>
        <w:rPr>
          <w:rFonts w:ascii="CMR12" w:hAnsi="CMR12" w:cs="CMR12"/>
          <w:b/>
          <w:bCs/>
          <w:sz w:val="24"/>
          <w:szCs w:val="24"/>
        </w:rPr>
      </w:pPr>
    </w:p>
    <w:p w14:paraId="6900F05D" w14:textId="211018F9" w:rsidR="00A44CEE" w:rsidRPr="002C15D0" w:rsidRDefault="00764798" w:rsidP="00DE3C4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 for my OS, the maximum of the number of worker threads is 127. When the input number of worker threads exceeds the maximum, the program will break and output the error message “/mq_data128_1: No space left on device” in the terminal. Similarly, there is a limit for the message buffer capacity. When the massage buffer capacity exceeds its maximum, it will output “/mq_control: Invalid argument” in the terminal. In some cases when the input is inappropriate, it might also lead to segmentation fault and thus breaking the program.</w:t>
      </w:r>
    </w:p>
    <w:p w14:paraId="02B1A6E0" w14:textId="77777777" w:rsidR="002C15D0" w:rsidRDefault="002C15D0" w:rsidP="00DE3C4E">
      <w:pPr>
        <w:autoSpaceDE w:val="0"/>
        <w:autoSpaceDN w:val="0"/>
        <w:adjustRightInd w:val="0"/>
        <w:spacing w:after="0" w:line="240" w:lineRule="auto"/>
        <w:rPr>
          <w:rFonts w:ascii="CMR12" w:hAnsi="CMR12" w:cs="CMR12"/>
          <w:b/>
          <w:bCs/>
          <w:sz w:val="24"/>
          <w:szCs w:val="24"/>
        </w:rPr>
      </w:pPr>
    </w:p>
    <w:p w14:paraId="433C649F" w14:textId="517A72D6" w:rsidR="00DE3C4E" w:rsidRDefault="00DE3C4E" w:rsidP="00DE3C4E">
      <w:pPr>
        <w:autoSpaceDE w:val="0"/>
        <w:autoSpaceDN w:val="0"/>
        <w:adjustRightInd w:val="0"/>
        <w:spacing w:after="0" w:line="240" w:lineRule="auto"/>
        <w:rPr>
          <w:rFonts w:ascii="CMR12" w:hAnsi="CMR12" w:cs="CMR12"/>
          <w:b/>
          <w:bCs/>
          <w:sz w:val="24"/>
          <w:szCs w:val="24"/>
        </w:rPr>
      </w:pPr>
      <w:r w:rsidRPr="00DE3C4E">
        <w:rPr>
          <w:rFonts w:ascii="CMR12" w:hAnsi="CMR12" w:cs="CMR12"/>
          <w:b/>
          <w:bCs/>
          <w:sz w:val="24"/>
          <w:szCs w:val="24"/>
        </w:rPr>
        <w:t>Describe the clean-up activity you have done for each IPC</w:t>
      </w:r>
    </w:p>
    <w:p w14:paraId="61946AC9" w14:textId="148180D8" w:rsidR="00A44CEE" w:rsidRDefault="00A44CEE" w:rsidP="00DE3C4E">
      <w:pPr>
        <w:autoSpaceDE w:val="0"/>
        <w:autoSpaceDN w:val="0"/>
        <w:adjustRightInd w:val="0"/>
        <w:spacing w:after="0" w:line="240" w:lineRule="auto"/>
        <w:rPr>
          <w:rFonts w:ascii="CMR12" w:hAnsi="CMR12" w:cs="CMR12"/>
          <w:b/>
          <w:bCs/>
          <w:sz w:val="24"/>
          <w:szCs w:val="24"/>
        </w:rPr>
      </w:pPr>
    </w:p>
    <w:p w14:paraId="4738A294" w14:textId="00C33783" w:rsidR="00A44CEE" w:rsidRPr="00A44CEE" w:rsidRDefault="00A44CEE" w:rsidP="00DE3C4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remove the shared memory segment, you could type in the command line “ipcrm shm &lt;shmid&gt;”. For instance, “ipcrm shm 5” can remove the shared memory segments allocated in shmid 5. </w:t>
      </w:r>
    </w:p>
    <w:p w14:paraId="217CCEEC" w14:textId="2F0957FE" w:rsidR="00A44CEE" w:rsidRPr="00A44CEE" w:rsidRDefault="00A44CEE" w:rsidP="00DE3C4E">
      <w:pPr>
        <w:autoSpaceDE w:val="0"/>
        <w:autoSpaceDN w:val="0"/>
        <w:adjustRightInd w:val="0"/>
        <w:spacing w:after="0" w:line="240" w:lineRule="auto"/>
        <w:rPr>
          <w:rFonts w:ascii="Times New Roman" w:hAnsi="Times New Roman" w:cs="Times New Roman"/>
          <w:sz w:val="24"/>
          <w:szCs w:val="24"/>
        </w:rPr>
      </w:pPr>
    </w:p>
    <w:sectPr w:rsidR="00A44CEE" w:rsidRPr="00A44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MR12">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4B7"/>
    <w:rsid w:val="00042260"/>
    <w:rsid w:val="0004247A"/>
    <w:rsid w:val="000548BF"/>
    <w:rsid w:val="00281C50"/>
    <w:rsid w:val="002C15D0"/>
    <w:rsid w:val="00411380"/>
    <w:rsid w:val="004B2FA9"/>
    <w:rsid w:val="005956CE"/>
    <w:rsid w:val="005B44B6"/>
    <w:rsid w:val="00677CF9"/>
    <w:rsid w:val="006969AA"/>
    <w:rsid w:val="00764798"/>
    <w:rsid w:val="00774981"/>
    <w:rsid w:val="007D3944"/>
    <w:rsid w:val="00831292"/>
    <w:rsid w:val="008724B7"/>
    <w:rsid w:val="00884F9C"/>
    <w:rsid w:val="00A14153"/>
    <w:rsid w:val="00A44CEE"/>
    <w:rsid w:val="00A65500"/>
    <w:rsid w:val="00C558A3"/>
    <w:rsid w:val="00C94AC6"/>
    <w:rsid w:val="00CA5050"/>
    <w:rsid w:val="00CF1383"/>
    <w:rsid w:val="00D22875"/>
    <w:rsid w:val="00D376A4"/>
    <w:rsid w:val="00DE3C4E"/>
    <w:rsid w:val="00E26498"/>
    <w:rsid w:val="00E60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85E4"/>
  <w15:chartTrackingRefBased/>
  <w15:docId w15:val="{CF482FEA-8BE3-4CDE-83A3-DBB699C3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981"/>
  </w:style>
  <w:style w:type="paragraph" w:styleId="Heading1">
    <w:name w:val="heading 1"/>
    <w:basedOn w:val="Normal"/>
    <w:next w:val="Normal"/>
    <w:link w:val="Heading1Char"/>
    <w:uiPriority w:val="9"/>
    <w:qFormat/>
    <w:rsid w:val="00884F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4F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F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4F9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84F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F9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5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2179">
      <w:bodyDiv w:val="1"/>
      <w:marLeft w:val="0"/>
      <w:marRight w:val="0"/>
      <w:marTop w:val="0"/>
      <w:marBottom w:val="0"/>
      <w:divBdr>
        <w:top w:val="none" w:sz="0" w:space="0" w:color="auto"/>
        <w:left w:val="none" w:sz="0" w:space="0" w:color="auto"/>
        <w:bottom w:val="none" w:sz="0" w:space="0" w:color="auto"/>
        <w:right w:val="none" w:sz="0" w:space="0" w:color="auto"/>
      </w:divBdr>
    </w:div>
    <w:div w:id="219905725">
      <w:bodyDiv w:val="1"/>
      <w:marLeft w:val="0"/>
      <w:marRight w:val="0"/>
      <w:marTop w:val="0"/>
      <w:marBottom w:val="0"/>
      <w:divBdr>
        <w:top w:val="none" w:sz="0" w:space="0" w:color="auto"/>
        <w:left w:val="none" w:sz="0" w:space="0" w:color="auto"/>
        <w:bottom w:val="none" w:sz="0" w:space="0" w:color="auto"/>
        <w:right w:val="none" w:sz="0" w:space="0" w:color="auto"/>
      </w:divBdr>
    </w:div>
    <w:div w:id="242422516">
      <w:bodyDiv w:val="1"/>
      <w:marLeft w:val="0"/>
      <w:marRight w:val="0"/>
      <w:marTop w:val="0"/>
      <w:marBottom w:val="0"/>
      <w:divBdr>
        <w:top w:val="none" w:sz="0" w:space="0" w:color="auto"/>
        <w:left w:val="none" w:sz="0" w:space="0" w:color="auto"/>
        <w:bottom w:val="none" w:sz="0" w:space="0" w:color="auto"/>
        <w:right w:val="none" w:sz="0" w:space="0" w:color="auto"/>
      </w:divBdr>
    </w:div>
    <w:div w:id="356664182">
      <w:bodyDiv w:val="1"/>
      <w:marLeft w:val="0"/>
      <w:marRight w:val="0"/>
      <w:marTop w:val="0"/>
      <w:marBottom w:val="0"/>
      <w:divBdr>
        <w:top w:val="none" w:sz="0" w:space="0" w:color="auto"/>
        <w:left w:val="none" w:sz="0" w:space="0" w:color="auto"/>
        <w:bottom w:val="none" w:sz="0" w:space="0" w:color="auto"/>
        <w:right w:val="none" w:sz="0" w:space="0" w:color="auto"/>
      </w:divBdr>
    </w:div>
    <w:div w:id="409928386">
      <w:bodyDiv w:val="1"/>
      <w:marLeft w:val="0"/>
      <w:marRight w:val="0"/>
      <w:marTop w:val="0"/>
      <w:marBottom w:val="0"/>
      <w:divBdr>
        <w:top w:val="none" w:sz="0" w:space="0" w:color="auto"/>
        <w:left w:val="none" w:sz="0" w:space="0" w:color="auto"/>
        <w:bottom w:val="none" w:sz="0" w:space="0" w:color="auto"/>
        <w:right w:val="none" w:sz="0" w:space="0" w:color="auto"/>
      </w:divBdr>
    </w:div>
    <w:div w:id="608780355">
      <w:bodyDiv w:val="1"/>
      <w:marLeft w:val="0"/>
      <w:marRight w:val="0"/>
      <w:marTop w:val="0"/>
      <w:marBottom w:val="0"/>
      <w:divBdr>
        <w:top w:val="none" w:sz="0" w:space="0" w:color="auto"/>
        <w:left w:val="none" w:sz="0" w:space="0" w:color="auto"/>
        <w:bottom w:val="none" w:sz="0" w:space="0" w:color="auto"/>
        <w:right w:val="none" w:sz="0" w:space="0" w:color="auto"/>
      </w:divBdr>
    </w:div>
    <w:div w:id="667099578">
      <w:bodyDiv w:val="1"/>
      <w:marLeft w:val="0"/>
      <w:marRight w:val="0"/>
      <w:marTop w:val="0"/>
      <w:marBottom w:val="0"/>
      <w:divBdr>
        <w:top w:val="none" w:sz="0" w:space="0" w:color="auto"/>
        <w:left w:val="none" w:sz="0" w:space="0" w:color="auto"/>
        <w:bottom w:val="none" w:sz="0" w:space="0" w:color="auto"/>
        <w:right w:val="none" w:sz="0" w:space="0" w:color="auto"/>
      </w:divBdr>
    </w:div>
    <w:div w:id="768744069">
      <w:bodyDiv w:val="1"/>
      <w:marLeft w:val="0"/>
      <w:marRight w:val="0"/>
      <w:marTop w:val="0"/>
      <w:marBottom w:val="0"/>
      <w:divBdr>
        <w:top w:val="none" w:sz="0" w:space="0" w:color="auto"/>
        <w:left w:val="none" w:sz="0" w:space="0" w:color="auto"/>
        <w:bottom w:val="none" w:sz="0" w:space="0" w:color="auto"/>
        <w:right w:val="none" w:sz="0" w:space="0" w:color="auto"/>
      </w:divBdr>
    </w:div>
    <w:div w:id="813180365">
      <w:bodyDiv w:val="1"/>
      <w:marLeft w:val="0"/>
      <w:marRight w:val="0"/>
      <w:marTop w:val="0"/>
      <w:marBottom w:val="0"/>
      <w:divBdr>
        <w:top w:val="none" w:sz="0" w:space="0" w:color="auto"/>
        <w:left w:val="none" w:sz="0" w:space="0" w:color="auto"/>
        <w:bottom w:val="none" w:sz="0" w:space="0" w:color="auto"/>
        <w:right w:val="none" w:sz="0" w:space="0" w:color="auto"/>
      </w:divBdr>
    </w:div>
    <w:div w:id="1032533128">
      <w:bodyDiv w:val="1"/>
      <w:marLeft w:val="0"/>
      <w:marRight w:val="0"/>
      <w:marTop w:val="0"/>
      <w:marBottom w:val="0"/>
      <w:divBdr>
        <w:top w:val="none" w:sz="0" w:space="0" w:color="auto"/>
        <w:left w:val="none" w:sz="0" w:space="0" w:color="auto"/>
        <w:bottom w:val="none" w:sz="0" w:space="0" w:color="auto"/>
        <w:right w:val="none" w:sz="0" w:space="0" w:color="auto"/>
      </w:divBdr>
    </w:div>
    <w:div w:id="1216086206">
      <w:bodyDiv w:val="1"/>
      <w:marLeft w:val="0"/>
      <w:marRight w:val="0"/>
      <w:marTop w:val="0"/>
      <w:marBottom w:val="0"/>
      <w:divBdr>
        <w:top w:val="none" w:sz="0" w:space="0" w:color="auto"/>
        <w:left w:val="none" w:sz="0" w:space="0" w:color="auto"/>
        <w:bottom w:val="none" w:sz="0" w:space="0" w:color="auto"/>
        <w:right w:val="none" w:sz="0" w:space="0" w:color="auto"/>
      </w:divBdr>
    </w:div>
    <w:div w:id="1378965869">
      <w:bodyDiv w:val="1"/>
      <w:marLeft w:val="0"/>
      <w:marRight w:val="0"/>
      <w:marTop w:val="0"/>
      <w:marBottom w:val="0"/>
      <w:divBdr>
        <w:top w:val="none" w:sz="0" w:space="0" w:color="auto"/>
        <w:left w:val="none" w:sz="0" w:space="0" w:color="auto"/>
        <w:bottom w:val="none" w:sz="0" w:space="0" w:color="auto"/>
        <w:right w:val="none" w:sz="0" w:space="0" w:color="auto"/>
      </w:divBdr>
    </w:div>
    <w:div w:id="1830098950">
      <w:bodyDiv w:val="1"/>
      <w:marLeft w:val="0"/>
      <w:marRight w:val="0"/>
      <w:marTop w:val="0"/>
      <w:marBottom w:val="0"/>
      <w:divBdr>
        <w:top w:val="none" w:sz="0" w:space="0" w:color="auto"/>
        <w:left w:val="none" w:sz="0" w:space="0" w:color="auto"/>
        <w:bottom w:val="none" w:sz="0" w:space="0" w:color="auto"/>
        <w:right w:val="none" w:sz="0" w:space="0" w:color="auto"/>
      </w:divBdr>
    </w:div>
    <w:div w:id="1852645681">
      <w:bodyDiv w:val="1"/>
      <w:marLeft w:val="0"/>
      <w:marRight w:val="0"/>
      <w:marTop w:val="0"/>
      <w:marBottom w:val="0"/>
      <w:divBdr>
        <w:top w:val="none" w:sz="0" w:space="0" w:color="auto"/>
        <w:left w:val="none" w:sz="0" w:space="0" w:color="auto"/>
        <w:bottom w:val="none" w:sz="0" w:space="0" w:color="auto"/>
        <w:right w:val="none" w:sz="0" w:space="0" w:color="auto"/>
      </w:divBdr>
    </w:div>
    <w:div w:id="2004699372">
      <w:bodyDiv w:val="1"/>
      <w:marLeft w:val="0"/>
      <w:marRight w:val="0"/>
      <w:marTop w:val="0"/>
      <w:marBottom w:val="0"/>
      <w:divBdr>
        <w:top w:val="none" w:sz="0" w:space="0" w:color="auto"/>
        <w:left w:val="none" w:sz="0" w:space="0" w:color="auto"/>
        <w:bottom w:val="none" w:sz="0" w:space="0" w:color="auto"/>
        <w:right w:val="none" w:sz="0" w:space="0" w:color="auto"/>
      </w:divBdr>
    </w:div>
    <w:div w:id="204652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perSteven\Desktop\CSCE%20313\Lecture\PA\PA5\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perSteven\Desktop\CSCE%20313\Lecture\PA\PA5\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FIFO:</a:t>
            </a:r>
            <a:r>
              <a:rPr lang="en-US" baseline="0"/>
              <a:t> </a:t>
            </a:r>
            <a:r>
              <a:rPr lang="en-US"/>
              <a:t>runtime vs 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runtime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256</c:v>
                </c:pt>
                <c:pt idx="1">
                  <c:v>512</c:v>
                </c:pt>
                <c:pt idx="2">
                  <c:v>1024</c:v>
                </c:pt>
                <c:pt idx="3">
                  <c:v>2048</c:v>
                </c:pt>
                <c:pt idx="4">
                  <c:v>4096</c:v>
                </c:pt>
                <c:pt idx="5">
                  <c:v>8192</c:v>
                </c:pt>
              </c:numCache>
            </c:numRef>
          </c:xVal>
          <c:yVal>
            <c:numRef>
              <c:f>Sheet1!$B$2:$B$7</c:f>
              <c:numCache>
                <c:formatCode>General</c:formatCode>
                <c:ptCount val="6"/>
                <c:pt idx="0">
                  <c:v>1.917562</c:v>
                </c:pt>
                <c:pt idx="1">
                  <c:v>1.916941</c:v>
                </c:pt>
                <c:pt idx="2">
                  <c:v>1.9168529999999999</c:v>
                </c:pt>
                <c:pt idx="3">
                  <c:v>1.916755</c:v>
                </c:pt>
                <c:pt idx="4">
                  <c:v>1.9162110000000001</c:v>
                </c:pt>
                <c:pt idx="5">
                  <c:v>1.9159459999999999</c:v>
                </c:pt>
              </c:numCache>
            </c:numRef>
          </c:yVal>
          <c:smooth val="0"/>
          <c:extLst>
            <c:ext xmlns:c16="http://schemas.microsoft.com/office/drawing/2014/chart" uri="{C3380CC4-5D6E-409C-BE32-E72D297353CC}">
              <c16:uniqueId val="{00000000-DCA6-43B5-8C4E-8AED6AF7DB0B}"/>
            </c:ext>
          </c:extLst>
        </c:ser>
        <c:dLbls>
          <c:showLegendKey val="0"/>
          <c:showVal val="0"/>
          <c:showCatName val="0"/>
          <c:showSerName val="0"/>
          <c:showPercent val="0"/>
          <c:showBubbleSize val="0"/>
        </c:dLbls>
        <c:axId val="609475560"/>
        <c:axId val="609477200"/>
      </c:scatterChart>
      <c:valAx>
        <c:axId val="609475560"/>
        <c:scaling>
          <c:logBase val="2"/>
          <c:orientation val="minMax"/>
          <c:min val="25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77200"/>
        <c:crosses val="autoZero"/>
        <c:crossBetween val="midCat"/>
      </c:valAx>
      <c:valAx>
        <c:axId val="609477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475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MQ: runtime vs 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Sheet1!$E$1</c:f>
              <c:strCache>
                <c:ptCount val="1"/>
                <c:pt idx="0">
                  <c:v>runtime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Sheet1!$D$2:$D$7</c:f>
              <c:numCache>
                <c:formatCode>General</c:formatCode>
                <c:ptCount val="6"/>
                <c:pt idx="0">
                  <c:v>256</c:v>
                </c:pt>
                <c:pt idx="1">
                  <c:v>512</c:v>
                </c:pt>
                <c:pt idx="2">
                  <c:v>1024</c:v>
                </c:pt>
                <c:pt idx="3">
                  <c:v>2048</c:v>
                </c:pt>
                <c:pt idx="4">
                  <c:v>4096</c:v>
                </c:pt>
                <c:pt idx="5">
                  <c:v>8192</c:v>
                </c:pt>
              </c:numCache>
            </c:numRef>
          </c:xVal>
          <c:yVal>
            <c:numRef>
              <c:f>Sheet1!$E$2:$E$7</c:f>
              <c:numCache>
                <c:formatCode>General</c:formatCode>
                <c:ptCount val="6"/>
                <c:pt idx="0">
                  <c:v>1.9903439999999999</c:v>
                </c:pt>
                <c:pt idx="1">
                  <c:v>1.984391</c:v>
                </c:pt>
                <c:pt idx="2">
                  <c:v>1.9744330000000001</c:v>
                </c:pt>
                <c:pt idx="3">
                  <c:v>1.9696769999999999</c:v>
                </c:pt>
                <c:pt idx="4">
                  <c:v>1.953864</c:v>
                </c:pt>
                <c:pt idx="5">
                  <c:v>1.949611</c:v>
                </c:pt>
              </c:numCache>
            </c:numRef>
          </c:yVal>
          <c:smooth val="0"/>
          <c:extLst>
            <c:ext xmlns:c16="http://schemas.microsoft.com/office/drawing/2014/chart" uri="{C3380CC4-5D6E-409C-BE32-E72D297353CC}">
              <c16:uniqueId val="{00000000-1B05-4E6E-BF81-E8BBCD4EF26A}"/>
            </c:ext>
          </c:extLst>
        </c:ser>
        <c:dLbls>
          <c:showLegendKey val="0"/>
          <c:showVal val="0"/>
          <c:showCatName val="0"/>
          <c:showSerName val="0"/>
          <c:showPercent val="0"/>
          <c:showBubbleSize val="0"/>
        </c:dLbls>
        <c:axId val="622669672"/>
        <c:axId val="622672296"/>
      </c:scatterChart>
      <c:valAx>
        <c:axId val="622669672"/>
        <c:scaling>
          <c:logBase val="2"/>
          <c:orientation val="minMax"/>
          <c:min val="25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672296"/>
        <c:crosses val="autoZero"/>
        <c:crossBetween val="midCat"/>
      </c:valAx>
      <c:valAx>
        <c:axId val="622672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669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cmdysy@gmail.com</dc:creator>
  <cp:keywords/>
  <dc:description/>
  <cp:lastModifiedBy>cmdysy@gmail.com</cp:lastModifiedBy>
  <cp:revision>21</cp:revision>
  <dcterms:created xsi:type="dcterms:W3CDTF">2020-04-06T19:21:00Z</dcterms:created>
  <dcterms:modified xsi:type="dcterms:W3CDTF">2020-04-18T23:01:00Z</dcterms:modified>
</cp:coreProperties>
</file>