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1A" w:rsidRDefault="0098052A" w:rsidP="00ED4C44">
      <w:pPr>
        <w:pStyle w:val="Ttulo"/>
        <w:jc w:val="center"/>
        <w:rPr>
          <w:rFonts w:ascii="Tahoma" w:hAnsi="Tahoma" w:cs="Tahoma"/>
          <w:color w:val="auto"/>
          <w:lang w:val="pt-BR"/>
        </w:rPr>
      </w:pPr>
      <w:r w:rsidRPr="00ED4C44">
        <w:rPr>
          <w:rFonts w:ascii="Tahoma" w:hAnsi="Tahoma" w:cs="Tahoma"/>
          <w:color w:val="auto"/>
          <w:lang w:val="pt-BR"/>
        </w:rPr>
        <w:t>larissa novaes</w:t>
      </w:r>
    </w:p>
    <w:p w:rsidR="00ED4C44" w:rsidRDefault="00ED4C44" w:rsidP="00ED4C44">
      <w:pPr>
        <w:jc w:val="center"/>
        <w:rPr>
          <w:b/>
          <w:color w:val="auto"/>
          <w:sz w:val="24"/>
          <w:szCs w:val="24"/>
          <w:lang w:val="pt-BR"/>
        </w:rPr>
      </w:pPr>
      <w:r w:rsidRPr="00ED4C44">
        <w:rPr>
          <w:b/>
          <w:color w:val="auto"/>
          <w:sz w:val="24"/>
          <w:szCs w:val="24"/>
          <w:lang w:val="pt-BR"/>
        </w:rPr>
        <w:t>Secretária Executiva Bilíngue</w:t>
      </w:r>
    </w:p>
    <w:p w:rsidR="00A24097" w:rsidRPr="00ED4C44" w:rsidRDefault="00A24097" w:rsidP="00ED4C44">
      <w:pPr>
        <w:jc w:val="center"/>
        <w:rPr>
          <w:b/>
          <w:color w:val="auto"/>
          <w:sz w:val="24"/>
          <w:szCs w:val="24"/>
          <w:lang w:val="pt-BR"/>
        </w:rPr>
      </w:pPr>
    </w:p>
    <w:tbl>
      <w:tblPr>
        <w:tblStyle w:val="Tabeladocurrculo"/>
        <w:tblW w:w="5058" w:type="pct"/>
        <w:tblLook w:val="04A0" w:firstRow="1" w:lastRow="0" w:firstColumn="1" w:lastColumn="0" w:noHBand="0" w:noVBand="1"/>
        <w:tblDescription w:val="Contact Info"/>
      </w:tblPr>
      <w:tblGrid>
        <w:gridCol w:w="1614"/>
        <w:gridCol w:w="7226"/>
      </w:tblGrid>
      <w:tr w:rsidR="00302450" w:rsidRPr="00DB31F2" w:rsidTr="0092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"/>
        </w:trPr>
        <w:tc>
          <w:tcPr>
            <w:tcW w:w="913" w:type="pct"/>
          </w:tcPr>
          <w:p w:rsidR="0053761A" w:rsidRPr="00ED4C44" w:rsidRDefault="0053761A">
            <w:pPr>
              <w:rPr>
                <w:rFonts w:ascii="Tahoma" w:hAnsi="Tahoma" w:cs="Tahoma"/>
                <w:color w:val="auto"/>
                <w:lang w:val="pt-BR"/>
              </w:rPr>
            </w:pPr>
          </w:p>
        </w:tc>
        <w:tc>
          <w:tcPr>
            <w:tcW w:w="4087" w:type="pct"/>
          </w:tcPr>
          <w:p w:rsidR="0053761A" w:rsidRPr="00ED4C44" w:rsidRDefault="0053761A">
            <w:pPr>
              <w:rPr>
                <w:rFonts w:ascii="Tahoma" w:hAnsi="Tahoma" w:cs="Tahoma"/>
                <w:color w:val="auto"/>
                <w:lang w:val="pt-BR"/>
              </w:rPr>
            </w:pPr>
          </w:p>
        </w:tc>
      </w:tr>
      <w:tr w:rsidR="00302450" w:rsidRPr="003D262D" w:rsidTr="00925C91">
        <w:trPr>
          <w:trHeight w:val="858"/>
        </w:trPr>
        <w:tc>
          <w:tcPr>
            <w:tcW w:w="913" w:type="pct"/>
          </w:tcPr>
          <w:p w:rsidR="0053761A" w:rsidRPr="00ED4C44" w:rsidRDefault="0053761A" w:rsidP="0098052A">
            <w:pPr>
              <w:jc w:val="center"/>
              <w:rPr>
                <w:rFonts w:ascii="Tahoma" w:hAnsi="Tahoma" w:cs="Tahoma"/>
                <w:color w:val="auto"/>
                <w:lang w:val="pt-BR"/>
              </w:rPr>
            </w:pPr>
          </w:p>
        </w:tc>
        <w:tc>
          <w:tcPr>
            <w:tcW w:w="4087" w:type="pct"/>
          </w:tcPr>
          <w:p w:rsidR="00A24097" w:rsidRDefault="00A24097" w:rsidP="00ED4C44">
            <w:pPr>
              <w:pStyle w:val="Informaesdocontato"/>
              <w:jc w:val="center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  <w:p w:rsidR="00E62B91" w:rsidRDefault="00E62B91" w:rsidP="00ED4C44">
            <w:pPr>
              <w:pStyle w:val="Informaesdocontato"/>
              <w:jc w:val="center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2</w:t>
            </w:r>
            <w:r w:rsidR="001403FE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5</w:t>
            </w: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anos, casada (sem filhos)</w:t>
            </w:r>
          </w:p>
          <w:p w:rsidR="0098052A" w:rsidRPr="00ED4C44" w:rsidRDefault="00925C91" w:rsidP="00ED4C44">
            <w:pPr>
              <w:pStyle w:val="Informaesdocontato"/>
              <w:jc w:val="center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Rua </w:t>
            </w:r>
            <w:proofErr w:type="spellStart"/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Caioaba</w:t>
            </w:r>
            <w:proofErr w:type="spellEnd"/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, 385 – Apto. 91, Vila Prudente 03160-060</w:t>
            </w:r>
          </w:p>
          <w:p w:rsidR="0053761A" w:rsidRPr="00ED4C44" w:rsidRDefault="0098052A" w:rsidP="00ED4C44">
            <w:pPr>
              <w:pStyle w:val="Informaesdocontato"/>
              <w:jc w:val="center"/>
              <w:rPr>
                <w:rFonts w:ascii="Tahoma" w:hAnsi="Tahoma" w:cs="Tahoma"/>
                <w:color w:val="auto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Cel.: (11) </w:t>
            </w:r>
            <w:r w:rsidR="001F1A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98080-1728</w:t>
            </w:r>
            <w:r w:rsidR="000D3C39"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 | </w:t>
            </w: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E-mail: larissanovaes00@hotmail.com</w:t>
            </w:r>
          </w:p>
        </w:tc>
      </w:tr>
    </w:tbl>
    <w:p w:rsidR="0053761A" w:rsidRDefault="00D4541F">
      <w:pPr>
        <w:pStyle w:val="Ttulodaseo"/>
        <w:rPr>
          <w:rFonts w:ascii="Tahoma" w:hAnsi="Tahoma" w:cs="Tahoma"/>
          <w:b/>
          <w:color w:val="auto"/>
          <w:lang w:val="pt-BR"/>
        </w:rPr>
      </w:pPr>
      <w:r w:rsidRPr="00ED4C44">
        <w:rPr>
          <w:rFonts w:ascii="Tahoma" w:hAnsi="Tahoma" w:cs="Tahoma"/>
          <w:b/>
          <w:color w:val="auto"/>
          <w:lang w:val="pt-BR"/>
        </w:rPr>
        <w:t>Educação</w:t>
      </w:r>
    </w:p>
    <w:p w:rsidR="00A24097" w:rsidRPr="00A24097" w:rsidRDefault="00A24097" w:rsidP="00A24097">
      <w:pPr>
        <w:rPr>
          <w:lang w:val="pt-BR"/>
        </w:rPr>
      </w:pP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Skills"/>
      </w:tblPr>
      <w:tblGrid>
        <w:gridCol w:w="578"/>
        <w:gridCol w:w="7582"/>
        <w:gridCol w:w="280"/>
        <w:gridCol w:w="299"/>
      </w:tblGrid>
      <w:tr w:rsidR="00302450" w:rsidRPr="00ED4C44" w:rsidTr="00ED4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31" w:type="pct"/>
          </w:tcPr>
          <w:p w:rsidR="0053761A" w:rsidRPr="00ED4C44" w:rsidRDefault="0053761A">
            <w:pPr>
              <w:rPr>
                <w:rFonts w:ascii="Tahoma" w:hAnsi="Tahoma" w:cs="Tahoma"/>
                <w:color w:val="auto"/>
                <w:lang w:val="pt-BR"/>
              </w:rPr>
            </w:pPr>
          </w:p>
        </w:tc>
        <w:tc>
          <w:tcPr>
            <w:tcW w:w="4669" w:type="pct"/>
            <w:gridSpan w:val="3"/>
          </w:tcPr>
          <w:p w:rsidR="0053761A" w:rsidRPr="00ED4C44" w:rsidRDefault="0053761A">
            <w:pPr>
              <w:rPr>
                <w:rFonts w:ascii="Tahoma" w:hAnsi="Tahoma" w:cs="Tahoma"/>
                <w:color w:val="auto"/>
                <w:lang w:val="pt-BR"/>
              </w:rPr>
            </w:pPr>
          </w:p>
        </w:tc>
      </w:tr>
      <w:tr w:rsidR="00ED4C44" w:rsidRPr="00ED4C44" w:rsidTr="00ED4C44">
        <w:trPr>
          <w:gridAfter w:val="1"/>
          <w:wAfter w:w="171" w:type="pct"/>
        </w:trPr>
        <w:tc>
          <w:tcPr>
            <w:tcW w:w="4829" w:type="pct"/>
            <w:gridSpan w:val="3"/>
          </w:tcPr>
          <w:p w:rsidR="00ED4C44" w:rsidRDefault="00ED4C44">
            <w:pPr>
              <w:pStyle w:val="Subseo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</w:p>
          <w:p w:rsidR="00ED4C44" w:rsidRPr="00ED4C44" w:rsidRDefault="00ED4C44">
            <w:pPr>
              <w:pStyle w:val="Subseo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Idiomas</w:t>
            </w:r>
          </w:p>
          <w:p w:rsidR="00ED4C44" w:rsidRPr="00ED4C44" w:rsidRDefault="00ED4C44">
            <w:pPr>
              <w:pStyle w:val="Listacommarcadores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Inglês –</w:t>
            </w:r>
            <w:r w:rsidR="003D262D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</w:t>
            </w: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Fluente</w:t>
            </w:r>
          </w:p>
          <w:p w:rsidR="00ED4C44" w:rsidRDefault="00ED4C44">
            <w:pPr>
              <w:pStyle w:val="Listacommarcadores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Árabe – Intermediário</w:t>
            </w:r>
          </w:p>
          <w:p w:rsidR="00ED4C44" w:rsidRPr="00ED4C44" w:rsidRDefault="00ED4C44" w:rsidP="00ED4C44">
            <w:pPr>
              <w:pStyle w:val="Listacommarcadores"/>
              <w:numPr>
                <w:ilvl w:val="0"/>
                <w:numId w:val="0"/>
              </w:numPr>
              <w:ind w:left="101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</w:tc>
      </w:tr>
      <w:sdt>
        <w:sdtPr>
          <w:rPr>
            <w:rFonts w:ascii="Tahoma" w:hAnsi="Tahoma" w:cs="Tahoma"/>
            <w:b/>
            <w:color w:val="auto"/>
            <w:sz w:val="24"/>
            <w:szCs w:val="24"/>
            <w:lang w:val="pt-BR"/>
          </w:rPr>
          <w:id w:val="1857463929"/>
          <w15:repeatingSection/>
        </w:sdtPr>
        <w:sdtEndPr>
          <w:rPr>
            <w:b w:val="0"/>
          </w:rPr>
        </w:sdtEndPr>
        <w:sdtContent>
          <w:sdt>
            <w:sdtPr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id w:val="2011181661"/>
              <w:placeholder>
                <w:docPart w:val="CDD31A7F5BDC4064B73BBAA91C852EC0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="00ED4C44" w:rsidRPr="003D262D" w:rsidTr="00ED4C44">
                <w:trPr>
                  <w:gridAfter w:val="2"/>
                  <w:wAfter w:w="331" w:type="pct"/>
                </w:trPr>
                <w:tc>
                  <w:tcPr>
                    <w:tcW w:w="4669" w:type="pct"/>
                    <w:gridSpan w:val="2"/>
                  </w:tcPr>
                  <w:p w:rsidR="00ED4C44" w:rsidRPr="00ED4C44" w:rsidRDefault="00ED4C44">
                    <w:pPr>
                      <w:pStyle w:val="Subseo"/>
                      <w:rPr>
                        <w:rFonts w:ascii="Tahoma" w:hAnsi="Tahoma" w:cs="Tahoma"/>
                        <w:b/>
                        <w:color w:val="auto"/>
                        <w:sz w:val="24"/>
                        <w:szCs w:val="24"/>
                        <w:lang w:val="pt-BR"/>
                      </w:rPr>
                    </w:pPr>
                    <w:r w:rsidRPr="00ED4C44">
                      <w:rPr>
                        <w:rFonts w:ascii="Tahoma" w:hAnsi="Tahoma" w:cs="Tahoma"/>
                        <w:b/>
                        <w:color w:val="auto"/>
                        <w:sz w:val="24"/>
                        <w:szCs w:val="24"/>
                        <w:lang w:val="pt-BR"/>
                      </w:rPr>
                      <w:t>Formação Acadêmica</w:t>
                    </w:r>
                  </w:p>
                  <w:p w:rsidR="00ED4C44" w:rsidRPr="00ED4C44" w:rsidRDefault="00ED4C44">
                    <w:pPr>
                      <w:pStyle w:val="Listacommarcadores"/>
                      <w:rPr>
                        <w:rFonts w:ascii="Tahoma" w:hAnsi="Tahoma" w:cs="Tahoma"/>
                        <w:color w:val="auto"/>
                        <w:sz w:val="24"/>
                        <w:szCs w:val="24"/>
                        <w:lang w:val="pt-BR"/>
                      </w:rPr>
                    </w:pPr>
                    <w:r w:rsidRPr="00ED4C44">
                      <w:rPr>
                        <w:rFonts w:ascii="Tahoma" w:hAnsi="Tahoma" w:cs="Tahoma"/>
                        <w:color w:val="auto"/>
                        <w:sz w:val="24"/>
                        <w:szCs w:val="24"/>
                        <w:lang w:val="pt-BR"/>
                      </w:rPr>
                      <w:t>Graduada em Secretariado Executi</w:t>
                    </w:r>
                    <w:r>
                      <w:rPr>
                        <w:rFonts w:ascii="Tahoma" w:hAnsi="Tahoma" w:cs="Tahoma"/>
                        <w:color w:val="auto"/>
                        <w:sz w:val="24"/>
                        <w:szCs w:val="24"/>
                        <w:lang w:val="pt-BR"/>
                      </w:rPr>
                      <w:t xml:space="preserve">vo Trilíngue –  Faculdade FMU </w:t>
                    </w:r>
                    <w:r w:rsidRPr="00ED4C44">
                      <w:rPr>
                        <w:rFonts w:ascii="Tahoma" w:hAnsi="Tahoma" w:cs="Tahoma"/>
                        <w:color w:val="auto"/>
                        <w:sz w:val="24"/>
                        <w:szCs w:val="24"/>
                        <w:lang w:val="pt-BR"/>
                      </w:rPr>
                      <w:t>concluído em junho de 2014</w:t>
                    </w:r>
                    <w:r w:rsidR="003D262D">
                      <w:rPr>
                        <w:rFonts w:ascii="Tahoma" w:hAnsi="Tahoma" w:cs="Tahoma"/>
                        <w:color w:val="auto"/>
                        <w:sz w:val="24"/>
                        <w:szCs w:val="24"/>
                        <w:lang w:val="pt-BR"/>
                      </w:rPr>
                      <w:t>.</w:t>
                    </w:r>
                  </w:p>
                </w:tc>
              </w:tr>
            </w:sdtContent>
          </w:sdt>
        </w:sdtContent>
      </w:sdt>
    </w:tbl>
    <w:p w:rsidR="00E62B91" w:rsidRDefault="00E62B91" w:rsidP="00ED4C44">
      <w:pPr>
        <w:pStyle w:val="Ttulodaseo"/>
        <w:rPr>
          <w:rFonts w:ascii="Tahoma" w:hAnsi="Tahoma" w:cs="Tahoma"/>
          <w:b/>
          <w:color w:val="auto"/>
          <w:lang w:val="pt-BR"/>
        </w:rPr>
      </w:pPr>
    </w:p>
    <w:p w:rsidR="0053761A" w:rsidRDefault="000D3C39" w:rsidP="00ED4C44">
      <w:pPr>
        <w:pStyle w:val="Ttulodaseo"/>
        <w:rPr>
          <w:rFonts w:ascii="Tahoma" w:hAnsi="Tahoma" w:cs="Tahoma"/>
          <w:b/>
          <w:color w:val="auto"/>
          <w:lang w:val="pt-BR"/>
        </w:rPr>
      </w:pPr>
      <w:r w:rsidRPr="00ED4C44">
        <w:rPr>
          <w:rFonts w:ascii="Tahoma" w:hAnsi="Tahoma" w:cs="Tahoma"/>
          <w:b/>
          <w:color w:val="auto"/>
          <w:lang w:val="pt-BR"/>
        </w:rPr>
        <w:t>Experiência</w:t>
      </w:r>
      <w:r w:rsidR="0061543B" w:rsidRPr="00ED4C44">
        <w:rPr>
          <w:rFonts w:ascii="Tahoma" w:hAnsi="Tahoma" w:cs="Tahoma"/>
          <w:b/>
          <w:color w:val="auto"/>
          <w:lang w:val="pt-BR"/>
        </w:rPr>
        <w:t>s</w:t>
      </w:r>
    </w:p>
    <w:p w:rsidR="00A24097" w:rsidRPr="00A24097" w:rsidRDefault="00A24097" w:rsidP="00A24097">
      <w:pPr>
        <w:rPr>
          <w:lang w:val="pt-BR"/>
        </w:rPr>
      </w:pPr>
    </w:p>
    <w:tbl>
      <w:tblPr>
        <w:tblStyle w:val="Tabeladocurrculo"/>
        <w:tblW w:w="5191" w:type="pct"/>
        <w:jc w:val="center"/>
        <w:tblLook w:val="04A0" w:firstRow="1" w:lastRow="0" w:firstColumn="1" w:lastColumn="0" w:noHBand="0" w:noVBand="1"/>
        <w:tblDescription w:val="Experience"/>
      </w:tblPr>
      <w:tblGrid>
        <w:gridCol w:w="2127"/>
        <w:gridCol w:w="6378"/>
        <w:gridCol w:w="568"/>
      </w:tblGrid>
      <w:tr w:rsidR="00302450" w:rsidRPr="00ED4C44" w:rsidTr="00ED4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  <w:jc w:val="center"/>
        </w:trPr>
        <w:tc>
          <w:tcPr>
            <w:tcW w:w="1172" w:type="pct"/>
          </w:tcPr>
          <w:p w:rsidR="0053761A" w:rsidRPr="00ED4C44" w:rsidRDefault="0053761A">
            <w:pPr>
              <w:spacing w:line="240" w:lineRule="auto"/>
              <w:rPr>
                <w:rFonts w:ascii="Tahoma" w:hAnsi="Tahoma" w:cs="Tahoma"/>
                <w:color w:val="auto"/>
                <w:lang w:val="pt-BR"/>
              </w:rPr>
            </w:pPr>
          </w:p>
        </w:tc>
        <w:tc>
          <w:tcPr>
            <w:tcW w:w="3828" w:type="pct"/>
            <w:gridSpan w:val="2"/>
          </w:tcPr>
          <w:p w:rsidR="0053761A" w:rsidRPr="00ED4C44" w:rsidRDefault="0053761A">
            <w:pPr>
              <w:spacing w:line="240" w:lineRule="auto"/>
              <w:rPr>
                <w:rFonts w:ascii="Tahoma" w:hAnsi="Tahoma" w:cs="Tahoma"/>
                <w:color w:val="auto"/>
                <w:lang w:val="pt-BR"/>
              </w:rPr>
            </w:pPr>
          </w:p>
        </w:tc>
      </w:tr>
      <w:tr w:rsidR="00A24097" w:rsidRPr="00ED4C44" w:rsidTr="00ED4C44">
        <w:trPr>
          <w:trHeight w:hRule="exact" w:val="58"/>
          <w:jc w:val="center"/>
        </w:trPr>
        <w:tc>
          <w:tcPr>
            <w:tcW w:w="1172" w:type="pct"/>
          </w:tcPr>
          <w:p w:rsidR="00A24097" w:rsidRPr="00ED4C44" w:rsidRDefault="00A24097">
            <w:pPr>
              <w:rPr>
                <w:rFonts w:ascii="Tahoma" w:hAnsi="Tahoma" w:cs="Tahoma"/>
                <w:color w:val="auto"/>
                <w:lang w:val="pt-BR"/>
              </w:rPr>
            </w:pPr>
          </w:p>
        </w:tc>
        <w:tc>
          <w:tcPr>
            <w:tcW w:w="3828" w:type="pct"/>
            <w:gridSpan w:val="2"/>
          </w:tcPr>
          <w:p w:rsidR="00A24097" w:rsidRPr="00ED4C44" w:rsidRDefault="00A24097">
            <w:pPr>
              <w:rPr>
                <w:rFonts w:ascii="Tahoma" w:hAnsi="Tahoma" w:cs="Tahoma"/>
                <w:color w:val="auto"/>
                <w:lang w:val="pt-BR"/>
              </w:rPr>
            </w:pPr>
          </w:p>
        </w:tc>
      </w:tr>
      <w:tr w:rsidR="001403FE" w:rsidRPr="003D262D" w:rsidTr="00ED4C44">
        <w:trPr>
          <w:trHeight w:hRule="exact" w:val="58"/>
          <w:jc w:val="center"/>
        </w:trPr>
        <w:tc>
          <w:tcPr>
            <w:tcW w:w="1172" w:type="pct"/>
          </w:tcPr>
          <w:p w:rsidR="001403FE" w:rsidRDefault="001403FE" w:rsidP="001403FE">
            <w:pPr>
              <w:pStyle w:val="Data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  <w:p w:rsidR="001403FE" w:rsidRPr="00ED4C44" w:rsidRDefault="001403FE" w:rsidP="001403FE">
            <w:pPr>
              <w:pStyle w:val="Data"/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 xml:space="preserve">Agosto 2016 – </w:t>
            </w:r>
            <w:r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Agosto</w:t>
            </w: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 xml:space="preserve"> 2017</w:t>
            </w:r>
          </w:p>
        </w:tc>
        <w:tc>
          <w:tcPr>
            <w:tcW w:w="3828" w:type="pct"/>
            <w:gridSpan w:val="2"/>
          </w:tcPr>
          <w:p w:rsidR="001403FE" w:rsidRDefault="001403FE" w:rsidP="001403FE">
            <w:pPr>
              <w:pStyle w:val="Subseo"/>
              <w:rPr>
                <w:rFonts w:ascii="Tahoma" w:hAnsi="Tahoma" w:cs="Tahoma"/>
                <w:b/>
                <w:color w:val="auto"/>
                <w:sz w:val="24"/>
                <w:szCs w:val="24"/>
              </w:rPr>
            </w:pPr>
          </w:p>
          <w:p w:rsidR="001403FE" w:rsidRPr="00ED4C44" w:rsidRDefault="001403FE" w:rsidP="001403FE">
            <w:pPr>
              <w:pStyle w:val="Subseo"/>
              <w:rPr>
                <w:rFonts w:ascii="Tahoma" w:hAnsi="Tahoma" w:cs="Tahoma"/>
                <w:b/>
                <w:color w:val="auto"/>
                <w:sz w:val="24"/>
                <w:szCs w:val="24"/>
              </w:rPr>
            </w:pPr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</w:rPr>
              <w:t>Personal Assistant,  </w:t>
            </w:r>
            <w:proofErr w:type="spellStart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</w:rPr>
              <w:t>Hadef</w:t>
            </w:r>
            <w:proofErr w:type="spellEnd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</w:rPr>
              <w:t xml:space="preserve"> and Partners (Dubai)</w:t>
            </w:r>
          </w:p>
          <w:p w:rsidR="001403FE" w:rsidRDefault="001403FE" w:rsidP="001403FE">
            <w:pPr>
              <w:widowControl w:val="0"/>
              <w:tabs>
                <w:tab w:val="left" w:pos="1560"/>
              </w:tabs>
              <w:autoSpaceDE w:val="0"/>
              <w:autoSpaceDN w:val="0"/>
              <w:adjustRightInd w:val="0"/>
              <w:spacing w:after="0"/>
              <w:ind w:right="45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Assessoria à 2 sócios, com agendamento de reuniões, conferências, pagamentos, elaboração de documentos e relatórios de despesas, inclusão de </w:t>
            </w:r>
            <w:proofErr w:type="spellStart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time-sheets</w:t>
            </w:r>
            <w:proofErr w:type="spellEnd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e data base de clientes, reserva de hotéis e passagens aéreas, atendimento de ligações dentre demais at</w:t>
            </w: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ividades pertinentes ao cargo.</w:t>
            </w:r>
          </w:p>
          <w:p w:rsidR="001403FE" w:rsidRPr="00ED4C44" w:rsidRDefault="001403FE" w:rsidP="001403FE">
            <w:pPr>
              <w:widowControl w:val="0"/>
              <w:tabs>
                <w:tab w:val="left" w:pos="1560"/>
              </w:tabs>
              <w:autoSpaceDE w:val="0"/>
              <w:autoSpaceDN w:val="0"/>
              <w:adjustRightInd w:val="0"/>
              <w:spacing w:after="0"/>
              <w:ind w:right="45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</w:tc>
      </w:tr>
      <w:tr w:rsidR="001403FE" w:rsidRPr="003D262D" w:rsidTr="00ED4C44">
        <w:trPr>
          <w:trHeight w:val="1703"/>
          <w:jc w:val="center"/>
        </w:trPr>
        <w:tc>
          <w:tcPr>
            <w:tcW w:w="1172" w:type="pct"/>
          </w:tcPr>
          <w:p w:rsidR="001403FE" w:rsidRDefault="001403FE" w:rsidP="001403FE">
            <w:pPr>
              <w:pStyle w:val="Data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  <w:p w:rsidR="001403FE" w:rsidRPr="00ED4C44" w:rsidRDefault="001403FE" w:rsidP="001403FE">
            <w:pPr>
              <w:pStyle w:val="Data"/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Agosto 201</w:t>
            </w:r>
            <w:r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7</w:t>
            </w: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 xml:space="preserve"> – </w:t>
            </w:r>
            <w:r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atual</w:t>
            </w:r>
          </w:p>
        </w:tc>
        <w:tc>
          <w:tcPr>
            <w:tcW w:w="3828" w:type="pct"/>
            <w:gridSpan w:val="2"/>
          </w:tcPr>
          <w:p w:rsidR="001403FE" w:rsidRPr="001403FE" w:rsidRDefault="001403FE" w:rsidP="001403FE">
            <w:pPr>
              <w:pStyle w:val="Subseo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</w:p>
          <w:p w:rsidR="001403FE" w:rsidRPr="001403FE" w:rsidRDefault="001403FE" w:rsidP="001403FE">
            <w:pPr>
              <w:pStyle w:val="Subseo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  <w:r w:rsidRPr="001403FE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Assistente </w:t>
            </w:r>
            <w:r w:rsidR="003D262D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de Diretoria Pleno</w:t>
            </w:r>
            <w:r w:rsidRPr="001403FE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, </w:t>
            </w:r>
            <w:r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VPBG Advogados</w:t>
            </w:r>
          </w:p>
          <w:p w:rsidR="001403FE" w:rsidRPr="00ED4C44" w:rsidRDefault="001403FE" w:rsidP="001403FE">
            <w:pPr>
              <w:widowControl w:val="0"/>
              <w:tabs>
                <w:tab w:val="left" w:pos="1560"/>
              </w:tabs>
              <w:autoSpaceDE w:val="0"/>
              <w:autoSpaceDN w:val="0"/>
              <w:adjustRightInd w:val="0"/>
              <w:spacing w:after="0"/>
              <w:ind w:right="45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Assessoria </w:t>
            </w: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direta ao sócio majoritário com todas as demandas pessoais e profissionais, como agendamento e organização de compromissos, gestão de propriedades, </w:t>
            </w:r>
            <w:r w:rsidR="001302D8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controle de </w:t>
            </w: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pagamentos </w:t>
            </w:r>
            <w:r w:rsidR="001302D8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pessoais, gestão d</w:t>
            </w: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e funcionários, organização de eventos e viagens,</w:t>
            </w:r>
            <w:r w:rsidR="001302D8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elaboração de time </w:t>
            </w:r>
            <w:proofErr w:type="spellStart"/>
            <w:r w:rsidR="001302D8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sheet</w:t>
            </w:r>
            <w:proofErr w:type="spellEnd"/>
            <w:r w:rsidR="001302D8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, controle de reembolsos e despesas do escritório, dentre outros. </w:t>
            </w: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 </w:t>
            </w:r>
          </w:p>
        </w:tc>
      </w:tr>
      <w:tr w:rsidR="001302D8" w:rsidRPr="003D262D" w:rsidTr="003D262D">
        <w:trPr>
          <w:gridAfter w:val="1"/>
          <w:wAfter w:w="313" w:type="pct"/>
          <w:trHeight w:val="3100"/>
          <w:jc w:val="center"/>
        </w:trPr>
        <w:tc>
          <w:tcPr>
            <w:tcW w:w="1172" w:type="pct"/>
          </w:tcPr>
          <w:p w:rsidR="001302D8" w:rsidRDefault="001302D8" w:rsidP="001302D8">
            <w:pPr>
              <w:pStyle w:val="Data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  <w:p w:rsidR="001302D8" w:rsidRPr="00ED4C44" w:rsidRDefault="001302D8" w:rsidP="001302D8">
            <w:pPr>
              <w:pStyle w:val="Data"/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 xml:space="preserve">Agosto 2016 – </w:t>
            </w:r>
            <w:r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Julho</w:t>
            </w: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 xml:space="preserve"> 2017</w:t>
            </w:r>
          </w:p>
        </w:tc>
        <w:tc>
          <w:tcPr>
            <w:tcW w:w="3515" w:type="pct"/>
          </w:tcPr>
          <w:p w:rsidR="001302D8" w:rsidRDefault="001302D8" w:rsidP="003D262D">
            <w:pPr>
              <w:pStyle w:val="Subseo"/>
              <w:jc w:val="both"/>
              <w:rPr>
                <w:rFonts w:ascii="Tahoma" w:hAnsi="Tahoma" w:cs="Tahoma"/>
                <w:b/>
                <w:color w:val="auto"/>
                <w:sz w:val="24"/>
                <w:szCs w:val="24"/>
              </w:rPr>
            </w:pPr>
          </w:p>
          <w:p w:rsidR="001302D8" w:rsidRPr="00ED4C44" w:rsidRDefault="001302D8" w:rsidP="003D262D">
            <w:pPr>
              <w:pStyle w:val="Subseo"/>
              <w:jc w:val="both"/>
              <w:rPr>
                <w:rFonts w:ascii="Tahoma" w:hAnsi="Tahoma" w:cs="Tahoma"/>
                <w:b/>
                <w:color w:val="auto"/>
                <w:sz w:val="24"/>
                <w:szCs w:val="24"/>
              </w:rPr>
            </w:pPr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</w:rPr>
              <w:t>Personal Assistant,  </w:t>
            </w:r>
            <w:proofErr w:type="spellStart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</w:rPr>
              <w:t>Hadef</w:t>
            </w:r>
            <w:proofErr w:type="spellEnd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</w:rPr>
              <w:t xml:space="preserve"> and Partners (Dubai)</w:t>
            </w:r>
          </w:p>
          <w:p w:rsidR="001302D8" w:rsidRPr="00ED4C44" w:rsidRDefault="001302D8" w:rsidP="003D262D">
            <w:pPr>
              <w:widowControl w:val="0"/>
              <w:tabs>
                <w:tab w:val="left" w:pos="1560"/>
              </w:tabs>
              <w:autoSpaceDE w:val="0"/>
              <w:autoSpaceDN w:val="0"/>
              <w:adjustRightInd w:val="0"/>
              <w:spacing w:after="0"/>
              <w:ind w:right="45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Assessoria à 2 sócios, com agendamento de reuniões, conferências, pagamentos, elaboração de documentos e relatórios de despesas, inclusão de </w:t>
            </w:r>
            <w:proofErr w:type="spellStart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time-sheet</w:t>
            </w:r>
            <w:proofErr w:type="spellEnd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e data base de clientes, reserva de hotéis e passagens aéreas, atendimento de ligações dentre demais at</w:t>
            </w:r>
            <w:r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ividades pertinentes ao cargo.</w:t>
            </w:r>
          </w:p>
        </w:tc>
      </w:tr>
      <w:tr w:rsidR="001302D8" w:rsidRPr="003D262D" w:rsidTr="003D262D">
        <w:trPr>
          <w:trHeight w:val="4533"/>
          <w:jc w:val="center"/>
        </w:trPr>
        <w:tc>
          <w:tcPr>
            <w:tcW w:w="1172" w:type="pct"/>
          </w:tcPr>
          <w:p w:rsidR="001302D8" w:rsidRPr="00ED4C44" w:rsidRDefault="001302D8" w:rsidP="001302D8">
            <w:pPr>
              <w:pStyle w:val="Data"/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Janeiro 2016-     Agosto 2016</w:t>
            </w:r>
          </w:p>
        </w:tc>
        <w:tc>
          <w:tcPr>
            <w:tcW w:w="3828" w:type="pct"/>
            <w:gridSpan w:val="2"/>
          </w:tcPr>
          <w:p w:rsidR="001302D8" w:rsidRPr="00ED4C44" w:rsidRDefault="001302D8" w:rsidP="001302D8">
            <w:pPr>
              <w:pStyle w:val="Subseo"/>
              <w:jc w:val="both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Secretária </w:t>
            </w:r>
            <w:proofErr w:type="gramStart"/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Executiva,  </w:t>
            </w:r>
            <w:proofErr w:type="spellStart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Velloza</w:t>
            </w:r>
            <w:proofErr w:type="spellEnd"/>
            <w:proofErr w:type="gramEnd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Girotto</w:t>
            </w:r>
            <w:proofErr w:type="spellEnd"/>
            <w:r w:rsidRPr="00ED4C44">
              <w:rPr>
                <w:rStyle w:val="nfase"/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 Advogados</w:t>
            </w:r>
          </w:p>
          <w:p w:rsidR="001302D8" w:rsidRDefault="001302D8" w:rsidP="003D262D">
            <w:pPr>
              <w:widowControl w:val="0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Assistência à três sócios e suas respectivas equipes com agendamento de reuniões, preparo de apresentações, organização de áudio e vídeo conferências, </w:t>
            </w:r>
            <w:proofErr w:type="spellStart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follow</w:t>
            </w:r>
            <w:proofErr w:type="spellEnd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up</w:t>
            </w:r>
            <w:proofErr w:type="spellEnd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de ligações, res</w:t>
            </w:r>
            <w:r w:rsidR="003D262D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ervas de bilhetes aéreos e hotéis</w:t>
            </w: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, inclusão de time </w:t>
            </w:r>
            <w:proofErr w:type="spellStart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sheet</w:t>
            </w:r>
            <w:proofErr w:type="spellEnd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, arquivos e contatos de clientes no sistema interno, suporte ao departamento financeiro com envio de propostas aos clientes e acompanhamento de pagamentos dos mesmos, assistência no recrutamento de advogados para equipe, gerenciamento de compromissos pessoais, emissão de vistos, passaportes e demais documentos pessoais, gerenciamento de contas bancárias e cartões de crédito, agendamentos médicos e pagamentos pessoais.</w:t>
            </w:r>
          </w:p>
          <w:p w:rsidR="003D262D" w:rsidRDefault="003D262D" w:rsidP="003D262D">
            <w:pPr>
              <w:widowControl w:val="0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  <w:p w:rsidR="003D262D" w:rsidRPr="00ED4C44" w:rsidRDefault="003D262D" w:rsidP="003D262D">
            <w:pPr>
              <w:widowControl w:val="0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</w:tc>
      </w:tr>
      <w:tr w:rsidR="001302D8" w:rsidRPr="003D262D" w:rsidTr="003D262D">
        <w:trPr>
          <w:trHeight w:val="3535"/>
          <w:jc w:val="center"/>
        </w:trPr>
        <w:tc>
          <w:tcPr>
            <w:tcW w:w="1172" w:type="pct"/>
          </w:tcPr>
          <w:p w:rsidR="001302D8" w:rsidRPr="00ED4C44" w:rsidRDefault="001302D8" w:rsidP="001302D8">
            <w:pPr>
              <w:pStyle w:val="Data"/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Agosto 2013- Dezembro 2015</w:t>
            </w:r>
          </w:p>
          <w:p w:rsidR="001302D8" w:rsidRPr="00ED4C44" w:rsidRDefault="001302D8" w:rsidP="001302D8">
            <w:pPr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3828" w:type="pct"/>
            <w:gridSpan w:val="2"/>
          </w:tcPr>
          <w:p w:rsidR="001302D8" w:rsidRPr="00ED4C44" w:rsidRDefault="001302D8" w:rsidP="001302D8">
            <w:pPr>
              <w:pStyle w:val="Subseo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Secretária Executiva, </w:t>
            </w:r>
            <w:proofErr w:type="spellStart"/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Madrona</w:t>
            </w:r>
            <w:proofErr w:type="spellEnd"/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A</w:t>
            </w:r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dvogados </w:t>
            </w:r>
          </w:p>
          <w:p w:rsidR="001302D8" w:rsidRDefault="001302D8" w:rsidP="001302D8">
            <w:pPr>
              <w:pStyle w:val="Subseo"/>
              <w:jc w:val="both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Assistência à 3 sócios e suas respectivas equipes com emissão de passagens aéreas, reservas de hotel, elaboração de relatórios, tradução de documentos, gerenciamento de arquivos físicos e digitais, organização de reuniões e eventos diversos, organização de agendas, inclusão e edição de time </w:t>
            </w:r>
            <w:proofErr w:type="spellStart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sheet</w:t>
            </w:r>
            <w:proofErr w:type="spellEnd"/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no sistema interno, elaboração de apresentações para reuniões, recepção de clientes quando necessário</w:t>
            </w:r>
            <w:r w:rsidR="003D262D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,</w:t>
            </w: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 xml:space="preserve"> dentre outras atividades pertinentes ao cargo</w:t>
            </w:r>
            <w:r w:rsidRPr="00ED4C44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.</w:t>
            </w:r>
          </w:p>
          <w:p w:rsidR="003D262D" w:rsidRPr="00ED4C44" w:rsidRDefault="003D262D" w:rsidP="001302D8">
            <w:pPr>
              <w:pStyle w:val="Subseo"/>
              <w:jc w:val="both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</w:p>
        </w:tc>
      </w:tr>
      <w:tr w:rsidR="001302D8" w:rsidRPr="003D262D" w:rsidTr="00ED4C44">
        <w:trPr>
          <w:trHeight w:val="2619"/>
          <w:jc w:val="center"/>
        </w:trPr>
        <w:tc>
          <w:tcPr>
            <w:tcW w:w="1172" w:type="pct"/>
          </w:tcPr>
          <w:p w:rsidR="001302D8" w:rsidRPr="00ED4C44" w:rsidRDefault="001302D8" w:rsidP="003D262D">
            <w:pPr>
              <w:pStyle w:val="Data"/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Julho 201</w:t>
            </w:r>
            <w:r w:rsidR="003D262D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>1</w:t>
            </w:r>
            <w:r w:rsidRPr="00ED4C44">
              <w:rPr>
                <w:rFonts w:ascii="Tahoma" w:hAnsi="Tahoma" w:cs="Tahoma"/>
                <w:i/>
                <w:color w:val="auto"/>
                <w:sz w:val="24"/>
                <w:szCs w:val="24"/>
                <w:lang w:val="pt-BR"/>
              </w:rPr>
              <w:t xml:space="preserve">-         Julho 2013 </w:t>
            </w:r>
          </w:p>
        </w:tc>
        <w:tc>
          <w:tcPr>
            <w:tcW w:w="3828" w:type="pct"/>
            <w:gridSpan w:val="2"/>
          </w:tcPr>
          <w:p w:rsidR="001302D8" w:rsidRPr="00091CD6" w:rsidRDefault="001302D8" w:rsidP="001302D8">
            <w:pPr>
              <w:pStyle w:val="Subseo"/>
              <w:jc w:val="both"/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</w:pPr>
            <w:r w:rsidRPr="00091CD6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Estágio em Secreta</w:t>
            </w:r>
            <w:r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riado Executivo, AB</w:t>
            </w:r>
            <w:r w:rsidRPr="00091CD6"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 xml:space="preserve">RH </w:t>
            </w:r>
            <w:r>
              <w:rPr>
                <w:rFonts w:ascii="Tahoma" w:hAnsi="Tahoma" w:cs="Tahoma"/>
                <w:b/>
                <w:color w:val="auto"/>
                <w:sz w:val="24"/>
                <w:szCs w:val="24"/>
                <w:lang w:val="pt-BR"/>
              </w:rPr>
              <w:t>Brasil</w:t>
            </w:r>
          </w:p>
          <w:p w:rsidR="001302D8" w:rsidRPr="00ED4C44" w:rsidRDefault="001302D8" w:rsidP="001302D8">
            <w:pPr>
              <w:pStyle w:val="Subseo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  <w:r w:rsidRPr="00ED4C44"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  <w:t>Organização de eventos, congressos, feiras, reuniões e cerimônias corporativas, assistência ao departamento de diretoria executiva com emissão de passagens aéreas, reservas de hotel, agendamento de compromissos, gestão de documentos internos, recepção de clientes e elaboração de apresentações de reunião.</w:t>
            </w:r>
          </w:p>
          <w:p w:rsidR="001302D8" w:rsidRPr="00ED4C44" w:rsidRDefault="001302D8" w:rsidP="001302D8">
            <w:pPr>
              <w:pStyle w:val="Subseo"/>
              <w:jc w:val="both"/>
              <w:rPr>
                <w:rFonts w:ascii="Tahoma" w:hAnsi="Tahoma" w:cs="Tahoma"/>
                <w:color w:val="auto"/>
                <w:sz w:val="24"/>
                <w:szCs w:val="24"/>
                <w:lang w:val="pt-BR"/>
              </w:rPr>
            </w:pPr>
          </w:p>
        </w:tc>
      </w:tr>
    </w:tbl>
    <w:p w:rsidR="00E62B91" w:rsidRDefault="00E62B91" w:rsidP="00E62B91">
      <w:pPr>
        <w:pStyle w:val="Ttulodaseo"/>
        <w:rPr>
          <w:rFonts w:ascii="Tahoma" w:hAnsi="Tahoma" w:cs="Tahoma"/>
          <w:b/>
          <w:color w:val="auto"/>
          <w:lang w:val="pt-BR"/>
        </w:rPr>
      </w:pPr>
      <w:r>
        <w:rPr>
          <w:rFonts w:ascii="Tahoma" w:hAnsi="Tahoma" w:cs="Tahoma"/>
          <w:b/>
          <w:color w:val="auto"/>
          <w:lang w:val="pt-BR"/>
        </w:rPr>
        <w:lastRenderedPageBreak/>
        <w:t>Referências Profissionais</w:t>
      </w:r>
    </w:p>
    <w:p w:rsidR="003D262D" w:rsidRPr="003D262D" w:rsidRDefault="003D262D" w:rsidP="003D262D">
      <w:pPr>
        <w:rPr>
          <w:lang w:val="pt-BR"/>
        </w:rPr>
      </w:pPr>
    </w:p>
    <w:p w:rsidR="00E62B91" w:rsidRPr="00A24097" w:rsidRDefault="00E62B91" w:rsidP="00E62B91">
      <w:pPr>
        <w:rPr>
          <w:lang w:val="pt-BR"/>
        </w:rPr>
      </w:pPr>
    </w:p>
    <w:p w:rsidR="00E62B91" w:rsidRDefault="00E62B91" w:rsidP="00ED4C44">
      <w:pPr>
        <w:rPr>
          <w:lang w:val="pt-BR"/>
        </w:rPr>
      </w:pPr>
    </w:p>
    <w:p w:rsidR="00E62B91" w:rsidRPr="00E62B91" w:rsidRDefault="00E62B91" w:rsidP="00E62B91">
      <w:pPr>
        <w:pStyle w:val="PargrafodaLista"/>
        <w:numPr>
          <w:ilvl w:val="0"/>
          <w:numId w:val="7"/>
        </w:numPr>
        <w:spacing w:line="276" w:lineRule="auto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Eliane Dias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  <w:lang w:val="pt-BR"/>
        </w:rPr>
        <w:t>Fogatto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 (</w:t>
      </w:r>
      <w:r w:rsidRPr="00E62B91">
        <w:rPr>
          <w:rFonts w:ascii="Tahoma" w:hAnsi="Tahoma" w:cs="Tahoma"/>
          <w:i/>
          <w:color w:val="000000" w:themeColor="text1"/>
          <w:sz w:val="24"/>
          <w:szCs w:val="24"/>
          <w:lang w:val="pt-BR"/>
        </w:rPr>
        <w:t>Coordenadora</w:t>
      </w: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) </w:t>
      </w:r>
      <w:proofErr w:type="spellStart"/>
      <w:r w:rsidRPr="00E62B91">
        <w:rPr>
          <w:rFonts w:ascii="Tahoma" w:hAnsi="Tahoma" w:cs="Tahoma"/>
          <w:b/>
          <w:color w:val="000000" w:themeColor="text1"/>
          <w:sz w:val="24"/>
          <w:szCs w:val="24"/>
          <w:lang w:val="pt-BR"/>
        </w:rPr>
        <w:t>Velloza</w:t>
      </w:r>
      <w:proofErr w:type="spellEnd"/>
      <w:r w:rsidRPr="00E62B91">
        <w:rPr>
          <w:rFonts w:ascii="Tahoma" w:hAnsi="Tahoma" w:cs="Tahoma"/>
          <w:b/>
          <w:color w:val="000000" w:themeColor="text1"/>
          <w:sz w:val="24"/>
          <w:szCs w:val="24"/>
          <w:lang w:val="pt-BR"/>
        </w:rPr>
        <w:t xml:space="preserve"> e </w:t>
      </w:r>
      <w:proofErr w:type="spellStart"/>
      <w:r w:rsidRPr="00E62B91">
        <w:rPr>
          <w:rFonts w:ascii="Tahoma" w:hAnsi="Tahoma" w:cs="Tahoma"/>
          <w:b/>
          <w:color w:val="000000" w:themeColor="text1"/>
          <w:sz w:val="24"/>
          <w:szCs w:val="24"/>
          <w:lang w:val="pt-BR"/>
        </w:rPr>
        <w:t>Girotto</w:t>
      </w:r>
      <w:proofErr w:type="spellEnd"/>
      <w:r w:rsidRPr="00E62B91">
        <w:rPr>
          <w:rFonts w:ascii="Tahoma" w:hAnsi="Tahoma" w:cs="Tahoma"/>
          <w:b/>
          <w:color w:val="000000" w:themeColor="text1"/>
          <w:sz w:val="24"/>
          <w:szCs w:val="24"/>
          <w:lang w:val="pt-BR"/>
        </w:rPr>
        <w:t xml:space="preserve"> Advogados</w:t>
      </w:r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>Tel.: (11) 3145-0072</w:t>
      </w:r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E-mail: </w:t>
      </w:r>
      <w:hyperlink r:id="rId8" w:history="1">
        <w:r w:rsidRPr="00E62B91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  <w:lang w:val="pt-BR"/>
          </w:rPr>
          <w:t>eliane.fogatto@vgladv.com.br</w:t>
        </w:r>
      </w:hyperlink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</w:p>
    <w:p w:rsidR="00E62B91" w:rsidRPr="00E62B91" w:rsidRDefault="00E62B91" w:rsidP="00E62B91">
      <w:pPr>
        <w:pStyle w:val="PargrafodaLista"/>
        <w:numPr>
          <w:ilvl w:val="0"/>
          <w:numId w:val="7"/>
        </w:numPr>
        <w:spacing w:line="276" w:lineRule="auto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proofErr w:type="spellStart"/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>Rosiane</w:t>
      </w:r>
      <w:proofErr w:type="spellEnd"/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 Pinho (</w:t>
      </w:r>
      <w:r w:rsidRPr="00E62B91">
        <w:rPr>
          <w:rFonts w:ascii="Tahoma" w:hAnsi="Tahoma" w:cs="Tahoma"/>
          <w:i/>
          <w:color w:val="000000" w:themeColor="text1"/>
          <w:sz w:val="24"/>
          <w:szCs w:val="24"/>
          <w:lang w:val="pt-BR"/>
        </w:rPr>
        <w:t>Gerente de Recursos Humanos</w:t>
      </w: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) </w:t>
      </w:r>
      <w:proofErr w:type="spellStart"/>
      <w:r w:rsidRPr="00E62B91">
        <w:rPr>
          <w:rFonts w:ascii="Tahoma" w:hAnsi="Tahoma" w:cs="Tahoma"/>
          <w:b/>
          <w:color w:val="000000" w:themeColor="text1"/>
          <w:sz w:val="24"/>
          <w:szCs w:val="24"/>
          <w:lang w:val="pt-BR"/>
        </w:rPr>
        <w:t>Madrona</w:t>
      </w:r>
      <w:proofErr w:type="spellEnd"/>
      <w:r w:rsidRPr="00E62B91">
        <w:rPr>
          <w:rFonts w:ascii="Tahoma" w:hAnsi="Tahoma" w:cs="Tahoma"/>
          <w:b/>
          <w:color w:val="000000" w:themeColor="text1"/>
          <w:sz w:val="24"/>
          <w:szCs w:val="24"/>
          <w:lang w:val="pt-BR"/>
        </w:rPr>
        <w:t xml:space="preserve"> Advogados</w:t>
      </w:r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>Tel.: (11) 4883-8750</w:t>
      </w:r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E-mail: </w:t>
      </w:r>
      <w:hyperlink r:id="rId9" w:history="1">
        <w:r w:rsidRPr="00E62B91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  <w:lang w:val="pt-BR"/>
          </w:rPr>
          <w:t>rosiane.pinho@madronalaw.com.br</w:t>
        </w:r>
      </w:hyperlink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</w:p>
    <w:p w:rsidR="00E62B91" w:rsidRPr="00E62B91" w:rsidRDefault="00E62B91" w:rsidP="00E62B91">
      <w:pPr>
        <w:pStyle w:val="PargrafodaLista"/>
        <w:numPr>
          <w:ilvl w:val="0"/>
          <w:numId w:val="7"/>
        </w:numPr>
        <w:spacing w:line="276" w:lineRule="auto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>Arlete Campos (</w:t>
      </w:r>
      <w:r w:rsidRPr="00E62B91">
        <w:rPr>
          <w:rFonts w:ascii="Tahoma" w:hAnsi="Tahoma" w:cs="Tahoma"/>
          <w:i/>
          <w:color w:val="000000" w:themeColor="text1"/>
          <w:sz w:val="24"/>
          <w:szCs w:val="24"/>
          <w:lang w:val="pt-BR"/>
        </w:rPr>
        <w:t>Gerente de Assuntos Institucionais</w:t>
      </w: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) </w:t>
      </w:r>
      <w:r w:rsidRPr="00E62B91">
        <w:rPr>
          <w:rFonts w:ascii="Tahoma" w:hAnsi="Tahoma" w:cs="Tahoma"/>
          <w:b/>
          <w:color w:val="000000" w:themeColor="text1"/>
          <w:sz w:val="24"/>
          <w:szCs w:val="24"/>
          <w:lang w:val="pt-BR"/>
        </w:rPr>
        <w:t>ABRH Brasil</w:t>
      </w:r>
      <w:bookmarkStart w:id="0" w:name="_GoBack"/>
      <w:bookmarkEnd w:id="0"/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>Tel.: (11) 3138-3420</w:t>
      </w:r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  <w:r w:rsidRPr="00E62B91">
        <w:rPr>
          <w:rFonts w:ascii="Tahoma" w:hAnsi="Tahoma" w:cs="Tahoma"/>
          <w:color w:val="000000" w:themeColor="text1"/>
          <w:sz w:val="24"/>
          <w:szCs w:val="24"/>
          <w:lang w:val="pt-BR"/>
        </w:rPr>
        <w:t xml:space="preserve">E-mail: </w:t>
      </w:r>
      <w:hyperlink r:id="rId10" w:history="1">
        <w:r w:rsidRPr="00E62B91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  <w:lang w:val="pt-BR"/>
          </w:rPr>
          <w:t>arlete.campos@abrhbrasil.org.br</w:t>
        </w:r>
      </w:hyperlink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</w:p>
    <w:p w:rsidR="00E62B91" w:rsidRPr="00E62B91" w:rsidRDefault="00E62B91" w:rsidP="00E62B91">
      <w:pPr>
        <w:pStyle w:val="PargrafodaLista"/>
        <w:spacing w:line="276" w:lineRule="auto"/>
        <w:ind w:left="360"/>
        <w:rPr>
          <w:rFonts w:ascii="Tahoma" w:hAnsi="Tahoma" w:cs="Tahoma"/>
          <w:color w:val="000000" w:themeColor="text1"/>
          <w:sz w:val="24"/>
          <w:szCs w:val="24"/>
          <w:lang w:val="pt-BR"/>
        </w:rPr>
      </w:pPr>
    </w:p>
    <w:p w:rsidR="00E62B91" w:rsidRDefault="00E62B91" w:rsidP="00E62B91">
      <w:pPr>
        <w:pStyle w:val="PargrafodaLista"/>
        <w:rPr>
          <w:rFonts w:ascii="Tahoma" w:hAnsi="Tahoma" w:cs="Tahoma"/>
          <w:color w:val="000000" w:themeColor="text1"/>
          <w:sz w:val="24"/>
          <w:szCs w:val="24"/>
          <w:lang w:val="pt-BR"/>
        </w:rPr>
      </w:pPr>
    </w:p>
    <w:p w:rsidR="00E62B91" w:rsidRPr="00E62B91" w:rsidRDefault="00E62B91" w:rsidP="00E62B91">
      <w:pPr>
        <w:pStyle w:val="PargrafodaLista"/>
        <w:rPr>
          <w:rFonts w:ascii="Tahoma" w:hAnsi="Tahoma" w:cs="Tahoma"/>
          <w:color w:val="000000" w:themeColor="text1"/>
          <w:sz w:val="24"/>
          <w:szCs w:val="24"/>
          <w:lang w:val="pt-BR"/>
        </w:rPr>
      </w:pPr>
    </w:p>
    <w:sectPr w:rsidR="00E62B91" w:rsidRPr="00E62B91" w:rsidSect="000D3C39">
      <w:footerReference w:type="default" r:id="rId11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540" w:rsidRDefault="00BE6540">
      <w:pPr>
        <w:spacing w:after="0"/>
      </w:pPr>
      <w:r>
        <w:separator/>
      </w:r>
    </w:p>
    <w:p w:rsidR="00BE6540" w:rsidRDefault="00BE6540"/>
  </w:endnote>
  <w:endnote w:type="continuationSeparator" w:id="0">
    <w:p w:rsidR="00BE6540" w:rsidRDefault="00BE6540">
      <w:pPr>
        <w:spacing w:after="0"/>
      </w:pPr>
      <w:r>
        <w:continuationSeparator/>
      </w:r>
    </w:p>
    <w:p w:rsidR="00BE6540" w:rsidRDefault="00BE6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61A" w:rsidRDefault="000D3C39">
    <w:pPr>
      <w:pStyle w:val="rodap"/>
    </w:pPr>
    <w:r>
      <w:rPr>
        <w:lang w:val="pt-BR"/>
      </w:rPr>
      <w:t xml:space="preserve">Página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E3C3F" w:rsidRPr="006E3C3F">
      <w:rPr>
        <w:lang w:val="pt-B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540" w:rsidRDefault="00BE6540">
      <w:pPr>
        <w:spacing w:after="0"/>
      </w:pPr>
      <w:r>
        <w:separator/>
      </w:r>
    </w:p>
    <w:p w:rsidR="00BE6540" w:rsidRDefault="00BE6540"/>
  </w:footnote>
  <w:footnote w:type="continuationSeparator" w:id="0">
    <w:p w:rsidR="00BE6540" w:rsidRDefault="00BE6540">
      <w:pPr>
        <w:spacing w:after="0"/>
      </w:pPr>
      <w:r>
        <w:continuationSeparator/>
      </w:r>
    </w:p>
    <w:p w:rsidR="00BE6540" w:rsidRDefault="00BE65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D721F6C"/>
    <w:multiLevelType w:val="hybridMultilevel"/>
    <w:tmpl w:val="7062BB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4DF2"/>
    <w:multiLevelType w:val="hybridMultilevel"/>
    <w:tmpl w:val="1AAA3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2A"/>
    <w:rsid w:val="00091CD6"/>
    <w:rsid w:val="000D3C39"/>
    <w:rsid w:val="001302D8"/>
    <w:rsid w:val="001403FE"/>
    <w:rsid w:val="001F1A44"/>
    <w:rsid w:val="00302450"/>
    <w:rsid w:val="003D262D"/>
    <w:rsid w:val="003D36F6"/>
    <w:rsid w:val="004553C3"/>
    <w:rsid w:val="0053761A"/>
    <w:rsid w:val="0061543B"/>
    <w:rsid w:val="006E3C3F"/>
    <w:rsid w:val="00743CF8"/>
    <w:rsid w:val="00846753"/>
    <w:rsid w:val="008A2607"/>
    <w:rsid w:val="00925C91"/>
    <w:rsid w:val="00977DA8"/>
    <w:rsid w:val="0098052A"/>
    <w:rsid w:val="00A24097"/>
    <w:rsid w:val="00A71563"/>
    <w:rsid w:val="00B21A77"/>
    <w:rsid w:val="00BE6540"/>
    <w:rsid w:val="00C01778"/>
    <w:rsid w:val="00C34AFD"/>
    <w:rsid w:val="00D4541F"/>
    <w:rsid w:val="00D47F3B"/>
    <w:rsid w:val="00DB31F2"/>
    <w:rsid w:val="00E62B91"/>
    <w:rsid w:val="00ED4C44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13AA"/>
  <w15:chartTrackingRefBased/>
  <w15:docId w15:val="{C1EEFBD0-6A74-4114-80C9-A3F706BE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5"/>
      </w:numPr>
    </w:pPr>
  </w:style>
  <w:style w:type="paragraph" w:customStyle="1" w:styleId="Subseo">
    <w:name w:val="Subseção"/>
    <w:basedOn w:val="Normal"/>
    <w:uiPriority w:val="1"/>
    <w:qFormat/>
    <w:pPr>
      <w:spacing w:after="120"/>
    </w:pPr>
    <w:rPr>
      <w:color w:val="000000" w:themeColor="text1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arderodap">
    <w:name w:val="Car de rodapé"/>
    <w:basedOn w:val="Fontepargpadro"/>
    <w:link w:val="rodap"/>
    <w:uiPriority w:val="99"/>
    <w:rPr>
      <w:noProof/>
    </w:rPr>
  </w:style>
  <w:style w:type="table" w:customStyle="1" w:styleId="Gradedatabela">
    <w:name w:val="Grade da tabela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aChar">
    <w:name w:val="Data Char"/>
    <w:basedOn w:val="Fontepargpadro"/>
    <w:link w:val="Data"/>
    <w:uiPriority w:val="1"/>
    <w:rPr>
      <w:color w:val="000000" w:themeColor="text1"/>
    </w:rPr>
  </w:style>
  <w:style w:type="character" w:styleId="nfase">
    <w:name w:val="Emphasis"/>
    <w:basedOn w:val="Fontepargpadro"/>
    <w:uiPriority w:val="2"/>
    <w:unhideWhenUsed/>
    <w:qFormat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1"/>
    <w:qFormat/>
    <w:pPr>
      <w:spacing w:after="360"/>
      <w:contextualSpacing/>
    </w:pPr>
  </w:style>
  <w:style w:type="character" w:styleId="TextodoEspaoReservado0">
    <w:name w:val="Placeholder Text"/>
    <w:basedOn w:val="Fontepargpadro"/>
    <w:uiPriority w:val="99"/>
    <w:semiHidden/>
    <w:rsid w:val="000D3C39"/>
    <w:rPr>
      <w:color w:val="808080"/>
    </w:rPr>
  </w:style>
  <w:style w:type="paragraph" w:styleId="PargrafodaLista">
    <w:name w:val="List Paragraph"/>
    <w:basedOn w:val="Normal"/>
    <w:uiPriority w:val="34"/>
    <w:unhideWhenUsed/>
    <w:qFormat/>
    <w:rsid w:val="00E62B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2B91"/>
    <w:rPr>
      <w:color w:val="5F5F5F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E62B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ne.fogatto@vgladv.com.br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rlete.campos@abrhbrasil.org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siane.pinho@madronalaw.com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issa%20Novaes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D31A7F5BDC4064B73BBAA91C852E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847807-89B0-4F8E-83E2-2E03264A501E}"/>
      </w:docPartPr>
      <w:docPartBody>
        <w:p w:rsidR="00B46950" w:rsidRDefault="00AF5FCE" w:rsidP="00AF5FCE">
          <w:pPr>
            <w:pStyle w:val="CDD31A7F5BDC4064B73BBAA91C852EC0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BA"/>
    <w:rsid w:val="00471A4C"/>
    <w:rsid w:val="00AF5FCE"/>
    <w:rsid w:val="00B46950"/>
    <w:rsid w:val="00CD7BBA"/>
    <w:rsid w:val="00CF496B"/>
    <w:rsid w:val="00F0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506444946134001933C7D7EAEBED7D1">
    <w:name w:val="5506444946134001933C7D7EAEBED7D1"/>
  </w:style>
  <w:style w:type="paragraph" w:customStyle="1" w:styleId="C7247D7AEA3840BD86F63B28B6BEE4F5">
    <w:name w:val="C7247D7AEA3840BD86F63B28B6BEE4F5"/>
  </w:style>
  <w:style w:type="paragraph" w:customStyle="1" w:styleId="A6CB97D589294F16B49F81D86F785972">
    <w:name w:val="A6CB97D589294F16B49F81D86F785972"/>
  </w:style>
  <w:style w:type="paragraph" w:customStyle="1" w:styleId="05BC5568A163429AAD30A27DD374DAF5">
    <w:name w:val="05BC5568A163429AAD30A27DD374DAF5"/>
  </w:style>
  <w:style w:type="paragraph" w:customStyle="1" w:styleId="FDBF53FAA0024FAE98B99AC61A93DDB5">
    <w:name w:val="FDBF53FAA0024FAE98B99AC61A93DDB5"/>
  </w:style>
  <w:style w:type="paragraph" w:customStyle="1" w:styleId="B828649BAFA5438F957716D2DD60455C">
    <w:name w:val="B828649BAFA5438F957716D2DD60455C"/>
  </w:style>
  <w:style w:type="character" w:customStyle="1" w:styleId="Textodoespaoreservado">
    <w:name w:val="Texto do espaço reservado"/>
    <w:basedOn w:val="Fontepargpadro"/>
    <w:uiPriority w:val="99"/>
    <w:semiHidden/>
    <w:rsid w:val="00AF5FCE"/>
    <w:rPr>
      <w:color w:val="808080"/>
    </w:rPr>
  </w:style>
  <w:style w:type="paragraph" w:customStyle="1" w:styleId="8B0BF324446C4416A1BD8E0FCEB7C335">
    <w:name w:val="8B0BF324446C4416A1BD8E0FCEB7C335"/>
  </w:style>
  <w:style w:type="paragraph" w:customStyle="1" w:styleId="E5808C20F6994DF48BC2E89B362285E3">
    <w:name w:val="E5808C20F6994DF48BC2E89B362285E3"/>
  </w:style>
  <w:style w:type="paragraph" w:customStyle="1" w:styleId="176076DD65EF4B99A98ECF22640C56BF">
    <w:name w:val="176076DD65EF4B99A98ECF22640C56BF"/>
  </w:style>
  <w:style w:type="paragraph" w:customStyle="1" w:styleId="FE06803FBF88471C827841545F79E7DA">
    <w:name w:val="FE06803FBF88471C827841545F79E7DA"/>
  </w:style>
  <w:style w:type="character" w:styleId="nfase">
    <w:name w:val="Emphasis"/>
    <w:basedOn w:val="Fontepargpadro"/>
    <w:uiPriority w:val="2"/>
    <w:unhideWhenUsed/>
    <w:qFormat/>
    <w:rsid w:val="00AF5FCE"/>
    <w:rPr>
      <w:i/>
      <w:iCs/>
      <w:color w:val="404040" w:themeColor="text1" w:themeTint="BF"/>
    </w:rPr>
  </w:style>
  <w:style w:type="paragraph" w:customStyle="1" w:styleId="DDD38858581846279F8107E04C8B48A9">
    <w:name w:val="DDD38858581846279F8107E04C8B48A9"/>
  </w:style>
  <w:style w:type="paragraph" w:customStyle="1" w:styleId="2AF1CC97A2DE45E2802F7DCDC788711E">
    <w:name w:val="2AF1CC97A2DE45E2802F7DCDC788711E"/>
  </w:style>
  <w:style w:type="paragraph" w:customStyle="1" w:styleId="7BFF85907BDE450C85F64F66FD717FD8">
    <w:name w:val="7BFF85907BDE450C85F64F66FD717FD8"/>
  </w:style>
  <w:style w:type="paragraph" w:customStyle="1" w:styleId="9E4DACDC4C2344369876CCB620E1A3A1">
    <w:name w:val="9E4DACDC4C2344369876CCB620E1A3A1"/>
  </w:style>
  <w:style w:type="paragraph" w:customStyle="1" w:styleId="FDE76E41A011487AA1C4133B451FE83E">
    <w:name w:val="FDE76E41A011487AA1C4133B451FE83E"/>
    <w:rsid w:val="00AF5FCE"/>
  </w:style>
  <w:style w:type="paragraph" w:customStyle="1" w:styleId="5071892FDFC3447985EBD6B98E52D570">
    <w:name w:val="5071892FDFC3447985EBD6B98E52D570"/>
    <w:rsid w:val="00AF5FCE"/>
  </w:style>
  <w:style w:type="paragraph" w:customStyle="1" w:styleId="BAF31BFA9E9B443B9359549520DD46D2">
    <w:name w:val="BAF31BFA9E9B443B9359549520DD46D2"/>
    <w:rsid w:val="00AF5FCE"/>
  </w:style>
  <w:style w:type="paragraph" w:customStyle="1" w:styleId="85B007D5F534482FB47C2AAD73552DE5">
    <w:name w:val="85B007D5F534482FB47C2AAD73552DE5"/>
    <w:rsid w:val="00AF5FCE"/>
  </w:style>
  <w:style w:type="paragraph" w:customStyle="1" w:styleId="CDD31A7F5BDC4064B73BBAA91C852EC0">
    <w:name w:val="CDD31A7F5BDC4064B73BBAA91C852EC0"/>
    <w:rsid w:val="00AF5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3</TotalTime>
  <Pages>3</Pages>
  <Words>584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 Pereira Novaes</dc:creator>
  <cp:keywords/>
  <cp:lastModifiedBy>Larissa S. Novaes</cp:lastModifiedBy>
  <cp:revision>3</cp:revision>
  <cp:lastPrinted>2018-02-28T14:10:00Z</cp:lastPrinted>
  <dcterms:created xsi:type="dcterms:W3CDTF">2018-02-28T14:09:00Z</dcterms:created>
  <dcterms:modified xsi:type="dcterms:W3CDTF">2018-02-28T14:12:00Z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