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DCE" w14:textId="77777777" w:rsidR="001C2612" w:rsidRDefault="001C2612" w:rsidP="001C2612"/>
    <w:p w14:paraId="562FC6FE" w14:textId="77777777" w:rsidR="001C2612" w:rsidRPr="005E49A9" w:rsidRDefault="001C2612" w:rsidP="001C2612">
      <w:pPr>
        <w:rPr>
          <w:sz w:val="30"/>
          <w:szCs w:val="30"/>
        </w:rPr>
      </w:pPr>
      <w:r w:rsidRPr="005E49A9">
        <w:rPr>
          <w:sz w:val="30"/>
          <w:szCs w:val="30"/>
        </w:rPr>
        <w:t>CMS</w:t>
      </w:r>
      <w:r w:rsidRPr="005E49A9">
        <w:rPr>
          <w:rFonts w:hint="eastAsia"/>
          <w:sz w:val="30"/>
          <w:szCs w:val="30"/>
        </w:rPr>
        <w:t>管理模块</w:t>
      </w:r>
    </w:p>
    <w:p w14:paraId="01F1F257" w14:textId="77777777" w:rsidR="001C2612" w:rsidRDefault="001C2612" w:rsidP="001C2612"/>
    <w:p w14:paraId="39EAB4F2" w14:textId="77777777" w:rsidR="001C2612" w:rsidRDefault="001C2612" w:rsidP="001C2612">
      <w:r>
        <w:tab/>
        <w:t>CMS</w:t>
      </w:r>
      <w:r>
        <w:rPr>
          <w:rFonts w:hint="eastAsia"/>
        </w:rPr>
        <w:t>主要是用于管理网站的媒资，例如首页的大广告位和课程推荐以及头部广告位和讲师推荐等等的修改，用于实现动态的管理媒资，用于日常的网页维护</w:t>
      </w:r>
    </w:p>
    <w:p w14:paraId="7C2C6A60" w14:textId="77777777" w:rsidR="001C2612" w:rsidRDefault="001C2612" w:rsidP="001C2612"/>
    <w:p w14:paraId="4EF9DA23" w14:textId="77777777" w:rsidR="001C2612" w:rsidRDefault="001C2612" w:rsidP="001C2612"/>
    <w:p w14:paraId="623254E4" w14:textId="77777777" w:rsidR="001C2612" w:rsidRPr="005E49A9" w:rsidRDefault="001C2612" w:rsidP="001C2612">
      <w:pPr>
        <w:rPr>
          <w:sz w:val="30"/>
          <w:szCs w:val="30"/>
        </w:rPr>
      </w:pPr>
      <w:r w:rsidRPr="005E49A9">
        <w:rPr>
          <w:rFonts w:hint="eastAsia"/>
          <w:sz w:val="30"/>
          <w:szCs w:val="30"/>
        </w:rPr>
        <w:t>讲师模块</w:t>
      </w:r>
    </w:p>
    <w:p w14:paraId="3FEFA969" w14:textId="77777777" w:rsidR="001C2612" w:rsidRDefault="001C2612" w:rsidP="001C2612">
      <w:pPr>
        <w:ind w:firstLine="720"/>
      </w:pPr>
      <w:r>
        <w:rPr>
          <w:rFonts w:hint="eastAsia"/>
        </w:rPr>
        <w:t>编写讲师模块，首先添加讲师，添加讲师个人信息，（展示层），添加讲师级别（初级讲师，高级讲师，金牌讲师），讲师描述等等字段进行讲师的添加</w:t>
      </w:r>
    </w:p>
    <w:p w14:paraId="68430147" w14:textId="77777777" w:rsidR="001C2612" w:rsidRDefault="001C2612" w:rsidP="001C2612">
      <w:pPr>
        <w:ind w:firstLine="720"/>
      </w:pPr>
    </w:p>
    <w:p w14:paraId="6D94DC5A" w14:textId="77777777" w:rsidR="001C2612" w:rsidRDefault="001C2612" w:rsidP="001C2612">
      <w:pPr>
        <w:ind w:firstLine="720"/>
      </w:pPr>
    </w:p>
    <w:p w14:paraId="02D6678E" w14:textId="77777777" w:rsidR="001C2612" w:rsidRPr="005E49A9" w:rsidRDefault="001C2612" w:rsidP="001C2612">
      <w:pPr>
        <w:rPr>
          <w:sz w:val="30"/>
          <w:szCs w:val="30"/>
        </w:rPr>
      </w:pPr>
      <w:r w:rsidRPr="005E49A9">
        <w:rPr>
          <w:rFonts w:hint="eastAsia"/>
          <w:sz w:val="30"/>
          <w:szCs w:val="30"/>
        </w:rPr>
        <w:t>课程模块</w:t>
      </w:r>
    </w:p>
    <w:p w14:paraId="764F53A0" w14:textId="77777777" w:rsidR="001C2612" w:rsidRDefault="001C2612" w:rsidP="001C2612"/>
    <w:p w14:paraId="5C48254D" w14:textId="77777777" w:rsidR="001C2612" w:rsidRDefault="001C2612" w:rsidP="001C2612">
      <w:r>
        <w:tab/>
      </w:r>
      <w:r>
        <w:rPr>
          <w:rFonts w:hint="eastAsia"/>
        </w:rPr>
        <w:t>管理课程模块，编写课程模块，新建课程，创建课程，添加课程图片，</w:t>
      </w:r>
    </w:p>
    <w:p w14:paraId="56CBD569" w14:textId="77777777" w:rsidR="001C2612" w:rsidRDefault="001C2612" w:rsidP="001C2612">
      <w:pPr>
        <w:ind w:firstLine="720"/>
      </w:pPr>
      <w:r>
        <w:rPr>
          <w:rFonts w:hint="eastAsia"/>
        </w:rPr>
        <w:t>以及课程描述等等字段，添加章节，从章节中添加视频上传，调用上传接口将视频上传至阿里云视频上，编辑章节名称修改课程信息</w:t>
      </w:r>
    </w:p>
    <w:p w14:paraId="64C70033" w14:textId="77777777" w:rsidR="001C2612" w:rsidRDefault="001C2612" w:rsidP="001C2612">
      <w:pPr>
        <w:ind w:firstLine="720"/>
      </w:pPr>
    </w:p>
    <w:p w14:paraId="415F8350" w14:textId="77777777" w:rsidR="001C2612" w:rsidRPr="005E49A9" w:rsidRDefault="001C2612" w:rsidP="001C2612">
      <w:pPr>
        <w:rPr>
          <w:sz w:val="30"/>
          <w:szCs w:val="30"/>
        </w:rPr>
      </w:pPr>
      <w:r w:rsidRPr="005E49A9">
        <w:rPr>
          <w:rFonts w:hint="eastAsia"/>
          <w:sz w:val="30"/>
          <w:szCs w:val="30"/>
        </w:rPr>
        <w:t>全文检索模块</w:t>
      </w:r>
    </w:p>
    <w:p w14:paraId="083D654A" w14:textId="77777777" w:rsidR="001C2612" w:rsidRDefault="001C2612" w:rsidP="001C2612">
      <w:r>
        <w:tab/>
      </w:r>
      <w:r>
        <w:tab/>
      </w:r>
      <w:r>
        <w:rPr>
          <w:rFonts w:hint="eastAsia"/>
        </w:rPr>
        <w:t>全文检索模块，采用</w:t>
      </w:r>
      <w:proofErr w:type="spellStart"/>
      <w:r>
        <w:t>dsl</w:t>
      </w:r>
      <w:proofErr w:type="spellEnd"/>
      <w:r>
        <w:rPr>
          <w:rFonts w:hint="eastAsia"/>
        </w:rPr>
        <w:t>语句进行</w:t>
      </w:r>
      <w:r>
        <w:t>es</w:t>
      </w:r>
      <w:r>
        <w:rPr>
          <w:rFonts w:hint="eastAsia"/>
        </w:rPr>
        <w:t>的查询，通过他的课程名称以及讲师名称进行检索，或者通过</w:t>
      </w:r>
      <w:r>
        <w:t>2</w:t>
      </w:r>
      <w:r>
        <w:rPr>
          <w:rFonts w:hint="eastAsia"/>
        </w:rPr>
        <w:t>级分类</w:t>
      </w:r>
      <w:r>
        <w:t>id</w:t>
      </w:r>
      <w:r>
        <w:rPr>
          <w:rFonts w:hint="eastAsia"/>
        </w:rPr>
        <w:t>，根据编写的</w:t>
      </w:r>
      <w:proofErr w:type="spellStart"/>
      <w:r>
        <w:t>dsl</w:t>
      </w:r>
      <w:proofErr w:type="spellEnd"/>
      <w:r>
        <w:rPr>
          <w:rFonts w:hint="eastAsia"/>
        </w:rPr>
        <w:t>语句进行编码，使用</w:t>
      </w:r>
      <w:proofErr w:type="spellStart"/>
      <w:r>
        <w:t>springdata</w:t>
      </w:r>
      <w:proofErr w:type="spellEnd"/>
      <w:r>
        <w:t>-Elasticsearch</w:t>
      </w:r>
      <w:r>
        <w:rPr>
          <w:rFonts w:hint="eastAsia"/>
        </w:rPr>
        <w:t>集成，查询时封装</w:t>
      </w:r>
      <w:proofErr w:type="spellStart"/>
      <w:r>
        <w:t>KeyWorld</w:t>
      </w:r>
      <w:proofErr w:type="spellEnd"/>
      <w:r>
        <w:rPr>
          <w:rFonts w:hint="eastAsia"/>
        </w:rPr>
        <w:t>用于搜索框的查询，</w:t>
      </w:r>
    </w:p>
    <w:p w14:paraId="36637777" w14:textId="77777777" w:rsidR="001C2612" w:rsidRDefault="001C2612" w:rsidP="001C2612">
      <w:r>
        <w:tab/>
      </w:r>
      <w:r>
        <w:tab/>
        <w:t>highlight</w:t>
      </w:r>
      <w:r>
        <w:rPr>
          <w:rFonts w:hint="eastAsia"/>
        </w:rPr>
        <w:t>尽心查询出的关键字进行修饰，高亮红色显示，再查询分类</w:t>
      </w:r>
      <w:r>
        <w:t>id</w:t>
      </w:r>
      <w:r>
        <w:rPr>
          <w:rFonts w:hint="eastAsia"/>
        </w:rPr>
        <w:t>，然后通过</w:t>
      </w:r>
      <w:r>
        <w:t>from</w:t>
      </w:r>
      <w:r>
        <w:rPr>
          <w:rFonts w:hint="eastAsia"/>
        </w:rPr>
        <w:t>的对象构建分页查询，返回查询结果，替换成高亮的显示，然后从结果中获取返回的</w:t>
      </w:r>
      <w:r>
        <w:t>total</w:t>
      </w:r>
      <w:r>
        <w:rPr>
          <w:rFonts w:hint="eastAsia"/>
        </w:rPr>
        <w:t>对象计算页码并返回条数</w:t>
      </w:r>
    </w:p>
    <w:p w14:paraId="20EAD0D2" w14:textId="77777777" w:rsidR="001C2612" w:rsidRPr="005E49A9" w:rsidRDefault="001C2612" w:rsidP="001C2612">
      <w:pPr>
        <w:rPr>
          <w:sz w:val="30"/>
          <w:szCs w:val="30"/>
        </w:rPr>
      </w:pPr>
      <w:r w:rsidRPr="005E49A9">
        <w:rPr>
          <w:rFonts w:hint="eastAsia"/>
          <w:sz w:val="30"/>
          <w:szCs w:val="30"/>
        </w:rPr>
        <w:t>购物车模块</w:t>
      </w:r>
    </w:p>
    <w:p w14:paraId="6B59D1CB" w14:textId="77777777" w:rsidR="001C2612" w:rsidRDefault="001C2612" w:rsidP="001C2612">
      <w:r>
        <w:tab/>
      </w:r>
      <w:r>
        <w:rPr>
          <w:rFonts w:hint="eastAsia"/>
        </w:rPr>
        <w:t>编写购物车模块，会员添加课程到购物车，购物车使用中添加课程，</w:t>
      </w:r>
    </w:p>
    <w:p w14:paraId="6FD239DA" w14:textId="77777777" w:rsidR="001C2612" w:rsidRDefault="001C2612" w:rsidP="001C2612">
      <w:r>
        <w:tab/>
      </w:r>
      <w:r>
        <w:rPr>
          <w:rFonts w:hint="eastAsia"/>
        </w:rPr>
        <w:t>首先判断是不是第一次添加购物车如果是第一次添加购物车那么是从</w:t>
      </w:r>
      <w:r>
        <w:t>Redis</w:t>
      </w:r>
      <w:r>
        <w:rPr>
          <w:rFonts w:hint="eastAsia"/>
        </w:rPr>
        <w:t>获取不到数据的，如果以前没有添加过购物车那么初始化</w:t>
      </w:r>
      <w:r>
        <w:t>Redis</w:t>
      </w:r>
      <w:r>
        <w:rPr>
          <w:rFonts w:hint="eastAsia"/>
        </w:rPr>
        <w:t>，直接设置</w:t>
      </w:r>
      <w:r>
        <w:t>Json</w:t>
      </w:r>
      <w:r>
        <w:rPr>
          <w:rFonts w:hint="eastAsia"/>
        </w:rPr>
        <w:t>字符串，添加到</w:t>
      </w:r>
      <w:r>
        <w:t>Redis</w:t>
      </w:r>
      <w:r>
        <w:rPr>
          <w:rFonts w:hint="eastAsia"/>
        </w:rPr>
        <w:t>然后发送</w:t>
      </w:r>
      <w:r>
        <w:t>MQ</w:t>
      </w:r>
    </w:p>
    <w:p w14:paraId="6F02499E" w14:textId="77777777" w:rsidR="001C2612" w:rsidRDefault="001C2612" w:rsidP="001C2612">
      <w:r>
        <w:tab/>
      </w:r>
      <w:r>
        <w:rPr>
          <w:rFonts w:hint="eastAsia"/>
        </w:rPr>
        <w:t>添加课程时从</w:t>
      </w:r>
      <w:proofErr w:type="spellStart"/>
      <w:r>
        <w:t>redis</w:t>
      </w:r>
      <w:proofErr w:type="spellEnd"/>
      <w:r>
        <w:rPr>
          <w:rFonts w:hint="eastAsia"/>
        </w:rPr>
        <w:t>取出，取出</w:t>
      </w:r>
      <w:r>
        <w:t>Json</w:t>
      </w:r>
      <w:r>
        <w:rPr>
          <w:rFonts w:hint="eastAsia"/>
        </w:rPr>
        <w:t>字符串，转换为</w:t>
      </w:r>
      <w:r>
        <w:t>List</w:t>
      </w:r>
      <w:r>
        <w:rPr>
          <w:rFonts w:hint="eastAsia"/>
        </w:rPr>
        <w:t>集合然后在</w:t>
      </w:r>
      <w:r>
        <w:t>list</w:t>
      </w:r>
      <w:r>
        <w:rPr>
          <w:rFonts w:hint="eastAsia"/>
        </w:rPr>
        <w:t>中添加元素，然后再存储回</w:t>
      </w:r>
      <w:proofErr w:type="spellStart"/>
      <w:r>
        <w:t>redis</w:t>
      </w:r>
      <w:proofErr w:type="spellEnd"/>
      <w:r>
        <w:rPr>
          <w:rFonts w:hint="eastAsia"/>
        </w:rPr>
        <w:t>，同时发送</w:t>
      </w:r>
      <w:r>
        <w:t>MQ</w:t>
      </w:r>
      <w:r>
        <w:rPr>
          <w:rFonts w:hint="eastAsia"/>
        </w:rPr>
        <w:t>，同步数据库</w:t>
      </w:r>
    </w:p>
    <w:p w14:paraId="45CF221E" w14:textId="77777777" w:rsidR="001C2612" w:rsidRDefault="001C2612" w:rsidP="001C2612">
      <w:r>
        <w:tab/>
      </w:r>
      <w:r>
        <w:rPr>
          <w:rFonts w:hint="eastAsia"/>
        </w:rPr>
        <w:t>购物车查询时先从</w:t>
      </w:r>
      <w:r>
        <w:t>Redis</w:t>
      </w:r>
      <w:r>
        <w:rPr>
          <w:rFonts w:hint="eastAsia"/>
        </w:rPr>
        <w:t>获取到，然后将</w:t>
      </w:r>
      <w:r>
        <w:t>json</w:t>
      </w:r>
      <w:r>
        <w:rPr>
          <w:rFonts w:hint="eastAsia"/>
        </w:rPr>
        <w:t>字符串转换为</w:t>
      </w:r>
      <w:r>
        <w:t>List</w:t>
      </w:r>
      <w:r>
        <w:rPr>
          <w:rFonts w:hint="eastAsia"/>
        </w:rPr>
        <w:t>集合返回展示，删除时从</w:t>
      </w:r>
      <w:r>
        <w:t>Redis</w:t>
      </w:r>
      <w:r>
        <w:rPr>
          <w:rFonts w:hint="eastAsia"/>
        </w:rPr>
        <w:t>中移出课程，发送</w:t>
      </w:r>
      <w:r>
        <w:t>MQ</w:t>
      </w:r>
      <w:r>
        <w:rPr>
          <w:rFonts w:hint="eastAsia"/>
        </w:rPr>
        <w:t>，从数据库异步去删除</w:t>
      </w:r>
    </w:p>
    <w:p w14:paraId="365CAC25" w14:textId="77777777" w:rsidR="001C2612" w:rsidRPr="005E49A9" w:rsidRDefault="001C2612" w:rsidP="001C2612"/>
    <w:p w14:paraId="1C44D9B7" w14:textId="77777777" w:rsidR="001C2612" w:rsidRDefault="001C2612" w:rsidP="001C2612"/>
    <w:p w14:paraId="186105E5" w14:textId="77777777" w:rsidR="001C2612" w:rsidRPr="005E49A9" w:rsidRDefault="001C2612" w:rsidP="001C2612">
      <w:pPr>
        <w:rPr>
          <w:sz w:val="30"/>
          <w:szCs w:val="30"/>
        </w:rPr>
      </w:pPr>
      <w:r w:rsidRPr="005E49A9">
        <w:rPr>
          <w:rFonts w:hint="eastAsia"/>
          <w:sz w:val="30"/>
          <w:szCs w:val="30"/>
        </w:rPr>
        <w:t>订单模块</w:t>
      </w:r>
    </w:p>
    <w:p w14:paraId="5D2BCF72" w14:textId="77777777" w:rsidR="001C2612" w:rsidRDefault="001C2612" w:rsidP="001C2612">
      <w:r>
        <w:tab/>
      </w:r>
      <w:r>
        <w:tab/>
      </w:r>
    </w:p>
    <w:p w14:paraId="74C23D86" w14:textId="77777777" w:rsidR="001C2612" w:rsidRDefault="001C2612" w:rsidP="001C2612">
      <w:r>
        <w:tab/>
      </w:r>
      <w:r>
        <w:rPr>
          <w:rFonts w:hint="eastAsia"/>
        </w:rPr>
        <w:t>订单模块在基于购物车以及页面直接下单，如果单课程直接生成订单，如果课程多个进行合并订单，统一支付，过期时间为半个小时，状态修改为待支付，如果支付成功进行拆单，将课程集合拆分，添加课程到用户</w:t>
      </w:r>
      <w:proofErr w:type="gramStart"/>
      <w:r>
        <w:rPr>
          <w:rFonts w:hint="eastAsia"/>
        </w:rPr>
        <w:t>表完成</w:t>
      </w:r>
      <w:proofErr w:type="gramEnd"/>
      <w:r>
        <w:rPr>
          <w:rFonts w:hint="eastAsia"/>
        </w:rPr>
        <w:t>支付</w:t>
      </w:r>
    </w:p>
    <w:p w14:paraId="5ABF3A36" w14:textId="77777777" w:rsidR="001C2612" w:rsidRDefault="001C2612" w:rsidP="001C2612">
      <w:r>
        <w:tab/>
      </w:r>
      <w:r>
        <w:tab/>
      </w:r>
    </w:p>
    <w:p w14:paraId="7528FF42" w14:textId="77777777" w:rsidR="001C2612" w:rsidRDefault="001C2612" w:rsidP="001C2612">
      <w:pPr>
        <w:ind w:firstLine="720"/>
      </w:pPr>
      <w:r>
        <w:rPr>
          <w:rFonts w:hint="eastAsia"/>
        </w:rPr>
        <w:lastRenderedPageBreak/>
        <w:t>取消订单：如果用户取消订单，发送</w:t>
      </w:r>
      <w:r>
        <w:t>MQ</w:t>
      </w:r>
      <w:r>
        <w:rPr>
          <w:rFonts w:hint="eastAsia"/>
        </w:rPr>
        <w:t>通过订单号，直接调用订单销毁，删除订单</w:t>
      </w:r>
    </w:p>
    <w:p w14:paraId="40D5786B" w14:textId="77777777" w:rsidR="001C2612" w:rsidRDefault="001C2612" w:rsidP="001C2612">
      <w:r>
        <w:tab/>
      </w:r>
      <w:r>
        <w:tab/>
      </w:r>
    </w:p>
    <w:p w14:paraId="58797B02" w14:textId="77777777" w:rsidR="001C2612" w:rsidRDefault="001C2612" w:rsidP="001C2612">
      <w:pPr>
        <w:ind w:firstLine="720"/>
      </w:pPr>
      <w:r>
        <w:rPr>
          <w:rFonts w:hint="eastAsia"/>
        </w:rPr>
        <w:t>超时：使用</w:t>
      </w:r>
      <w:proofErr w:type="spellStart"/>
      <w:r>
        <w:t>SpringTask</w:t>
      </w:r>
      <w:proofErr w:type="spellEnd"/>
      <w:r>
        <w:rPr>
          <w:rFonts w:hint="eastAsia"/>
        </w:rPr>
        <w:t>定时任务，每隔</w:t>
      </w:r>
      <w:r>
        <w:t>30</w:t>
      </w:r>
      <w:r>
        <w:rPr>
          <w:rFonts w:hint="eastAsia"/>
        </w:rPr>
        <w:t>分钟进行订单的扫描，扫描对象为订单时间超过</w:t>
      </w:r>
      <w:r>
        <w:t>30</w:t>
      </w:r>
      <w:r>
        <w:rPr>
          <w:rFonts w:hint="eastAsia"/>
        </w:rPr>
        <w:t>分钟，订单状态为</w:t>
      </w:r>
      <w:proofErr w:type="gramStart"/>
      <w:r>
        <w:rPr>
          <w:rFonts w:hint="eastAsia"/>
        </w:rPr>
        <w:t>待支付</w:t>
      </w:r>
      <w:proofErr w:type="gramEnd"/>
      <w:r>
        <w:rPr>
          <w:rFonts w:hint="eastAsia"/>
        </w:rPr>
        <w:t>的订单</w:t>
      </w:r>
    </w:p>
    <w:p w14:paraId="4770E946" w14:textId="77777777" w:rsidR="001C2612" w:rsidRDefault="001C2612" w:rsidP="001C2612">
      <w:pPr>
        <w:ind w:firstLine="720"/>
      </w:pPr>
    </w:p>
    <w:p w14:paraId="51B1EB56" w14:textId="77777777" w:rsidR="001C2612" w:rsidRDefault="001C2612" w:rsidP="001C2612">
      <w:pPr>
        <w:ind w:firstLine="720"/>
      </w:pPr>
    </w:p>
    <w:p w14:paraId="319E11F8" w14:textId="77777777" w:rsidR="001C2612" w:rsidRDefault="001C2612" w:rsidP="001C2612">
      <w:pPr>
        <w:ind w:firstLine="720"/>
      </w:pPr>
    </w:p>
    <w:p w14:paraId="182414C3" w14:textId="77777777" w:rsidR="001C2612" w:rsidRDefault="001C2612" w:rsidP="001C2612">
      <w:pPr>
        <w:rPr>
          <w:sz w:val="30"/>
          <w:szCs w:val="30"/>
        </w:rPr>
      </w:pPr>
      <w:r w:rsidRPr="008629E7">
        <w:rPr>
          <w:rFonts w:hint="eastAsia"/>
          <w:sz w:val="30"/>
          <w:szCs w:val="30"/>
        </w:rPr>
        <w:t>自我介绍</w:t>
      </w:r>
    </w:p>
    <w:p w14:paraId="3B3D4320" w14:textId="77777777" w:rsidR="001C2612" w:rsidRPr="008629E7" w:rsidRDefault="001C2612" w:rsidP="001C2612">
      <w:pPr>
        <w:rPr>
          <w:sz w:val="30"/>
          <w:szCs w:val="30"/>
        </w:rPr>
      </w:pPr>
    </w:p>
    <w:p w14:paraId="3844E4A3" w14:textId="77777777" w:rsidR="001C2612" w:rsidRDefault="001C2612" w:rsidP="001C2612">
      <w:pPr>
        <w:ind w:firstLine="720"/>
      </w:pPr>
      <w:r>
        <w:rPr>
          <w:rFonts w:hint="eastAsia"/>
        </w:rPr>
        <w:t>你好我叫黄康，今年</w:t>
      </w:r>
      <w:r>
        <w:t>25</w:t>
      </w:r>
      <w:r>
        <w:rPr>
          <w:rFonts w:hint="eastAsia"/>
        </w:rPr>
        <w:t>岁，</w:t>
      </w:r>
      <w:r>
        <w:t>3</w:t>
      </w:r>
      <w:r>
        <w:rPr>
          <w:rFonts w:hint="eastAsia"/>
        </w:rPr>
        <w:t>年工作经验，在智联上有看到贵公司的招聘职位，邀约今天来面试</w:t>
      </w:r>
      <w:r>
        <w:t>Java</w:t>
      </w:r>
      <w:r>
        <w:rPr>
          <w:rFonts w:hint="eastAsia"/>
        </w:rPr>
        <w:t>开发，再此之前在成都工作过两家公司，近期的一家公司主体采用</w:t>
      </w:r>
      <w:proofErr w:type="spellStart"/>
      <w:r>
        <w:t>SpringBoot+SpringCloud</w:t>
      </w:r>
      <w:proofErr w:type="spellEnd"/>
      <w:r>
        <w:rPr>
          <w:rFonts w:hint="eastAsia"/>
        </w:rPr>
        <w:t>的</w:t>
      </w:r>
      <w:proofErr w:type="gramStart"/>
      <w:r>
        <w:rPr>
          <w:rFonts w:hint="eastAsia"/>
        </w:rPr>
        <w:t>微服务架构栈</w:t>
      </w:r>
      <w:proofErr w:type="gramEnd"/>
      <w:r>
        <w:rPr>
          <w:rFonts w:hint="eastAsia"/>
        </w:rPr>
        <w:t>，</w:t>
      </w:r>
    </w:p>
    <w:p w14:paraId="46041C07" w14:textId="77777777" w:rsidR="001C2612" w:rsidRDefault="001C2612" w:rsidP="001C2612">
      <w:pPr>
        <w:ind w:firstLine="720"/>
      </w:pPr>
      <w:r>
        <w:rPr>
          <w:rFonts w:hint="eastAsia"/>
        </w:rPr>
        <w:t>一个是英语的在线教育，另一个是一个</w:t>
      </w:r>
      <w:proofErr w:type="gramStart"/>
      <w:r>
        <w:rPr>
          <w:rFonts w:hint="eastAsia"/>
        </w:rPr>
        <w:t>家具官网商城</w:t>
      </w:r>
      <w:proofErr w:type="gramEnd"/>
      <w:r>
        <w:rPr>
          <w:rFonts w:hint="eastAsia"/>
        </w:rPr>
        <w:t>，都是采用的</w:t>
      </w:r>
      <w:proofErr w:type="gramStart"/>
      <w:r>
        <w:rPr>
          <w:rFonts w:hint="eastAsia"/>
        </w:rPr>
        <w:t>微服务</w:t>
      </w:r>
      <w:proofErr w:type="gramEnd"/>
      <w:r>
        <w:rPr>
          <w:rFonts w:hint="eastAsia"/>
        </w:rPr>
        <w:t>架构，采用到的技术基本有</w:t>
      </w:r>
      <w:proofErr w:type="spellStart"/>
      <w:r>
        <w:t>SpringBoot</w:t>
      </w:r>
      <w:proofErr w:type="spellEnd"/>
      <w:r>
        <w:rPr>
          <w:rFonts w:hint="eastAsia"/>
        </w:rPr>
        <w:t>，</w:t>
      </w:r>
      <w:proofErr w:type="spellStart"/>
      <w:r>
        <w:t>SpringCloud</w:t>
      </w:r>
      <w:proofErr w:type="spellEnd"/>
      <w:r>
        <w:rPr>
          <w:rFonts w:hint="eastAsia"/>
        </w:rPr>
        <w:t>，</w:t>
      </w:r>
      <w:r>
        <w:t>Redis</w:t>
      </w:r>
      <w:r>
        <w:rPr>
          <w:rFonts w:hint="eastAsia"/>
        </w:rPr>
        <w:t>，</w:t>
      </w:r>
      <w:r>
        <w:t>MySQL</w:t>
      </w:r>
      <w:r>
        <w:rPr>
          <w:rFonts w:hint="eastAsia"/>
        </w:rPr>
        <w:t>，</w:t>
      </w:r>
      <w:r>
        <w:t>Nginx</w:t>
      </w:r>
      <w:r>
        <w:rPr>
          <w:rFonts w:hint="eastAsia"/>
        </w:rPr>
        <w:t>，</w:t>
      </w:r>
      <w:r>
        <w:t>Elasticsearch</w:t>
      </w:r>
      <w:r>
        <w:rPr>
          <w:rFonts w:hint="eastAsia"/>
        </w:rPr>
        <w:t>，以及</w:t>
      </w:r>
      <w:proofErr w:type="spellStart"/>
      <w:r>
        <w:t>Mybatis-Puls</w:t>
      </w:r>
      <w:proofErr w:type="spellEnd"/>
      <w:r>
        <w:rPr>
          <w:rFonts w:hint="eastAsia"/>
        </w:rPr>
        <w:t>，和</w:t>
      </w:r>
      <w:r>
        <w:t>RabbitMQ</w:t>
      </w:r>
      <w:r>
        <w:rPr>
          <w:rFonts w:hint="eastAsia"/>
        </w:rPr>
        <w:t>消息队列，</w:t>
      </w:r>
    </w:p>
    <w:p w14:paraId="26B41814" w14:textId="77777777" w:rsidR="001C2612" w:rsidRDefault="001C2612" w:rsidP="001C2612">
      <w:pPr>
        <w:ind w:firstLine="720"/>
      </w:pPr>
    </w:p>
    <w:p w14:paraId="660C8171" w14:textId="77777777" w:rsidR="001C2612" w:rsidRDefault="001C2612" w:rsidP="001C2612">
      <w:pPr>
        <w:ind w:firstLine="720"/>
      </w:pPr>
      <w:r>
        <w:tab/>
      </w:r>
    </w:p>
    <w:p w14:paraId="08CEC583" w14:textId="77777777" w:rsidR="001C2612" w:rsidRDefault="001C2612" w:rsidP="001C2612">
      <w:pPr>
        <w:rPr>
          <w:sz w:val="30"/>
          <w:szCs w:val="30"/>
        </w:rPr>
      </w:pPr>
      <w:r w:rsidRPr="00A77B5E">
        <w:rPr>
          <w:rFonts w:hint="eastAsia"/>
          <w:sz w:val="30"/>
          <w:szCs w:val="30"/>
        </w:rPr>
        <w:t>公司详情</w:t>
      </w:r>
    </w:p>
    <w:p w14:paraId="7F7BF6EC" w14:textId="77777777" w:rsidR="001C2612" w:rsidRDefault="001C2612" w:rsidP="001C2612">
      <w:pPr>
        <w:rPr>
          <w:sz w:val="30"/>
          <w:szCs w:val="30"/>
        </w:rPr>
      </w:pPr>
      <w:r>
        <w:rPr>
          <w:sz w:val="30"/>
          <w:szCs w:val="30"/>
        </w:rPr>
        <w:tab/>
      </w:r>
    </w:p>
    <w:p w14:paraId="51BCAEC0" w14:textId="77777777" w:rsidR="001C2612" w:rsidRDefault="001C2612" w:rsidP="001C2612">
      <w:pPr>
        <w:rPr>
          <w:rFonts w:ascii="微软雅黑" w:eastAsia="微软雅黑" w:hAnsi="微软雅黑"/>
          <w:szCs w:val="21"/>
        </w:rPr>
      </w:pPr>
      <w:r>
        <w:rPr>
          <w:sz w:val="30"/>
          <w:szCs w:val="30"/>
        </w:rPr>
        <w:tab/>
      </w:r>
      <w:r w:rsidRPr="00796ACC">
        <w:rPr>
          <w:rFonts w:ascii="微软雅黑" w:eastAsia="微软雅黑" w:hAnsi="微软雅黑" w:hint="eastAsia"/>
          <w:szCs w:val="21"/>
        </w:rPr>
        <w:t>成都青</w:t>
      </w:r>
      <w:proofErr w:type="gramStart"/>
      <w:r w:rsidRPr="00796ACC">
        <w:rPr>
          <w:rFonts w:ascii="微软雅黑" w:eastAsia="微软雅黑" w:hAnsi="微软雅黑" w:hint="eastAsia"/>
          <w:szCs w:val="21"/>
        </w:rPr>
        <w:t>鸢</w:t>
      </w:r>
      <w:proofErr w:type="gramEnd"/>
      <w:r w:rsidRPr="00796ACC">
        <w:rPr>
          <w:rFonts w:ascii="微软雅黑" w:eastAsia="微软雅黑" w:hAnsi="微软雅黑" w:hint="eastAsia"/>
          <w:szCs w:val="21"/>
        </w:rPr>
        <w:t>计算机软件有限公司</w:t>
      </w:r>
      <w:r>
        <w:rPr>
          <w:rFonts w:ascii="微软雅黑" w:eastAsia="微软雅黑" w:hAnsi="微软雅黑"/>
          <w:szCs w:val="21"/>
        </w:rPr>
        <w:tab/>
      </w:r>
    </w:p>
    <w:p w14:paraId="4E88CEB2" w14:textId="77777777" w:rsidR="001C2612" w:rsidRDefault="001C2612" w:rsidP="001C2612">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工作时间</w:t>
      </w:r>
    </w:p>
    <w:p w14:paraId="716E5F6C" w14:textId="77777777" w:rsidR="001C2612" w:rsidRDefault="001C2612" w:rsidP="001C2612">
      <w:pPr>
        <w:spacing w:line="360" w:lineRule="auto"/>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r>
      <w:r>
        <w:t>2017.9-2019.2</w:t>
      </w:r>
    </w:p>
    <w:p w14:paraId="324FAD7E" w14:textId="77777777" w:rsidR="001C2612" w:rsidRDefault="001C2612" w:rsidP="001C2612">
      <w:pPr>
        <w:rPr>
          <w:szCs w:val="21"/>
        </w:rPr>
      </w:pPr>
      <w:r>
        <w:rPr>
          <w:sz w:val="30"/>
          <w:szCs w:val="30"/>
        </w:rPr>
        <w:tab/>
      </w:r>
      <w:r w:rsidRPr="00DC691D">
        <w:rPr>
          <w:szCs w:val="21"/>
        </w:rPr>
        <w:tab/>
      </w:r>
      <w:r w:rsidRPr="00DC691D">
        <w:rPr>
          <w:rFonts w:hint="eastAsia"/>
          <w:szCs w:val="21"/>
        </w:rPr>
        <w:t>参与项目</w:t>
      </w:r>
    </w:p>
    <w:p w14:paraId="35BF8CF9" w14:textId="77777777" w:rsidR="001C2612" w:rsidRDefault="001C2612" w:rsidP="001C2612">
      <w:pPr>
        <w:rPr>
          <w:szCs w:val="21"/>
        </w:rPr>
      </w:pPr>
    </w:p>
    <w:p w14:paraId="108FE9E7" w14:textId="77777777" w:rsidR="001C2612" w:rsidRDefault="001C2612" w:rsidP="001C2612">
      <w:pPr>
        <w:spacing w:line="360" w:lineRule="auto"/>
        <w:rPr>
          <w:szCs w:val="21"/>
        </w:rPr>
      </w:pPr>
      <w:r>
        <w:rPr>
          <w:szCs w:val="21"/>
        </w:rPr>
        <w:tab/>
      </w:r>
      <w:r>
        <w:rPr>
          <w:szCs w:val="21"/>
        </w:rPr>
        <w:tab/>
      </w:r>
      <w:r>
        <w:rPr>
          <w:szCs w:val="21"/>
        </w:rPr>
        <w:tab/>
      </w:r>
      <w:r>
        <w:rPr>
          <w:rFonts w:hint="eastAsia"/>
          <w:szCs w:val="21"/>
        </w:rPr>
        <w:t>《英智在线》</w:t>
      </w:r>
      <w:r>
        <w:rPr>
          <w:szCs w:val="21"/>
        </w:rPr>
        <w:tab/>
      </w:r>
      <w:r>
        <w:rPr>
          <w:szCs w:val="21"/>
        </w:rPr>
        <w:tab/>
      </w:r>
      <w:r>
        <w:rPr>
          <w:szCs w:val="21"/>
        </w:rPr>
        <w:tab/>
      </w:r>
      <w:r>
        <w:rPr>
          <w:szCs w:val="21"/>
        </w:rPr>
        <w:tab/>
        <w:t>2018.7-2019.2</w:t>
      </w:r>
    </w:p>
    <w:p w14:paraId="7C0CF44B" w14:textId="77777777" w:rsidR="001C2612" w:rsidRDefault="001C2612" w:rsidP="001C2612">
      <w:pPr>
        <w:rPr>
          <w:rFonts w:ascii="宋体" w:eastAsia="宋体"/>
          <w:szCs w:val="21"/>
        </w:rPr>
      </w:pPr>
      <w:r>
        <w:rPr>
          <w:szCs w:val="21"/>
        </w:rPr>
        <w:tab/>
      </w:r>
      <w:r>
        <w:rPr>
          <w:szCs w:val="21"/>
        </w:rPr>
        <w:tab/>
      </w:r>
      <w:r>
        <w:rPr>
          <w:szCs w:val="21"/>
        </w:rPr>
        <w:tab/>
      </w:r>
      <w:r w:rsidRPr="00D04429">
        <w:rPr>
          <w:rFonts w:ascii="宋体" w:hAnsi="宋体" w:hint="eastAsia"/>
          <w:szCs w:val="21"/>
        </w:rPr>
        <w:t>《美乐乐家具官网》</w:t>
      </w:r>
      <w:r>
        <w:rPr>
          <w:rFonts w:ascii="宋体" w:eastAsia="宋体"/>
          <w:szCs w:val="21"/>
        </w:rPr>
        <w:tab/>
      </w:r>
      <w:r>
        <w:rPr>
          <w:rFonts w:ascii="宋体" w:eastAsia="宋体"/>
          <w:szCs w:val="21"/>
        </w:rPr>
        <w:tab/>
      </w:r>
      <w:r>
        <w:rPr>
          <w:rFonts w:ascii="宋体" w:eastAsia="宋体"/>
          <w:szCs w:val="21"/>
        </w:rPr>
        <w:tab/>
      </w:r>
      <w:r w:rsidRPr="00AB7CD9">
        <w:rPr>
          <w:rFonts w:ascii="宋体" w:hAnsi="宋体"/>
          <w:szCs w:val="21"/>
        </w:rPr>
        <w:t>2017.11</w:t>
      </w:r>
      <w:r w:rsidRPr="00AB7CD9">
        <w:rPr>
          <w:rFonts w:ascii="宋体" w:eastAsia="宋体"/>
          <w:szCs w:val="21"/>
        </w:rPr>
        <w:t>-</w:t>
      </w:r>
      <w:r w:rsidRPr="00AB7CD9">
        <w:rPr>
          <w:rFonts w:ascii="宋体" w:hAnsi="宋体"/>
          <w:szCs w:val="21"/>
        </w:rPr>
        <w:t>2018.6</w:t>
      </w:r>
    </w:p>
    <w:p w14:paraId="1804D5FD" w14:textId="77777777" w:rsidR="001C2612" w:rsidRDefault="001C2612" w:rsidP="001C2612">
      <w:pPr>
        <w:rPr>
          <w:rFonts w:ascii="宋体" w:eastAsia="宋体"/>
          <w:szCs w:val="21"/>
        </w:rPr>
      </w:pPr>
    </w:p>
    <w:p w14:paraId="0C91FE64" w14:textId="77777777" w:rsidR="001C2612" w:rsidRDefault="001C2612" w:rsidP="001C2612">
      <w:pPr>
        <w:rPr>
          <w:rFonts w:ascii="宋体" w:eastAsia="宋体"/>
          <w:szCs w:val="21"/>
        </w:rPr>
      </w:pPr>
      <w:r>
        <w:rPr>
          <w:rFonts w:ascii="宋体" w:eastAsia="宋体"/>
          <w:szCs w:val="21"/>
        </w:rPr>
        <w:tab/>
      </w:r>
      <w:r>
        <w:rPr>
          <w:rFonts w:ascii="宋体" w:eastAsia="宋体"/>
          <w:szCs w:val="21"/>
        </w:rPr>
        <w:tab/>
      </w:r>
      <w:r>
        <w:rPr>
          <w:rFonts w:ascii="宋体" w:hAnsi="宋体" w:hint="eastAsia"/>
          <w:szCs w:val="21"/>
        </w:rPr>
        <w:t>公司地址：</w:t>
      </w:r>
    </w:p>
    <w:p w14:paraId="57D8EDA3" w14:textId="77777777" w:rsidR="001C2612" w:rsidRDefault="001C2612" w:rsidP="001C2612">
      <w:pPr>
        <w:ind w:left="1440" w:firstLine="720"/>
        <w:rPr>
          <w:rFonts w:ascii="Arial" w:hAnsi="Arial" w:cs="Arial"/>
          <w:color w:val="2E2E2E"/>
          <w:szCs w:val="21"/>
          <w:shd w:val="clear" w:color="auto" w:fill="FFFFFF"/>
        </w:rPr>
      </w:pPr>
      <w:r>
        <w:rPr>
          <w:rFonts w:ascii="Arial" w:hAnsi="Arial" w:cs="Arial" w:hint="eastAsia"/>
          <w:color w:val="2E2E2E"/>
          <w:szCs w:val="21"/>
          <w:shd w:val="clear" w:color="auto" w:fill="FFFFFF"/>
        </w:rPr>
        <w:t>成都市新都区新都街道新都大道</w:t>
      </w:r>
      <w:r>
        <w:rPr>
          <w:rFonts w:ascii="Arial" w:hAnsi="Arial" w:cs="Arial"/>
          <w:color w:val="2E2E2E"/>
          <w:szCs w:val="21"/>
          <w:shd w:val="clear" w:color="auto" w:fill="FFFFFF"/>
        </w:rPr>
        <w:t>8</w:t>
      </w:r>
      <w:r>
        <w:rPr>
          <w:rFonts w:ascii="Arial" w:hAnsi="Arial" w:cs="Arial" w:hint="eastAsia"/>
          <w:color w:val="2E2E2E"/>
          <w:szCs w:val="21"/>
          <w:shd w:val="clear" w:color="auto" w:fill="FFFFFF"/>
        </w:rPr>
        <w:t>号西南石油大学</w:t>
      </w:r>
      <w:proofErr w:type="gramStart"/>
      <w:r>
        <w:rPr>
          <w:rFonts w:ascii="Arial" w:hAnsi="Arial" w:cs="Arial" w:hint="eastAsia"/>
          <w:color w:val="2E2E2E"/>
          <w:szCs w:val="21"/>
          <w:shd w:val="clear" w:color="auto" w:fill="FFFFFF"/>
        </w:rPr>
        <w:t>科技园逸夫</w:t>
      </w:r>
      <w:proofErr w:type="gramEnd"/>
      <w:r>
        <w:rPr>
          <w:rFonts w:ascii="Arial" w:hAnsi="Arial" w:cs="Arial" w:hint="eastAsia"/>
          <w:color w:val="2E2E2E"/>
          <w:szCs w:val="21"/>
          <w:shd w:val="clear" w:color="auto" w:fill="FFFFFF"/>
        </w:rPr>
        <w:t>楼第</w:t>
      </w:r>
      <w:r>
        <w:rPr>
          <w:rFonts w:ascii="Arial" w:hAnsi="Arial" w:cs="Arial"/>
          <w:color w:val="2E2E2E"/>
          <w:szCs w:val="21"/>
          <w:shd w:val="clear" w:color="auto" w:fill="FFFFFF"/>
        </w:rPr>
        <w:t>6</w:t>
      </w:r>
      <w:r>
        <w:rPr>
          <w:rFonts w:ascii="Arial" w:hAnsi="Arial" w:cs="Arial" w:hint="eastAsia"/>
          <w:color w:val="2E2E2E"/>
          <w:szCs w:val="21"/>
          <w:shd w:val="clear" w:color="auto" w:fill="FFFFFF"/>
        </w:rPr>
        <w:t>楼</w:t>
      </w:r>
    </w:p>
    <w:p w14:paraId="38215F9B" w14:textId="77777777" w:rsidR="001C2612" w:rsidRDefault="001C2612" w:rsidP="001C2612">
      <w:pPr>
        <w:ind w:left="1440" w:firstLine="720"/>
        <w:rPr>
          <w:szCs w:val="21"/>
        </w:rPr>
      </w:pPr>
      <w:r>
        <w:rPr>
          <w:rFonts w:hint="eastAsia"/>
          <w:szCs w:val="21"/>
        </w:rPr>
        <w:t>新都区：公司附近</w:t>
      </w:r>
    </w:p>
    <w:p w14:paraId="735D8B88" w14:textId="77777777" w:rsidR="001C2612" w:rsidRDefault="001C2612" w:rsidP="001C2612">
      <w:pPr>
        <w:rPr>
          <w:szCs w:val="21"/>
        </w:rPr>
      </w:pPr>
      <w:r>
        <w:rPr>
          <w:szCs w:val="21"/>
        </w:rPr>
        <w:tab/>
      </w:r>
    </w:p>
    <w:p w14:paraId="66BED285" w14:textId="77777777" w:rsidR="001C2612" w:rsidRDefault="001C2612" w:rsidP="001C2612">
      <w:pPr>
        <w:rPr>
          <w:szCs w:val="21"/>
        </w:rPr>
      </w:pPr>
      <w:r>
        <w:rPr>
          <w:szCs w:val="21"/>
        </w:rPr>
        <w:tab/>
      </w:r>
    </w:p>
    <w:p w14:paraId="419F2ABB" w14:textId="77777777" w:rsidR="001C2612" w:rsidRDefault="001C2612" w:rsidP="001C2612">
      <w:pPr>
        <w:rPr>
          <w:b/>
          <w:szCs w:val="21"/>
        </w:rPr>
      </w:pPr>
      <w:r>
        <w:rPr>
          <w:szCs w:val="21"/>
        </w:rPr>
        <w:tab/>
      </w:r>
      <w:r w:rsidRPr="00CE0361">
        <w:rPr>
          <w:rFonts w:hint="eastAsia"/>
          <w:b/>
          <w:szCs w:val="21"/>
        </w:rPr>
        <w:t>成都彩程软件设计有限公司</w:t>
      </w:r>
    </w:p>
    <w:p w14:paraId="12372FCA" w14:textId="77777777" w:rsidR="001C2612" w:rsidRDefault="001C2612" w:rsidP="001C2612">
      <w:pPr>
        <w:rPr>
          <w:b/>
          <w:szCs w:val="21"/>
        </w:rPr>
      </w:pPr>
      <w:r>
        <w:rPr>
          <w:b/>
          <w:szCs w:val="21"/>
        </w:rPr>
        <w:tab/>
      </w:r>
      <w:r>
        <w:rPr>
          <w:rFonts w:hint="eastAsia"/>
          <w:b/>
          <w:szCs w:val="21"/>
        </w:rPr>
        <w:t>工作时间</w:t>
      </w:r>
    </w:p>
    <w:p w14:paraId="6A31026A" w14:textId="77777777" w:rsidR="001C2612" w:rsidRDefault="001C2612" w:rsidP="001C2612">
      <w:r>
        <w:rPr>
          <w:b/>
          <w:szCs w:val="21"/>
        </w:rPr>
        <w:tab/>
      </w:r>
      <w:r>
        <w:rPr>
          <w:b/>
          <w:szCs w:val="21"/>
        </w:rPr>
        <w:tab/>
      </w:r>
      <w:r>
        <w:t>2016.9-2017.8</w:t>
      </w:r>
    </w:p>
    <w:p w14:paraId="753698E3" w14:textId="77777777" w:rsidR="001C2612" w:rsidRDefault="001C2612" w:rsidP="001C2612">
      <w:r>
        <w:tab/>
      </w:r>
      <w:r>
        <w:tab/>
      </w:r>
      <w:r>
        <w:rPr>
          <w:rFonts w:hint="eastAsia"/>
        </w:rPr>
        <w:t>参与项目</w:t>
      </w:r>
    </w:p>
    <w:p w14:paraId="4A942A62" w14:textId="77777777" w:rsidR="001C2612" w:rsidRDefault="001C2612" w:rsidP="001C2612">
      <w:pPr>
        <w:rPr>
          <w:szCs w:val="21"/>
        </w:rPr>
      </w:pPr>
      <w:r>
        <w:tab/>
      </w:r>
      <w:r>
        <w:tab/>
      </w:r>
      <w:r>
        <w:tab/>
      </w:r>
      <w:r>
        <w:rPr>
          <w:rFonts w:hint="eastAsia"/>
        </w:rPr>
        <w:t>《智人人事管理系统》</w:t>
      </w:r>
      <w:r>
        <w:rPr>
          <w:szCs w:val="21"/>
        </w:rPr>
        <w:t xml:space="preserve">  </w:t>
      </w:r>
      <w:r>
        <w:rPr>
          <w:szCs w:val="21"/>
        </w:rPr>
        <w:tab/>
        <w:t>2017.3-2017.7</w:t>
      </w:r>
    </w:p>
    <w:p w14:paraId="312ADD6D" w14:textId="77777777" w:rsidR="001C2612" w:rsidRDefault="001C2612" w:rsidP="001C2612">
      <w:pPr>
        <w:spacing w:line="360" w:lineRule="auto"/>
        <w:rPr>
          <w:szCs w:val="21"/>
        </w:rPr>
      </w:pPr>
      <w:r>
        <w:rPr>
          <w:szCs w:val="21"/>
        </w:rPr>
        <w:tab/>
      </w:r>
      <w:r>
        <w:rPr>
          <w:szCs w:val="21"/>
        </w:rPr>
        <w:tab/>
      </w:r>
      <w:r>
        <w:rPr>
          <w:szCs w:val="21"/>
        </w:rPr>
        <w:tab/>
      </w:r>
      <w:r>
        <w:rPr>
          <w:rFonts w:hint="eastAsia"/>
          <w:szCs w:val="21"/>
        </w:rPr>
        <w:t>《联瀚电子内部</w:t>
      </w:r>
      <w:r>
        <w:rPr>
          <w:szCs w:val="21"/>
        </w:rPr>
        <w:t>ERP</w:t>
      </w:r>
      <w:r>
        <w:rPr>
          <w:rFonts w:hint="eastAsia"/>
          <w:szCs w:val="21"/>
        </w:rPr>
        <w:t>系统》</w:t>
      </w:r>
      <w:r>
        <w:rPr>
          <w:szCs w:val="21"/>
        </w:rPr>
        <w:tab/>
        <w:t>2016.9-2017.2</w:t>
      </w:r>
    </w:p>
    <w:p w14:paraId="547D60AF" w14:textId="77777777" w:rsidR="001C2612" w:rsidRPr="001F1D06" w:rsidRDefault="001C2612" w:rsidP="001C2612">
      <w:pPr>
        <w:rPr>
          <w:szCs w:val="21"/>
        </w:rPr>
      </w:pPr>
      <w:r>
        <w:rPr>
          <w:szCs w:val="21"/>
        </w:rPr>
        <w:tab/>
      </w:r>
      <w:r>
        <w:rPr>
          <w:szCs w:val="21"/>
        </w:rPr>
        <w:tab/>
      </w:r>
      <w:r>
        <w:rPr>
          <w:rFonts w:ascii="Arial" w:hAnsi="Arial" w:cs="Arial" w:hint="eastAsia"/>
          <w:color w:val="2E2E2E"/>
          <w:szCs w:val="21"/>
          <w:shd w:val="clear" w:color="auto" w:fill="FFFFFF"/>
        </w:rPr>
        <w:t>成都高新区石羊工业园</w:t>
      </w:r>
      <w:r>
        <w:rPr>
          <w:rFonts w:ascii="Arial" w:hAnsi="Arial" w:cs="Arial"/>
          <w:color w:val="2E2E2E"/>
          <w:szCs w:val="21"/>
          <w:shd w:val="clear" w:color="auto" w:fill="FFFFFF"/>
        </w:rPr>
        <w:t>3</w:t>
      </w:r>
      <w:r>
        <w:rPr>
          <w:rFonts w:ascii="Arial" w:hAnsi="Arial" w:cs="Arial" w:hint="eastAsia"/>
          <w:color w:val="2E2E2E"/>
          <w:szCs w:val="21"/>
          <w:shd w:val="clear" w:color="auto" w:fill="FFFFFF"/>
        </w:rPr>
        <w:t>号楼</w:t>
      </w:r>
    </w:p>
    <w:p w14:paraId="45AFBBD4" w14:textId="77777777" w:rsidR="00C51238" w:rsidRPr="001C2612" w:rsidRDefault="00C51238">
      <w:bookmarkStart w:id="0" w:name="_GoBack"/>
      <w:bookmarkEnd w:id="0"/>
    </w:p>
    <w:sectPr w:rsidR="00C51238" w:rsidRPr="001C261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38"/>
    <w:rsid w:val="001C2612"/>
    <w:rsid w:val="00C5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7D546-972B-4A81-9DF6-AC535A9A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2612"/>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2019-03-19T03:04:00Z</dcterms:created>
  <dcterms:modified xsi:type="dcterms:W3CDTF">2019-03-19T03:05:00Z</dcterms:modified>
</cp:coreProperties>
</file>