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5029982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025FF4" w:rsidRPr="00025FF4">
        <w:rPr>
          <w:b/>
          <w:bCs/>
        </w:rPr>
        <w:t xml:space="preserve">Безопасность </w:t>
      </w:r>
      <w:r w:rsidR="00025FF4">
        <w:rPr>
          <w:b/>
          <w:bCs/>
        </w:rPr>
        <w:t>веб</w:t>
      </w:r>
      <w:r w:rsidR="00025FF4" w:rsidRPr="00025FF4">
        <w:rPr>
          <w:b/>
          <w:bCs/>
        </w:rPr>
        <w:t>-приложений</w:t>
      </w:r>
      <w:r w:rsidRPr="003433F8">
        <w:rPr>
          <w:b/>
          <w:bCs/>
        </w:rPr>
        <w:t>»</w:t>
      </w:r>
    </w:p>
    <w:p w14:paraId="16056E55" w14:textId="2B545257" w:rsidR="005755EE" w:rsidRPr="0059793D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DC4741">
        <w:rPr>
          <w:b/>
          <w:bCs/>
        </w:rPr>
        <w:t>4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6195CA7E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DC4741">
        <w:rPr>
          <w:b/>
          <w:bCs/>
          <w:i/>
          <w:iCs/>
          <w:sz w:val="28"/>
          <w:szCs w:val="28"/>
          <w:lang w:val="en-US"/>
        </w:rPr>
        <w:t>HMAC</w:t>
      </w:r>
      <w:r w:rsidR="00DC4741" w:rsidRPr="00BA12AE">
        <w:rPr>
          <w:b/>
          <w:bCs/>
          <w:i/>
          <w:iCs/>
          <w:sz w:val="28"/>
          <w:szCs w:val="28"/>
        </w:rPr>
        <w:t>-</w:t>
      </w:r>
      <w:r w:rsidR="00DC4741">
        <w:rPr>
          <w:b/>
          <w:bCs/>
          <w:i/>
          <w:iCs/>
          <w:sz w:val="28"/>
          <w:szCs w:val="28"/>
        </w:rPr>
        <w:t>функции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 xml:space="preserve">Студента(-ки)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3D734307" w:rsidR="00C14D33" w:rsidRDefault="005755EE" w:rsidP="00125AC7">
      <w:pPr>
        <w:jc w:val="center"/>
      </w:pPr>
      <w:r w:rsidRPr="003433F8">
        <w:t>Нижневартовск, 202</w:t>
      </w:r>
      <w:r w:rsidR="00CC3D7F">
        <w:t>6</w:t>
      </w:r>
    </w:p>
    <w:p w14:paraId="16F4484C" w14:textId="335BB1DE" w:rsidR="00F26DD1" w:rsidRDefault="00F26DD1" w:rsidP="00F26DD1">
      <w:r w:rsidRPr="00F26DD1">
        <w:lastRenderedPageBreak/>
        <w:t xml:space="preserve">В Python для HMAC существует модуль hmac. </w:t>
      </w:r>
      <w:r>
        <w:t>Ф</w:t>
      </w:r>
      <w:r w:rsidRPr="00F26DD1">
        <w:t>ункции этого модуля передается сообщение, ключ и ссылка на конструктор хеш-функции SHA-256. Ссылку на хешфункцию ожидает именованный аргумент digestmod. В него допустимо передать любой конструктор хеш-функции из модуля hashlib.</w:t>
      </w:r>
    </w:p>
    <w:p w14:paraId="0CA24726" w14:textId="2C42BA5D" w:rsidR="00BA12AE" w:rsidRDefault="001F4042" w:rsidP="00125AC7">
      <w:pPr>
        <w:jc w:val="center"/>
      </w:pPr>
      <w:r w:rsidRPr="001F4042">
        <w:drawing>
          <wp:inline distT="0" distB="0" distL="0" distR="0" wp14:anchorId="6FD0CD84" wp14:editId="38A9D03F">
            <wp:extent cx="6385877" cy="1209556"/>
            <wp:effectExtent l="0" t="0" r="0" b="0"/>
            <wp:docPr id="58516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6616" name=""/>
                    <pic:cNvPicPr/>
                  </pic:nvPicPr>
                  <pic:blipFill rotWithShape="1">
                    <a:blip r:embed="rId5"/>
                    <a:srcRect l="519"/>
                    <a:stretch/>
                  </pic:blipFill>
                  <pic:spPr bwMode="auto">
                    <a:xfrm>
                      <a:off x="0" y="0"/>
                      <a:ext cx="6387400" cy="120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05326" w14:textId="77777777" w:rsidR="00F26DD1" w:rsidRDefault="00F26DD1" w:rsidP="00125AC7">
      <w:pPr>
        <w:jc w:val="center"/>
      </w:pPr>
    </w:p>
    <w:p w14:paraId="5B9010F1" w14:textId="73E75849" w:rsidR="001F4042" w:rsidRDefault="00F26DD1" w:rsidP="00F26DD1">
      <w:r w:rsidRPr="00F26DD1">
        <w:t xml:space="preserve">Хеш-функция, находящаяся под капотом, определяет имя HMACфункции. </w:t>
      </w:r>
      <w:r>
        <w:t>Е</w:t>
      </w:r>
      <w:r w:rsidRPr="00F26DD1">
        <w:t>сли передать туда SHA-256, то результат будет называться HMAC-SHA256</w:t>
      </w:r>
    </w:p>
    <w:p w14:paraId="70091E2C" w14:textId="4D5A2F12" w:rsidR="001F4042" w:rsidRDefault="001F4042" w:rsidP="00125AC7">
      <w:pPr>
        <w:jc w:val="center"/>
        <w:rPr>
          <w:lang w:val="en-US"/>
        </w:rPr>
      </w:pPr>
      <w:r w:rsidRPr="001F4042">
        <w:rPr>
          <w:lang w:val="en-US"/>
        </w:rPr>
        <w:drawing>
          <wp:inline distT="0" distB="0" distL="0" distR="0" wp14:anchorId="17CC97BD" wp14:editId="1EE5EB1B">
            <wp:extent cx="1467055" cy="285790"/>
            <wp:effectExtent l="0" t="0" r="0" b="0"/>
            <wp:docPr id="72458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84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2BD0" w14:textId="77777777" w:rsidR="001F4042" w:rsidRDefault="001F4042" w:rsidP="00125AC7">
      <w:pPr>
        <w:jc w:val="center"/>
        <w:rPr>
          <w:lang w:val="en-US"/>
        </w:rPr>
      </w:pPr>
    </w:p>
    <w:p w14:paraId="470BD517" w14:textId="12AF1F30" w:rsidR="001F4042" w:rsidRPr="00F26DD1" w:rsidRDefault="00F26DD1" w:rsidP="00F26DD1">
      <w:r w:rsidRPr="00F26DD1">
        <w:t xml:space="preserve">Для хеширования сообщения используется </w:t>
      </w:r>
      <w:r w:rsidRPr="00F26DD1">
        <w:rPr>
          <w:lang w:val="en-US"/>
        </w:rPr>
        <w:t>HMAC</w:t>
      </w:r>
      <w:r w:rsidRPr="00F26DD1">
        <w:t>-</w:t>
      </w:r>
      <w:r w:rsidRPr="00F26DD1">
        <w:rPr>
          <w:lang w:val="en-US"/>
        </w:rPr>
        <w:t>SHA</w:t>
      </w:r>
      <w:r w:rsidRPr="00F26DD1">
        <w:t>256</w:t>
      </w:r>
      <w:r>
        <w:t xml:space="preserve">. </w:t>
      </w:r>
      <w:r w:rsidRPr="00F26DD1">
        <w:t>HMAC-функци</w:t>
      </w:r>
      <w:r>
        <w:t>я применяется</w:t>
      </w:r>
      <w:r w:rsidRPr="00F26DD1">
        <w:t xml:space="preserve"> перед отправкой сообщения</w:t>
      </w:r>
    </w:p>
    <w:p w14:paraId="4AC7A95A" w14:textId="534E3060" w:rsidR="001F4042" w:rsidRDefault="001F4042" w:rsidP="00125AC7">
      <w:pPr>
        <w:jc w:val="center"/>
        <w:rPr>
          <w:lang w:val="en-US"/>
        </w:rPr>
      </w:pPr>
      <w:r w:rsidRPr="001F4042">
        <w:rPr>
          <w:lang w:val="en-US"/>
        </w:rPr>
        <w:drawing>
          <wp:inline distT="0" distB="0" distL="0" distR="0" wp14:anchorId="79A2B015" wp14:editId="714A1454">
            <wp:extent cx="4629796" cy="1476581"/>
            <wp:effectExtent l="0" t="0" r="0" b="9525"/>
            <wp:docPr id="155267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9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8C3E" w14:textId="77777777" w:rsidR="001F4042" w:rsidRDefault="001F4042" w:rsidP="00125AC7">
      <w:pPr>
        <w:jc w:val="center"/>
        <w:rPr>
          <w:lang w:val="en-US"/>
        </w:rPr>
      </w:pPr>
    </w:p>
    <w:p w14:paraId="76BABB4E" w14:textId="216D5AE1" w:rsidR="001F4042" w:rsidRPr="00F132D8" w:rsidRDefault="00F132D8" w:rsidP="00F26DD1">
      <w:r>
        <w:t xml:space="preserve">Использование </w:t>
      </w:r>
      <w:r w:rsidRPr="00F132D8">
        <w:t>HMACSHA256 для подсчета хеша полученного сообщения. Если оба MAC совпадают, считается, что сообщение подлинное.</w:t>
      </w:r>
      <w:r>
        <w:t xml:space="preserve"> </w:t>
      </w:r>
      <w:r w:rsidRPr="00F132D8">
        <w:t xml:space="preserve">HMAC-функция применяется </w:t>
      </w:r>
      <w:r>
        <w:t>после</w:t>
      </w:r>
      <w:r w:rsidRPr="00F132D8">
        <w:t xml:space="preserve"> </w:t>
      </w:r>
      <w:r>
        <w:t>получения</w:t>
      </w:r>
      <w:r w:rsidRPr="00F132D8">
        <w:t xml:space="preserve"> сообщения</w:t>
      </w:r>
      <w:r>
        <w:t xml:space="preserve"> от другой системы</w:t>
      </w:r>
    </w:p>
    <w:p w14:paraId="32DD513C" w14:textId="25819E55" w:rsidR="001F4042" w:rsidRDefault="00F26DD1" w:rsidP="001F4042">
      <w:pPr>
        <w:spacing w:after="0" w:line="240" w:lineRule="auto"/>
        <w:jc w:val="center"/>
        <w:rPr>
          <w:lang w:val="en-US"/>
        </w:rPr>
      </w:pPr>
      <w:r w:rsidRPr="001F4042">
        <w:rPr>
          <w:lang w:val="en-US"/>
        </w:rPr>
        <w:drawing>
          <wp:anchor distT="0" distB="0" distL="114300" distR="114300" simplePos="0" relativeHeight="251658240" behindDoc="0" locked="0" layoutInCell="1" allowOverlap="1" wp14:anchorId="31D61C60" wp14:editId="39B1130D">
            <wp:simplePos x="0" y="0"/>
            <wp:positionH relativeFrom="column">
              <wp:posOffset>1009650</wp:posOffset>
            </wp:positionH>
            <wp:positionV relativeFrom="paragraph">
              <wp:posOffset>562429</wp:posOffset>
            </wp:positionV>
            <wp:extent cx="4628515" cy="1057275"/>
            <wp:effectExtent l="0" t="0" r="635" b="9525"/>
            <wp:wrapNone/>
            <wp:docPr id="66047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16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14" b="-1"/>
                    <a:stretch/>
                  </pic:blipFill>
                  <pic:spPr bwMode="auto">
                    <a:xfrm>
                      <a:off x="0" y="0"/>
                      <a:ext cx="4628515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4042" w:rsidRPr="001F4042">
        <w:rPr>
          <w:lang w:val="en-US"/>
        </w:rPr>
        <w:drawing>
          <wp:inline distT="0" distB="0" distL="0" distR="0" wp14:anchorId="698581C1" wp14:editId="327413D3">
            <wp:extent cx="4629150" cy="561975"/>
            <wp:effectExtent l="0" t="0" r="0" b="9525"/>
            <wp:docPr id="25359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4403" name=""/>
                    <pic:cNvPicPr/>
                  </pic:nvPicPr>
                  <pic:blipFill rotWithShape="1">
                    <a:blip r:embed="rId8"/>
                    <a:srcRect b="85504"/>
                    <a:stretch/>
                  </pic:blipFill>
                  <pic:spPr bwMode="auto">
                    <a:xfrm>
                      <a:off x="0" y="0"/>
                      <a:ext cx="4629796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5158B" w14:textId="75CBC641" w:rsidR="001F4042" w:rsidRDefault="001F4042" w:rsidP="00F26DD1">
      <w:pPr>
        <w:spacing w:after="0" w:line="240" w:lineRule="auto"/>
        <w:jc w:val="center"/>
        <w:rPr>
          <w:lang w:val="en-US"/>
        </w:rPr>
      </w:pPr>
    </w:p>
    <w:p w14:paraId="7EF435E7" w14:textId="3E16BE08" w:rsidR="001F4042" w:rsidRDefault="001F4042" w:rsidP="00125AC7">
      <w:pPr>
        <w:jc w:val="center"/>
        <w:rPr>
          <w:lang w:val="en-US"/>
        </w:rPr>
      </w:pPr>
    </w:p>
    <w:p w14:paraId="567785DF" w14:textId="77777777" w:rsidR="00F26DD1" w:rsidRDefault="00F26DD1" w:rsidP="00F26DD1">
      <w:pPr>
        <w:rPr>
          <w:lang w:val="en-US"/>
        </w:rPr>
      </w:pPr>
    </w:p>
    <w:p w14:paraId="2F22D9CE" w14:textId="670A7EFD" w:rsidR="00F26DD1" w:rsidRDefault="00F26DD1" w:rsidP="00F26DD1">
      <w:pPr>
        <w:tabs>
          <w:tab w:val="left" w:pos="9190"/>
        </w:tabs>
        <w:rPr>
          <w:lang w:val="en-US"/>
        </w:rPr>
      </w:pPr>
      <w:r>
        <w:rPr>
          <w:lang w:val="en-US"/>
        </w:rPr>
        <w:tab/>
      </w:r>
    </w:p>
    <w:p w14:paraId="2EE07023" w14:textId="77777777" w:rsidR="00F26DD1" w:rsidRDefault="00F26DD1" w:rsidP="00F26DD1">
      <w:pPr>
        <w:tabs>
          <w:tab w:val="left" w:pos="9190"/>
        </w:tabs>
        <w:rPr>
          <w:lang w:val="en-US"/>
        </w:rPr>
      </w:pPr>
    </w:p>
    <w:p w14:paraId="2FEDAF9D" w14:textId="3EBFD854" w:rsidR="00F26DD1" w:rsidRPr="00F132D8" w:rsidRDefault="00F132D8" w:rsidP="00F132D8">
      <w:pPr>
        <w:tabs>
          <w:tab w:val="left" w:pos="9190"/>
        </w:tabs>
      </w:pPr>
      <w:r w:rsidRPr="00F132D8">
        <w:t xml:space="preserve">Модуль </w:t>
      </w:r>
      <w:r w:rsidRPr="00F132D8">
        <w:rPr>
          <w:lang w:val="en-US"/>
        </w:rPr>
        <w:t>hmac</w:t>
      </w:r>
      <w:r w:rsidRPr="00F132D8">
        <w:t xml:space="preserve"> содержит функцию </w:t>
      </w:r>
      <w:r w:rsidRPr="00F132D8">
        <w:rPr>
          <w:lang w:val="en-US"/>
        </w:rPr>
        <w:t>compare</w:t>
      </w:r>
      <w:r w:rsidRPr="00F132D8">
        <w:t>_</w:t>
      </w:r>
      <w:r w:rsidRPr="00F132D8">
        <w:rPr>
          <w:lang w:val="en-US"/>
        </w:rPr>
        <w:t>digest</w:t>
      </w:r>
      <w:r w:rsidRPr="00F132D8">
        <w:t xml:space="preserve">, которая сравнивает хеши за одинаковое время. Она работает как оператор ==, но отличается от него временно́й </w:t>
      </w:r>
      <w:r w:rsidRPr="00F132D8">
        <w:lastRenderedPageBreak/>
        <w:t xml:space="preserve">сложностью алгоритма. Когда </w:t>
      </w:r>
      <w:r w:rsidRPr="00F132D8">
        <w:rPr>
          <w:lang w:val="en-US"/>
        </w:rPr>
        <w:t>compare</w:t>
      </w:r>
      <w:r w:rsidRPr="00F132D8">
        <w:t>_</w:t>
      </w:r>
      <w:r w:rsidRPr="00F132D8">
        <w:rPr>
          <w:lang w:val="en-US"/>
        </w:rPr>
        <w:t>digest</w:t>
      </w:r>
      <w:r w:rsidRPr="00F132D8">
        <w:t xml:space="preserve"> обнаруживает разницу хешей, она не возвращает результат преждевременно, а все равно сравнивает все символы. В результате и среднее, и максимальное, и минимальное время работы равны между собой. Взломщик по-прежнему может подать на вход системе произвольный хеш для сравнения, но узнать второй операнд с помощью атаки по времени уже не получится</w:t>
      </w:r>
    </w:p>
    <w:p w14:paraId="09F82FBE" w14:textId="14CF917D" w:rsidR="00F26DD1" w:rsidRPr="00F26DD1" w:rsidRDefault="00F26DD1" w:rsidP="00F26DD1">
      <w:pPr>
        <w:tabs>
          <w:tab w:val="left" w:pos="9190"/>
        </w:tabs>
        <w:jc w:val="center"/>
        <w:rPr>
          <w:lang w:val="en-US"/>
        </w:rPr>
      </w:pPr>
      <w:r w:rsidRPr="00F26DD1">
        <w:rPr>
          <w:lang w:val="en-US"/>
        </w:rPr>
        <w:drawing>
          <wp:inline distT="0" distB="0" distL="0" distR="0" wp14:anchorId="7A0D2D31" wp14:editId="668BA743">
            <wp:extent cx="2600688" cy="809738"/>
            <wp:effectExtent l="0" t="0" r="9525" b="9525"/>
            <wp:docPr id="84347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9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DD1" w:rsidRPr="00F26DD1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25FF4"/>
    <w:rsid w:val="00064A65"/>
    <w:rsid w:val="00067954"/>
    <w:rsid w:val="00083079"/>
    <w:rsid w:val="000A17AB"/>
    <w:rsid w:val="000E3C17"/>
    <w:rsid w:val="00103703"/>
    <w:rsid w:val="00125AC7"/>
    <w:rsid w:val="00131388"/>
    <w:rsid w:val="001A45C0"/>
    <w:rsid w:val="001A5173"/>
    <w:rsid w:val="001B4545"/>
    <w:rsid w:val="001C0FDA"/>
    <w:rsid w:val="001F4042"/>
    <w:rsid w:val="002568CB"/>
    <w:rsid w:val="002B2CFB"/>
    <w:rsid w:val="003C4A0F"/>
    <w:rsid w:val="00404D9D"/>
    <w:rsid w:val="0041003F"/>
    <w:rsid w:val="00482A07"/>
    <w:rsid w:val="00494DEB"/>
    <w:rsid w:val="004F4DC8"/>
    <w:rsid w:val="005227B6"/>
    <w:rsid w:val="00535B07"/>
    <w:rsid w:val="005558A7"/>
    <w:rsid w:val="00564069"/>
    <w:rsid w:val="005755EE"/>
    <w:rsid w:val="00581E93"/>
    <w:rsid w:val="0059793D"/>
    <w:rsid w:val="005D77FB"/>
    <w:rsid w:val="005E3429"/>
    <w:rsid w:val="006312C0"/>
    <w:rsid w:val="00642453"/>
    <w:rsid w:val="00642C33"/>
    <w:rsid w:val="00646406"/>
    <w:rsid w:val="006E13A5"/>
    <w:rsid w:val="006F7DB5"/>
    <w:rsid w:val="007178E1"/>
    <w:rsid w:val="008174F7"/>
    <w:rsid w:val="00823AB4"/>
    <w:rsid w:val="0082615B"/>
    <w:rsid w:val="008A53C6"/>
    <w:rsid w:val="00916F18"/>
    <w:rsid w:val="009174C2"/>
    <w:rsid w:val="0092081E"/>
    <w:rsid w:val="00921BE9"/>
    <w:rsid w:val="00982B91"/>
    <w:rsid w:val="00AA2DC1"/>
    <w:rsid w:val="00B57730"/>
    <w:rsid w:val="00BA12AE"/>
    <w:rsid w:val="00C14D33"/>
    <w:rsid w:val="00C8169B"/>
    <w:rsid w:val="00CB4F19"/>
    <w:rsid w:val="00CC3D7F"/>
    <w:rsid w:val="00CD77E4"/>
    <w:rsid w:val="00D34105"/>
    <w:rsid w:val="00D410EE"/>
    <w:rsid w:val="00D72A2C"/>
    <w:rsid w:val="00DA657C"/>
    <w:rsid w:val="00DB421C"/>
    <w:rsid w:val="00DC4741"/>
    <w:rsid w:val="00DC4C03"/>
    <w:rsid w:val="00DC6B31"/>
    <w:rsid w:val="00DD29F8"/>
    <w:rsid w:val="00E270CF"/>
    <w:rsid w:val="00E8144D"/>
    <w:rsid w:val="00EC174D"/>
    <w:rsid w:val="00F132D8"/>
    <w:rsid w:val="00F26DD1"/>
    <w:rsid w:val="00F6230B"/>
    <w:rsid w:val="00F65643"/>
    <w:rsid w:val="00F75186"/>
    <w:rsid w:val="00FA5F46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61</cp:revision>
  <dcterms:created xsi:type="dcterms:W3CDTF">2024-10-04T08:01:00Z</dcterms:created>
  <dcterms:modified xsi:type="dcterms:W3CDTF">2026-01-29T09:50:00Z</dcterms:modified>
</cp:coreProperties>
</file>