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43FF" w14:textId="77777777" w:rsidR="000365D6" w:rsidRPr="00CC74D3" w:rsidRDefault="000365D6" w:rsidP="000365D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Бюджетное учреждение профессионального образования</w:t>
      </w:r>
    </w:p>
    <w:p w14:paraId="4BE1509F" w14:textId="77777777" w:rsidR="000365D6" w:rsidRPr="00CC74D3" w:rsidRDefault="000365D6" w:rsidP="000365D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Ханты-Мансийского автономного округа-Югры</w:t>
      </w:r>
    </w:p>
    <w:p w14:paraId="1DDECC70" w14:textId="77777777" w:rsidR="000365D6" w:rsidRPr="00CC74D3" w:rsidRDefault="000365D6" w:rsidP="000365D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«Нижневартовский социально-гуманитарный колледж»</w:t>
      </w:r>
    </w:p>
    <w:p w14:paraId="0755B504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E0E0323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9B47C1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1CA2A3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 </w:t>
      </w:r>
    </w:p>
    <w:p w14:paraId="0F9813DF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Основы безопасности веб-приложений</w:t>
      </w: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583EFE85" w14:textId="605242EA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ВЫПОЛНЕНИИ ПРАКТИЧЕСКОЙ РАБОТЫ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</w:p>
    <w:p w14:paraId="03B70A1D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00BAD30" w14:textId="57618F7B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«</w:t>
      </w:r>
      <w:r w:rsidRPr="000365D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Криптографическое хеширование в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0365D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Python</w:t>
      </w: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»</w:t>
      </w:r>
    </w:p>
    <w:p w14:paraId="7AFFDC2E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4AED76F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Студента(-ки) 4 курса, 422ИСВ/1 группы</w:t>
      </w:r>
    </w:p>
    <w:p w14:paraId="028B8795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DDD12D4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Дмитриева Ангелина Алексеевна</w:t>
      </w:r>
    </w:p>
    <w:p w14:paraId="65283598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09.02.07 – «Информационные системы и программирование»</w:t>
      </w:r>
    </w:p>
    <w:p w14:paraId="529CEC3F" w14:textId="77777777" w:rsidR="000365D6" w:rsidRPr="00CC74D3" w:rsidRDefault="000365D6" w:rsidP="000365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9201988" w14:textId="77777777" w:rsidR="000365D6" w:rsidRPr="00CC74D3" w:rsidRDefault="000365D6" w:rsidP="000365D6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</w:p>
    <w:p w14:paraId="0F805EC9" w14:textId="77777777" w:rsidR="000365D6" w:rsidRPr="00CC74D3" w:rsidRDefault="000365D6" w:rsidP="000365D6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Пестряков В.Ю.</w:t>
      </w:r>
    </w:p>
    <w:p w14:paraId="4AC0F978" w14:textId="77777777" w:rsidR="000365D6" w:rsidRPr="00CC74D3" w:rsidRDefault="000365D6" w:rsidP="000365D6">
      <w:pPr>
        <w:spacing w:line="360" w:lineRule="auto"/>
        <w:ind w:left="694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82F5020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21CC2A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DA260B7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653741" w14:textId="77777777" w:rsidR="000365D6" w:rsidRPr="00CC74D3" w:rsidRDefault="000365D6" w:rsidP="000365D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B058C50" w14:textId="77777777" w:rsidR="000365D6" w:rsidRPr="00CC74D3" w:rsidRDefault="000365D6" w:rsidP="000365D6">
      <w:pPr>
        <w:jc w:val="center"/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Нижневартовск,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C08DC13" w14:textId="193BABB9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. Вычисление хеша SHA-256</w:t>
      </w:r>
    </w:p>
    <w:p w14:paraId="0AEF94C8" w14:textId="77777777" w:rsidR="00F87074" w:rsidRPr="003F2F9B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_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function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.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digest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()</w:t>
      </w:r>
    </w:p>
    <w:p w14:paraId="242B61E6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'\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xabS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n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13\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xe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4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14\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98+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xe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3\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94\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xcf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xd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3\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"\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xea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0+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0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cm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'</w:t>
      </w:r>
    </w:p>
    <w:p w14:paraId="2F577299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_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function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.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hexdigest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()</w:t>
      </w:r>
    </w:p>
    <w:p w14:paraId="48D41A58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530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13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45914982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79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3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fba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994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cfd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3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22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cea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afbf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02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460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'</w:t>
      </w:r>
    </w:p>
    <w:p w14:paraId="0C0375BE" w14:textId="77777777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Метод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digest</w:t>
      </w:r>
      <w:r w:rsidRPr="00CC74D3">
        <w:rPr>
          <w:rFonts w:ascii="Times New Roman" w:hAnsi="Times New Roman" w:cs="Times New Roman"/>
          <w:sz w:val="24"/>
          <w:szCs w:val="24"/>
        </w:rPr>
        <w:t xml:space="preserve">() возвращает хеш в виде байтовой строки, а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hexdigest</w:t>
      </w:r>
      <w:r w:rsidRPr="00CC74D3">
        <w:rPr>
          <w:rFonts w:ascii="Times New Roman" w:hAnsi="Times New Roman" w:cs="Times New Roman"/>
          <w:sz w:val="24"/>
          <w:szCs w:val="24"/>
        </w:rPr>
        <w:t>() — в виде шестнадцатеричной строки.</w:t>
      </w:r>
    </w:p>
    <w:p w14:paraId="7BC8B058" w14:textId="6D4F4F37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. Демонстрация коллизии MD5</w:t>
      </w:r>
    </w:p>
    <w:p w14:paraId="5D221442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267F99"/>
          <w:sz w:val="18"/>
          <w:szCs w:val="18"/>
          <w:lang w:val="en-US" w:eastAsia="ru-RU"/>
        </w:rPr>
        <w:t>bytearray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.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fromhex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131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eec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4693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0698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aff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fcab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58712467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eab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4004583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8955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340609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30283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488832571415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085125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cdc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dbdf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280373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8823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3156348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bae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dacd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436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919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487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02396306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248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cda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33420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577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ce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54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67080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ec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69821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bcb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8839396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9652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ff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70'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7F6FFE37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4B693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267F99"/>
          <w:sz w:val="18"/>
          <w:szCs w:val="18"/>
          <w:lang w:val="en-US" w:eastAsia="ru-RU"/>
        </w:rPr>
        <w:t>bytearray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.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fromhex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131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eec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4693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0698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aff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fcab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50712467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eab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4004583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8955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340609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30283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4888325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1415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085125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cdc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dbd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7280373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8823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3156348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bae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dacd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436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919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23487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03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02396306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248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cda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99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33420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577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54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67080280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d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ec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69821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bcb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8839396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965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6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ff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72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70'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067886CF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4B693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==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</w:t>
      </w:r>
    </w:p>
    <w:p w14:paraId="58D86C5E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False</w:t>
      </w:r>
    </w:p>
    <w:p w14:paraId="01C242B2" w14:textId="77777777" w:rsid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md5(x).digest()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md5(y).digest()</w:t>
      </w:r>
    </w:p>
    <w:p w14:paraId="14855366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True</w:t>
      </w:r>
    </w:p>
    <w:p w14:paraId="59DD3464" w14:textId="77777777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Несмотря на то что массивы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C74D3">
        <w:rPr>
          <w:rFonts w:ascii="Times New Roman" w:hAnsi="Times New Roman" w:cs="Times New Roman"/>
          <w:sz w:val="24"/>
          <w:szCs w:val="24"/>
        </w:rPr>
        <w:t xml:space="preserve"> и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CC74D3">
        <w:rPr>
          <w:rFonts w:ascii="Times New Roman" w:hAnsi="Times New Roman" w:cs="Times New Roman"/>
          <w:sz w:val="24"/>
          <w:szCs w:val="24"/>
        </w:rPr>
        <w:t xml:space="preserve"> различаются, их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CC74D3">
        <w:rPr>
          <w:rFonts w:ascii="Times New Roman" w:hAnsi="Times New Roman" w:cs="Times New Roman"/>
          <w:sz w:val="24"/>
          <w:szCs w:val="24"/>
        </w:rPr>
        <w:t xml:space="preserve">5-хеши совпадают, что наглядно демонстрирует уязвимость алгоритма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CC74D3">
        <w:rPr>
          <w:rFonts w:ascii="Times New Roman" w:hAnsi="Times New Roman" w:cs="Times New Roman"/>
          <w:sz w:val="24"/>
          <w:szCs w:val="24"/>
        </w:rPr>
        <w:t>5 и подтверждает его небезопасность.</w:t>
      </w:r>
    </w:p>
    <w:p w14:paraId="162FC3FC" w14:textId="67EE288B" w:rsidR="00F87074" w:rsidRPr="004B693E" w:rsidRDefault="00F87074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B6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Использование</w:t>
      </w:r>
      <w:r w:rsidRPr="004B6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метода</w:t>
      </w:r>
      <w:r w:rsidRPr="004B6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update()</w:t>
      </w:r>
    </w:p>
    <w:p w14:paraId="417E645A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message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'message'</w:t>
      </w:r>
    </w:p>
    <w:p w14:paraId="28DCA750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hash_function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hashlib.sha256()</w:t>
      </w:r>
    </w:p>
    <w:p w14:paraId="340B8101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hash_function.update(message)</w:t>
      </w:r>
    </w:p>
    <w:p w14:paraId="3860CE24" w14:textId="77777777" w:rsid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hash_function.digest()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hashlib.sha256(message).digest()</w:t>
      </w:r>
    </w:p>
    <w:p w14:paraId="74D11F8E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True</w:t>
      </w:r>
    </w:p>
    <w:p w14:paraId="15B47AAE" w14:textId="77777777" w:rsidR="00F87074" w:rsidRPr="00F87074" w:rsidRDefault="00F87074" w:rsidP="00F87074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Хеш, вычисленный при передаче сообщения целиком, совпадает с хешем, полученным при поэтапной передаче данных. </w:t>
      </w:r>
      <w:r w:rsidRPr="00F87074">
        <w:rPr>
          <w:rFonts w:ascii="Times New Roman" w:hAnsi="Times New Roman" w:cs="Times New Roman"/>
          <w:sz w:val="24"/>
          <w:szCs w:val="24"/>
        </w:rPr>
        <w:t>Это подтверждает детерминированность криптографических хеш-функций.</w:t>
      </w:r>
    </w:p>
    <w:p w14:paraId="47D334DC" w14:textId="77777777" w:rsidR="00F87074" w:rsidRPr="00CC74D3" w:rsidRDefault="00F87074" w:rsidP="00F87074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>Для проверки возможности поэтапной передачи данных был выполнен следующий эксперимент:</w:t>
      </w:r>
    </w:p>
    <w:p w14:paraId="0C9FB8FC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once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sha256()</w:t>
      </w:r>
    </w:p>
    <w:p w14:paraId="668865F3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once.update(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'message'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19BC0348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5CD69920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many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sha256()</w:t>
      </w:r>
    </w:p>
    <w:p w14:paraId="2FBD54C4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0D69AB83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'e'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29E57EEF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64434F18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053E355F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'a'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3E923555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'g'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0A14E416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many.update(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'e'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5E7ECA2D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411F044D" w14:textId="77777777" w:rsid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once.digest()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many.digest()</w:t>
      </w:r>
    </w:p>
    <w:p w14:paraId="5DF4E3A6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True</w:t>
      </w:r>
    </w:p>
    <w:p w14:paraId="16CE43CE" w14:textId="77777777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Хеш, вычисленный при передаче сообщения целиком, совпадает с хешем, полученным при последовательной передаче отдельных частей сообщения. Это подтверждает, что криптографические хеш-функции являются детерминированными и не зависят от способа подачи входных данных. Данный механизм позволяет эффективно </w:t>
      </w:r>
      <w:r w:rsidRPr="00CC74D3">
        <w:rPr>
          <w:rFonts w:ascii="Times New Roman" w:hAnsi="Times New Roman" w:cs="Times New Roman"/>
          <w:sz w:val="24"/>
          <w:szCs w:val="24"/>
        </w:rPr>
        <w:lastRenderedPageBreak/>
        <w:t>вычислять хеши для потоковых данных и больших файлов без загрузки всего сообщения в память.</w:t>
      </w:r>
    </w:p>
    <w:p w14:paraId="020BE9EA" w14:textId="40583D3E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. Определение длины хеша</w:t>
      </w:r>
    </w:p>
    <w:p w14:paraId="1E1972B4" w14:textId="77777777" w:rsidR="00F87074" w:rsidRP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function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F8707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.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sha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256(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F8707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message</w:t>
      </w:r>
      <w:r w:rsidRPr="00F8707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</w:t>
      </w:r>
      <w:r w:rsidRPr="00F8707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51521BD0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hash_function.digest_size</w:t>
      </w:r>
    </w:p>
    <w:p w14:paraId="5601E2C9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32</w:t>
      </w:r>
    </w:p>
    <w:p w14:paraId="21662C43" w14:textId="77777777" w:rsid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len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(hash_function.digest())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*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8</w:t>
      </w:r>
    </w:p>
    <w:p w14:paraId="67BCC7C0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sz w:val="18"/>
          <w:szCs w:val="18"/>
          <w:lang w:eastAsia="ru-RU"/>
        </w:rPr>
        <w:t>256</w:t>
      </w:r>
    </w:p>
    <w:p w14:paraId="5048008B" w14:textId="77777777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Было установлено, что длина хеша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SHA</w:t>
      </w:r>
      <w:r w:rsidRPr="00CC74D3">
        <w:rPr>
          <w:rFonts w:ascii="Times New Roman" w:hAnsi="Times New Roman" w:cs="Times New Roman"/>
          <w:sz w:val="24"/>
          <w:szCs w:val="24"/>
        </w:rPr>
        <w:t>-256 составляет 256 бит, что соответствует названию алгоритма.</w:t>
      </w:r>
    </w:p>
    <w:p w14:paraId="7549AEA2" w14:textId="580D1F66" w:rsidR="00F87074" w:rsidRPr="00CC74D3" w:rsidRDefault="00F87074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. Работа с контрольными суммами CRC32</w:t>
      </w:r>
    </w:p>
    <w:p w14:paraId="26BD6A66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zlib</w:t>
      </w:r>
    </w:p>
    <w:p w14:paraId="4BA7941C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14:paraId="76E9D3D4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message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'this is repetitious'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*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B227B4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42</w:t>
      </w:r>
    </w:p>
    <w:p w14:paraId="03706E2C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checksum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zlib.crc32(message)</w:t>
      </w:r>
    </w:p>
    <w:p w14:paraId="0B3F2EBB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11F07DE0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compressed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zlib.compress(message)</w:t>
      </w:r>
    </w:p>
    <w:p w14:paraId="5219A7DB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decompressed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zlib.decompress(compressed)</w:t>
      </w:r>
    </w:p>
    <w:p w14:paraId="3D496037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42FCE7C9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zlib.crc32(decompressed) </w:t>
      </w:r>
      <w:r w:rsidRPr="00B227B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checksum</w:t>
      </w:r>
    </w:p>
    <w:p w14:paraId="7B54E0A2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True</w:t>
      </w:r>
    </w:p>
    <w:p w14:paraId="023AA629" w14:textId="77777777" w:rsidR="00F8707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zlib.crc32(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'gnu'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1F051763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1774765869</w:t>
      </w:r>
    </w:p>
    <w:p w14:paraId="215EF60E" w14:textId="77777777" w:rsidR="00F87074" w:rsidRPr="004B693E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zlib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.</w:t>
      </w:r>
      <w:r w:rsidRPr="00B227B4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crc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32(</w:t>
      </w:r>
      <w:r w:rsidRPr="00B227B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B227B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codding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53122D55" w14:textId="77777777" w:rsidR="00F87074" w:rsidRPr="00B227B4" w:rsidRDefault="00F87074" w:rsidP="00F8707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CF3145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1774765869</w:t>
      </w:r>
    </w:p>
    <w:p w14:paraId="7B620332" w14:textId="54CA4603" w:rsidR="00F87074" w:rsidRDefault="00F87074" w:rsidP="00F8707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Для разных сообщений были получены одинаковые контрольные суммы, что демонстрирует отсутствие устойчивости к коллизиям у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CC74D3">
        <w:rPr>
          <w:rFonts w:ascii="Times New Roman" w:hAnsi="Times New Roman" w:cs="Times New Roman"/>
          <w:sz w:val="24"/>
          <w:szCs w:val="24"/>
        </w:rPr>
        <w:t>32 и невозможность его использования для задач информационной безопасности.</w:t>
      </w:r>
    </w:p>
    <w:p w14:paraId="6EECC33E" w14:textId="6A3D324C" w:rsidR="000365D6" w:rsidRPr="000365D6" w:rsidRDefault="000365D6" w:rsidP="00F87074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65D6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0365D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3E8BA19" w14:textId="3BFC5DA3" w:rsidR="000365D6" w:rsidRPr="000365D6" w:rsidRDefault="000365D6" w:rsidP="000365D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365D6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изучены принципы криптографического хеширования с использованием модуля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hashlib</w:t>
      </w:r>
      <w:r w:rsidRPr="000365D6">
        <w:rPr>
          <w:rFonts w:ascii="Times New Roman" w:hAnsi="Times New Roman" w:cs="Times New Roman"/>
          <w:sz w:val="24"/>
          <w:szCs w:val="24"/>
        </w:rPr>
        <w:t xml:space="preserve">. Экспериментально подтверждена детерминированность алгоритма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SHA</w:t>
      </w:r>
      <w:r w:rsidRPr="000365D6">
        <w:rPr>
          <w:rFonts w:ascii="Times New Roman" w:hAnsi="Times New Roman" w:cs="Times New Roman"/>
          <w:sz w:val="24"/>
          <w:szCs w:val="24"/>
        </w:rPr>
        <w:t xml:space="preserve">-256 и независимость результата от способа передачи входных данных, включая поэтапную обработку сообщений с помощью метода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0365D6">
        <w:rPr>
          <w:rFonts w:ascii="Times New Roman" w:hAnsi="Times New Roman" w:cs="Times New Roman"/>
          <w:sz w:val="24"/>
          <w:szCs w:val="24"/>
        </w:rPr>
        <w:t xml:space="preserve">(). Установлено, что длина хеша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SHA</w:t>
      </w:r>
      <w:r w:rsidRPr="000365D6">
        <w:rPr>
          <w:rFonts w:ascii="Times New Roman" w:hAnsi="Times New Roman" w:cs="Times New Roman"/>
          <w:sz w:val="24"/>
          <w:szCs w:val="24"/>
        </w:rPr>
        <w:t>-256 составляет 256 бит, что соответствует спецификации алгоритма.</w:t>
      </w:r>
    </w:p>
    <w:p w14:paraId="48BF87D2" w14:textId="0238114D" w:rsidR="000365D6" w:rsidRPr="000365D6" w:rsidRDefault="000365D6" w:rsidP="000365D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365D6">
        <w:rPr>
          <w:rFonts w:ascii="Times New Roman" w:hAnsi="Times New Roman" w:cs="Times New Roman"/>
          <w:sz w:val="24"/>
          <w:szCs w:val="24"/>
        </w:rPr>
        <w:t xml:space="preserve">Также была продемонстрирована уязвимость алгоритма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0365D6">
        <w:rPr>
          <w:rFonts w:ascii="Times New Roman" w:hAnsi="Times New Roman" w:cs="Times New Roman"/>
          <w:sz w:val="24"/>
          <w:szCs w:val="24"/>
        </w:rPr>
        <w:t xml:space="preserve">5 путём получения коллизии для разных входных данных, что подтверждает его небезопасность для задач защиты информации. Исследование контрольных сумм </w:t>
      </w:r>
      <w:r w:rsidRPr="000365D6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0365D6">
        <w:rPr>
          <w:rFonts w:ascii="Times New Roman" w:hAnsi="Times New Roman" w:cs="Times New Roman"/>
          <w:sz w:val="24"/>
          <w:szCs w:val="24"/>
        </w:rPr>
        <w:t>32 показало наличие коллизий и отсутствие криптографической стойкости, что делает их непригодными для обеспечения целостности данных в системах информационной безопасности. Сделан вывод о необходимости использования только криптографически стойких хеш-функций для задач защиты информации.</w:t>
      </w:r>
    </w:p>
    <w:p w14:paraId="509E3589" w14:textId="77777777" w:rsidR="00F87074" w:rsidRDefault="00F87074"/>
    <w:sectPr w:rsidR="00F87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07"/>
    <w:rsid w:val="000365D6"/>
    <w:rsid w:val="00056207"/>
    <w:rsid w:val="00200DC1"/>
    <w:rsid w:val="0083194E"/>
    <w:rsid w:val="00F71D0F"/>
    <w:rsid w:val="00F8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2C4E"/>
  <w15:chartTrackingRefBased/>
  <w15:docId w15:val="{CA65BC3D-8DB0-4A55-9E13-7110779D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0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Nashka</dc:creator>
  <cp:keywords/>
  <dc:description/>
  <cp:lastModifiedBy>Angelina Nashka</cp:lastModifiedBy>
  <cp:revision>3</cp:revision>
  <dcterms:created xsi:type="dcterms:W3CDTF">2026-01-16T15:56:00Z</dcterms:created>
  <dcterms:modified xsi:type="dcterms:W3CDTF">2026-01-16T16:05:00Z</dcterms:modified>
</cp:coreProperties>
</file>