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68" w:rsidRDefault="005F6568" w:rsidP="005F6568">
      <w:pPr>
        <w:pStyle w:val="a3"/>
        <w:jc w:val="center"/>
      </w:pPr>
      <w:r w:rsidRPr="005F6568">
        <w:t xml:space="preserve">A3: OpenGL &amp; </w:t>
      </w:r>
      <w:proofErr w:type="spellStart"/>
      <w:r w:rsidRPr="005F6568">
        <w:t>Phong</w:t>
      </w:r>
      <w:proofErr w:type="spellEnd"/>
      <w:r w:rsidRPr="005F6568">
        <w:t xml:space="preserve"> Shading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Pr="00FA0C45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C65A25" w:rsidRPr="00872758" w:rsidRDefault="00872758" w:rsidP="00872758">
      <w:pPr>
        <w:ind w:firstLine="420"/>
      </w:pPr>
      <w:r w:rsidRPr="00872758">
        <w:rPr>
          <w:rFonts w:hint="eastAsia"/>
        </w:rPr>
        <w:t>（1）</w:t>
      </w:r>
      <w:r w:rsidR="006C6C33">
        <w:rPr>
          <w:rFonts w:hint="eastAsia"/>
        </w:rPr>
        <w:t>用</w:t>
      </w:r>
      <w:r w:rsidR="006C6C33">
        <w:t>OpenGL</w:t>
      </w:r>
      <w:r w:rsidR="006C6C33">
        <w:rPr>
          <w:rFonts w:hint="eastAsia"/>
        </w:rPr>
        <w:t>实现场景的窗口交互</w:t>
      </w:r>
      <w:r w:rsidR="006D2682">
        <w:rPr>
          <w:rFonts w:hint="eastAsia"/>
        </w:rPr>
        <w:t>（已提供</w:t>
      </w:r>
      <w:proofErr w:type="spellStart"/>
      <w:r w:rsidR="006D2682">
        <w:rPr>
          <w:rFonts w:hint="eastAsia"/>
        </w:rPr>
        <w:t>g</w:t>
      </w:r>
      <w:r w:rsidR="006D2682">
        <w:t>lCanvas</w:t>
      </w:r>
      <w:proofErr w:type="spellEnd"/>
      <w:r w:rsidR="006D2682">
        <w:rPr>
          <w:rFonts w:hint="eastAsia"/>
        </w:rPr>
        <w:t>类和C</w:t>
      </w:r>
      <w:r w:rsidR="006D2682">
        <w:t>amera</w:t>
      </w:r>
      <w:r w:rsidR="006D2682">
        <w:rPr>
          <w:rFonts w:hint="eastAsia"/>
        </w:rPr>
        <w:t>的控制方法）</w:t>
      </w:r>
    </w:p>
    <w:p w:rsidR="00872758" w:rsidRPr="00872758" w:rsidRDefault="00872758" w:rsidP="00872758">
      <w:pPr>
        <w:ind w:firstLine="420"/>
        <w:rPr>
          <w:rFonts w:hint="eastAsia"/>
        </w:rPr>
      </w:pPr>
      <w:r w:rsidRPr="00872758">
        <w:rPr>
          <w:rFonts w:hint="eastAsia"/>
        </w:rPr>
        <w:t>（</w:t>
      </w:r>
      <w:r w:rsidRPr="00872758">
        <w:t>2</w:t>
      </w:r>
      <w:r w:rsidRPr="00872758">
        <w:rPr>
          <w:rFonts w:hint="eastAsia"/>
        </w:rPr>
        <w:t>）</w:t>
      </w:r>
      <w:r w:rsidR="006C6C33">
        <w:rPr>
          <w:rFonts w:hint="eastAsia"/>
        </w:rPr>
        <w:t>在r</w:t>
      </w:r>
      <w:r w:rsidR="006C6C33">
        <w:t>ay caster</w:t>
      </w:r>
      <w:r w:rsidR="006C6C33">
        <w:rPr>
          <w:rFonts w:hint="eastAsia"/>
        </w:rPr>
        <w:t>中实现</w:t>
      </w:r>
      <w:proofErr w:type="spellStart"/>
      <w:r w:rsidR="00671541">
        <w:t>Blinn-Phong</w:t>
      </w:r>
      <w:proofErr w:type="spellEnd"/>
      <w:r w:rsidR="00671541">
        <w:rPr>
          <w:rFonts w:hint="eastAsia"/>
        </w:rPr>
        <w:t>光照模型</w:t>
      </w:r>
    </w:p>
    <w:p w:rsidR="0073312C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671541">
        <w:rPr>
          <w:rFonts w:hint="eastAsia"/>
          <w:b/>
        </w:rPr>
        <w:t>知识点介绍</w:t>
      </w:r>
      <w:r w:rsidRPr="00875E54">
        <w:rPr>
          <w:rFonts w:hint="eastAsia"/>
          <w:b/>
        </w:rPr>
        <w:t>：</w:t>
      </w:r>
    </w:p>
    <w:p w:rsidR="00671541" w:rsidRPr="005C1910" w:rsidRDefault="00671541">
      <w:pPr>
        <w:rPr>
          <w:rFonts w:hint="eastAsia"/>
          <w:b/>
        </w:rPr>
      </w:pPr>
      <w:r w:rsidRPr="00F6782E">
        <w:rPr>
          <w:rFonts w:hint="eastAsia"/>
        </w:rPr>
        <w:t xml:space="preserve"> </w:t>
      </w:r>
      <w:r w:rsidRPr="00F6782E">
        <w:t xml:space="preserve">    </w:t>
      </w:r>
      <w:r w:rsidRPr="005C1910">
        <w:rPr>
          <w:rFonts w:hint="eastAsia"/>
          <w:b/>
        </w:rPr>
        <w:t>要使用O</w:t>
      </w:r>
      <w:r w:rsidRPr="005C1910">
        <w:rPr>
          <w:b/>
        </w:rPr>
        <w:t>penGL</w:t>
      </w:r>
      <w:r w:rsidRPr="005C1910">
        <w:rPr>
          <w:rFonts w:hint="eastAsia"/>
          <w:b/>
        </w:rPr>
        <w:t>来绘制，需要</w:t>
      </w:r>
      <w:proofErr w:type="gramStart"/>
      <w:r w:rsidRPr="005C1910">
        <w:rPr>
          <w:rFonts w:hint="eastAsia"/>
          <w:b/>
        </w:rPr>
        <w:t>把之前</w:t>
      </w:r>
      <w:proofErr w:type="gramEnd"/>
      <w:r w:rsidRPr="005C1910">
        <w:rPr>
          <w:rFonts w:hint="eastAsia"/>
          <w:b/>
        </w:rPr>
        <w:t>的p</w:t>
      </w:r>
      <w:r w:rsidRPr="005C1910">
        <w:rPr>
          <w:b/>
        </w:rPr>
        <w:t>rimitives</w:t>
      </w:r>
      <w:r w:rsidRPr="005C1910">
        <w:rPr>
          <w:rFonts w:hint="eastAsia"/>
          <w:b/>
        </w:rPr>
        <w:t>重新用O</w:t>
      </w:r>
      <w:r w:rsidRPr="005C1910">
        <w:rPr>
          <w:b/>
        </w:rPr>
        <w:t>penGL</w:t>
      </w:r>
      <w:r w:rsidRPr="005C1910">
        <w:rPr>
          <w:rFonts w:hint="eastAsia"/>
          <w:b/>
        </w:rPr>
        <w:t>的A</w:t>
      </w:r>
      <w:r w:rsidRPr="005C1910">
        <w:rPr>
          <w:b/>
        </w:rPr>
        <w:t>PI</w:t>
      </w:r>
      <w:r w:rsidRPr="005C1910">
        <w:rPr>
          <w:rFonts w:hint="eastAsia"/>
          <w:b/>
        </w:rPr>
        <w:t>实现。</w:t>
      </w:r>
    </w:p>
    <w:p w:rsidR="00C16DF5" w:rsidRDefault="00DF01A8" w:rsidP="002F4D57">
      <w:pPr>
        <w:ind w:firstLine="420"/>
      </w:pPr>
      <w:r w:rsidRPr="00190B80">
        <w:rPr>
          <w:rFonts w:hint="eastAsia"/>
          <w:i/>
          <w:color w:val="2E74B5" w:themeColor="accent1" w:themeShade="BF"/>
          <w:u w:val="single"/>
        </w:rPr>
        <w:t>（1）</w:t>
      </w:r>
      <w:r w:rsidR="00873484" w:rsidRPr="00190B80">
        <w:rPr>
          <w:rFonts w:hint="eastAsia"/>
          <w:i/>
          <w:color w:val="2E74B5" w:themeColor="accent1" w:themeShade="BF"/>
          <w:u w:val="single"/>
        </w:rPr>
        <w:t>画P</w:t>
      </w:r>
      <w:r w:rsidR="00873484" w:rsidRPr="00190B80">
        <w:rPr>
          <w:i/>
          <w:color w:val="2E74B5" w:themeColor="accent1" w:themeShade="BF"/>
          <w:u w:val="single"/>
        </w:rPr>
        <w:t>lane</w:t>
      </w:r>
      <w:r w:rsidRPr="00190B80">
        <w:rPr>
          <w:rFonts w:hint="eastAsia"/>
          <w:i/>
          <w:color w:val="2E74B5" w:themeColor="accent1" w:themeShade="BF"/>
          <w:u w:val="single"/>
        </w:rPr>
        <w:t>：</w:t>
      </w:r>
      <w:r w:rsidR="0080137C" w:rsidRPr="0080137C">
        <w:t>OpenGL</w:t>
      </w:r>
      <w:r w:rsidR="0080137C" w:rsidRPr="0080137C">
        <w:rPr>
          <w:rFonts w:hint="eastAsia"/>
        </w:rPr>
        <w:t>只能画一个很大的矩形来代替无边际的P</w:t>
      </w:r>
      <w:r w:rsidR="0080137C" w:rsidRPr="0080137C">
        <w:t>lane</w:t>
      </w:r>
      <w:r w:rsidR="0080137C" w:rsidRPr="0080137C">
        <w:rPr>
          <w:rFonts w:hint="eastAsia"/>
        </w:rPr>
        <w:t>。</w:t>
      </w:r>
      <w:r w:rsidR="00F16969" w:rsidRPr="0080137C">
        <w:rPr>
          <w:rFonts w:hint="eastAsia"/>
        </w:rPr>
        <w:t>平面的方</w:t>
      </w:r>
    </w:p>
    <w:p w:rsidR="00C16DF5" w:rsidRDefault="00F16969" w:rsidP="002F4D57">
      <w:pPr>
        <w:ind w:firstLine="420"/>
      </w:pPr>
      <w:r w:rsidRPr="0080137C">
        <w:rPr>
          <w:rFonts w:hint="eastAsia"/>
        </w:rPr>
        <w:t>程为</w:t>
      </w:r>
      <w:proofErr w:type="spellStart"/>
      <w:r w:rsidRPr="0080137C">
        <w:rPr>
          <w:rFonts w:hint="eastAsia"/>
        </w:rPr>
        <w:t>A</w:t>
      </w:r>
      <w:r w:rsidRPr="0080137C">
        <w:t>x+By+Cz+D</w:t>
      </w:r>
      <w:proofErr w:type="spellEnd"/>
      <w:r w:rsidRPr="0080137C">
        <w:t>=0</w:t>
      </w:r>
      <w:r w:rsidRPr="0080137C">
        <w:rPr>
          <w:rFonts w:hint="eastAsia"/>
        </w:rPr>
        <w:t>。</w:t>
      </w:r>
      <w:r w:rsidR="0080137C" w:rsidRPr="0080137C">
        <w:rPr>
          <w:rFonts w:hint="eastAsia"/>
        </w:rPr>
        <w:t>已知法线N</w:t>
      </w:r>
      <w:r w:rsidR="0080137C" w:rsidRPr="0080137C">
        <w:t>ormal(A,B,C)</w:t>
      </w:r>
      <w:r w:rsidR="0080137C" w:rsidRPr="0080137C">
        <w:rPr>
          <w:rFonts w:hint="eastAsia"/>
        </w:rPr>
        <w:t>和D，平面到原点的距离。</w:t>
      </w:r>
      <w:r w:rsidR="0080137C">
        <w:rPr>
          <w:rFonts w:hint="eastAsia"/>
        </w:rPr>
        <w:t>可以在空间</w:t>
      </w:r>
    </w:p>
    <w:p w:rsidR="00C16DF5" w:rsidRDefault="0080137C" w:rsidP="002F4D57">
      <w:pPr>
        <w:ind w:firstLine="420"/>
      </w:pPr>
      <w:r>
        <w:rPr>
          <w:rFonts w:hint="eastAsia"/>
        </w:rPr>
        <w:t>中任取一个向量v（通常取v</w:t>
      </w:r>
      <w:r>
        <w:t>(0,0,1</w:t>
      </w:r>
      <w:r>
        <w:rPr>
          <w:rFonts w:hint="eastAsia"/>
        </w:rPr>
        <w:t>），如果v和法线平行，则取v（0</w:t>
      </w:r>
      <w:r>
        <w:t>,1,0</w:t>
      </w:r>
      <w:r>
        <w:rPr>
          <w:rFonts w:hint="eastAsia"/>
        </w:rPr>
        <w:t>）)，和N</w:t>
      </w:r>
      <w:r>
        <w:t>ormal</w:t>
      </w:r>
    </w:p>
    <w:p w:rsidR="00C16DF5" w:rsidRDefault="0080137C" w:rsidP="002F4D57">
      <w:pPr>
        <w:ind w:firstLine="420"/>
      </w:pPr>
      <w:proofErr w:type="gramStart"/>
      <w:r>
        <w:rPr>
          <w:rFonts w:hint="eastAsia"/>
        </w:rPr>
        <w:t>做叉乘</w:t>
      </w:r>
      <w:proofErr w:type="gramEnd"/>
      <w:r>
        <w:rPr>
          <w:rFonts w:hint="eastAsia"/>
        </w:rPr>
        <w:t>归一化之后可以得到平面正交基的一个向量b</w:t>
      </w:r>
      <w:r>
        <w:t>1</w:t>
      </w:r>
      <w:r>
        <w:rPr>
          <w:rFonts w:hint="eastAsia"/>
        </w:rPr>
        <w:t>，再用N</w:t>
      </w:r>
      <w:r>
        <w:t>ormal</w:t>
      </w:r>
      <w:r>
        <w:rPr>
          <w:rFonts w:hint="eastAsia"/>
        </w:rPr>
        <w:t>和b</w:t>
      </w:r>
      <w:r>
        <w:t>2</w:t>
      </w:r>
      <w:proofErr w:type="gramStart"/>
      <w:r>
        <w:rPr>
          <w:rFonts w:hint="eastAsia"/>
        </w:rPr>
        <w:t>做叉乘</w:t>
      </w:r>
      <w:proofErr w:type="gramEnd"/>
      <w:r>
        <w:rPr>
          <w:rFonts w:hint="eastAsia"/>
        </w:rPr>
        <w:t>并归</w:t>
      </w:r>
    </w:p>
    <w:p w:rsidR="00C16DF5" w:rsidRDefault="0080137C" w:rsidP="002F4D57">
      <w:pPr>
        <w:ind w:firstLine="420"/>
      </w:pPr>
      <w:r>
        <w:rPr>
          <w:rFonts w:hint="eastAsia"/>
        </w:rPr>
        <w:t>一化，可以得到另一个向量b</w:t>
      </w:r>
      <w:r>
        <w:t>2</w:t>
      </w:r>
      <w:r>
        <w:rPr>
          <w:rFonts w:hint="eastAsia"/>
        </w:rPr>
        <w:t>。取一个1</w:t>
      </w:r>
      <w:r>
        <w:t>0^6</w:t>
      </w:r>
      <w:r>
        <w:rPr>
          <w:rFonts w:hint="eastAsia"/>
        </w:rPr>
        <w:t>以下的数字作为边长，根据平面正交基，</w:t>
      </w:r>
    </w:p>
    <w:p w:rsidR="00F16969" w:rsidRPr="0080137C" w:rsidRDefault="0080137C" w:rsidP="002F4D57">
      <w:pPr>
        <w:ind w:firstLine="420"/>
        <w:rPr>
          <w:rFonts w:hint="eastAsia"/>
        </w:rPr>
      </w:pPr>
      <w:r>
        <w:rPr>
          <w:rFonts w:hint="eastAsia"/>
        </w:rPr>
        <w:t>就可以算出这个矩形的四个顶点。</w:t>
      </w:r>
    </w:p>
    <w:p w:rsidR="00446971" w:rsidRDefault="00DF01A8" w:rsidP="00922C3D">
      <w:pPr>
        <w:ind w:firstLine="420"/>
      </w:pPr>
      <w:r w:rsidRPr="00190B80">
        <w:rPr>
          <w:rFonts w:hint="eastAsia"/>
          <w:i/>
          <w:color w:val="2E74B5" w:themeColor="accent1" w:themeShade="BF"/>
          <w:u w:val="single"/>
        </w:rPr>
        <w:t>（2）</w:t>
      </w:r>
      <w:r w:rsidR="0038450E" w:rsidRPr="00190B80">
        <w:rPr>
          <w:rFonts w:hint="eastAsia"/>
          <w:i/>
          <w:color w:val="2E74B5" w:themeColor="accent1" w:themeShade="BF"/>
          <w:u w:val="single"/>
        </w:rPr>
        <w:t>画球体</w:t>
      </w:r>
      <w:r w:rsidRPr="00190B80">
        <w:rPr>
          <w:rFonts w:hint="eastAsia"/>
          <w:i/>
          <w:color w:val="2E74B5" w:themeColor="accent1" w:themeShade="BF"/>
          <w:u w:val="single"/>
        </w:rPr>
        <w:t>：</w:t>
      </w:r>
      <w:r w:rsidR="00642BC1" w:rsidRPr="00642BC1">
        <w:rPr>
          <w:rFonts w:hint="eastAsia"/>
        </w:rPr>
        <w:t>通过在水平方向和垂直方向细分</w:t>
      </w:r>
      <w:r w:rsidR="002A1CDE">
        <w:rPr>
          <w:rFonts w:hint="eastAsia"/>
        </w:rPr>
        <w:t>，用四边形或</w:t>
      </w:r>
      <w:r w:rsidR="00642BC1" w:rsidRPr="00642BC1">
        <w:rPr>
          <w:rFonts w:hint="eastAsia"/>
        </w:rPr>
        <w:t>三角形拼接而成。</w:t>
      </w:r>
      <w:r w:rsidR="00922C3D">
        <w:rPr>
          <w:rFonts w:hint="eastAsia"/>
        </w:rPr>
        <w:t>y是垂直方向，在空间中球上某点的坐标表示为：</w:t>
      </w:r>
    </w:p>
    <w:p w:rsidR="00446971" w:rsidRDefault="00446971" w:rsidP="00922C3D">
      <w:pPr>
        <w:ind w:firstLine="420"/>
      </w:pPr>
      <w:r>
        <w:t xml:space="preserve">            x</w:t>
      </w:r>
      <w:r w:rsidR="00922C3D">
        <w:t>= radius * sin (</w:t>
      </w:r>
      <w:proofErr w:type="spellStart"/>
      <w:r w:rsidR="00922C3D">
        <w:t>angle_y</w:t>
      </w:r>
      <w:proofErr w:type="spellEnd"/>
      <w:r w:rsidR="00922C3D">
        <w:t>) * cos (</w:t>
      </w:r>
      <w:proofErr w:type="spellStart"/>
      <w:r w:rsidR="00922C3D">
        <w:t>angle_xz</w:t>
      </w:r>
      <w:proofErr w:type="spellEnd"/>
      <w:r w:rsidR="003F4868">
        <w:t>)</w:t>
      </w:r>
    </w:p>
    <w:p w:rsidR="00922C3D" w:rsidRDefault="00446971" w:rsidP="00922C3D">
      <w:pPr>
        <w:ind w:firstLine="420"/>
      </w:pPr>
      <w:r>
        <w:tab/>
      </w:r>
      <w:r>
        <w:tab/>
      </w:r>
      <w:r>
        <w:tab/>
        <w:t>z</w:t>
      </w:r>
      <w:r w:rsidR="00922C3D">
        <w:t>= radius * sin (</w:t>
      </w:r>
      <w:proofErr w:type="spellStart"/>
      <w:r w:rsidR="00922C3D">
        <w:t>angle_y</w:t>
      </w:r>
      <w:proofErr w:type="spellEnd"/>
      <w:r w:rsidR="00922C3D">
        <w:t>) * sin (</w:t>
      </w:r>
      <w:proofErr w:type="spellStart"/>
      <w:r w:rsidR="00922C3D">
        <w:t>angle_xz</w:t>
      </w:r>
      <w:proofErr w:type="spellEnd"/>
      <w:r w:rsidR="00922C3D">
        <w:t>);</w:t>
      </w:r>
    </w:p>
    <w:p w:rsidR="00DF01A8" w:rsidRDefault="00446971" w:rsidP="00922C3D">
      <w:pPr>
        <w:ind w:firstLine="420"/>
      </w:pPr>
      <w:r>
        <w:tab/>
      </w:r>
      <w:r>
        <w:tab/>
      </w:r>
      <w:r>
        <w:tab/>
        <w:t>y</w:t>
      </w:r>
      <w:r w:rsidR="00922C3D">
        <w:t>= radius * cos (</w:t>
      </w:r>
      <w:proofErr w:type="spellStart"/>
      <w:r w:rsidR="00922C3D">
        <w:t>angle_y</w:t>
      </w:r>
      <w:proofErr w:type="spellEnd"/>
      <w:r w:rsidR="00922C3D">
        <w:t>);</w:t>
      </w:r>
    </w:p>
    <w:p w:rsidR="00D55C26" w:rsidRPr="00EA0065" w:rsidRDefault="00D55C26" w:rsidP="00922C3D">
      <w:pPr>
        <w:ind w:firstLine="420"/>
        <w:rPr>
          <w:rFonts w:hint="eastAsia"/>
          <w:b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</w:t>
      </w:r>
      <w:r>
        <w:t>ngle_xz</w:t>
      </w:r>
      <w:proofErr w:type="spellEnd"/>
      <w:r>
        <w:rPr>
          <w:rFonts w:hint="eastAsia"/>
        </w:rPr>
        <w:t>的变化范围是0-</w:t>
      </w:r>
      <w:r>
        <w:t>2</w:t>
      </w:r>
      <w:r>
        <w:rPr>
          <w:rFonts w:hint="eastAsia"/>
        </w:rPr>
        <w:t>π，</w:t>
      </w:r>
      <w:proofErr w:type="spellStart"/>
      <w:r>
        <w:rPr>
          <w:rFonts w:hint="eastAsia"/>
        </w:rPr>
        <w:t>a</w:t>
      </w:r>
      <w:r>
        <w:t>ngle_y</w:t>
      </w:r>
      <w:proofErr w:type="spellEnd"/>
      <w:r>
        <w:rPr>
          <w:rFonts w:hint="eastAsia"/>
        </w:rPr>
        <w:t>的变化范围是0-π。</w:t>
      </w:r>
    </w:p>
    <w:p w:rsidR="001614E7" w:rsidRPr="005C1910" w:rsidRDefault="00CD504E" w:rsidP="00D56167">
      <w:pPr>
        <w:ind w:firstLine="420"/>
        <w:rPr>
          <w:rFonts w:hint="eastAsia"/>
          <w:b/>
        </w:rPr>
      </w:pPr>
      <w:r w:rsidRPr="005C1910">
        <w:rPr>
          <w:rFonts w:hint="eastAsia"/>
          <w:b/>
        </w:rPr>
        <w:t>着色方法</w:t>
      </w:r>
      <w:r w:rsidR="001614E7" w:rsidRPr="005C1910">
        <w:rPr>
          <w:rFonts w:hint="eastAsia"/>
          <w:b/>
        </w:rPr>
        <w:t>：</w:t>
      </w:r>
    </w:p>
    <w:p w:rsidR="00DF01A8" w:rsidRPr="00190B80" w:rsidRDefault="00A95F1F" w:rsidP="00DF01A8">
      <w:pPr>
        <w:ind w:firstLine="420"/>
        <w:rPr>
          <w:i/>
          <w:color w:val="2E74B5" w:themeColor="accent1" w:themeShade="BF"/>
          <w:u w:val="single"/>
        </w:rPr>
      </w:pPr>
      <w:r w:rsidRPr="00190B80">
        <w:rPr>
          <w:rFonts w:hint="eastAsia"/>
          <w:i/>
          <w:color w:val="2E74B5" w:themeColor="accent1" w:themeShade="BF"/>
          <w:u w:val="single"/>
        </w:rPr>
        <w:t>（</w:t>
      </w:r>
      <w:r w:rsidR="001614E7" w:rsidRPr="00190B80">
        <w:rPr>
          <w:i/>
          <w:color w:val="2E74B5" w:themeColor="accent1" w:themeShade="BF"/>
          <w:u w:val="single"/>
        </w:rPr>
        <w:t>1</w:t>
      </w:r>
      <w:r w:rsidRPr="00190B80">
        <w:rPr>
          <w:rFonts w:hint="eastAsia"/>
          <w:i/>
          <w:color w:val="2E74B5" w:themeColor="accent1" w:themeShade="BF"/>
          <w:u w:val="single"/>
        </w:rPr>
        <w:t>）</w:t>
      </w:r>
      <w:r w:rsidR="002B69E2" w:rsidRPr="00190B80">
        <w:rPr>
          <w:rFonts w:hint="eastAsia"/>
          <w:i/>
          <w:color w:val="2E74B5" w:themeColor="accent1" w:themeShade="BF"/>
          <w:u w:val="single"/>
        </w:rPr>
        <w:t>球体的两种法线表示方式</w:t>
      </w:r>
      <w:r w:rsidRPr="00190B80">
        <w:rPr>
          <w:rFonts w:hint="eastAsia"/>
          <w:i/>
          <w:color w:val="2E74B5" w:themeColor="accent1" w:themeShade="BF"/>
          <w:u w:val="single"/>
        </w:rPr>
        <w:t>：</w:t>
      </w:r>
    </w:p>
    <w:p w:rsidR="00D2199E" w:rsidRDefault="00D2199E" w:rsidP="00DF01A8">
      <w:pPr>
        <w:ind w:firstLine="420"/>
      </w:pPr>
      <w:r>
        <w:t xml:space="preserve">   </w:t>
      </w:r>
      <w:r w:rsidRPr="00D2199E">
        <w:t>Flat</w:t>
      </w:r>
      <w:r>
        <w:t xml:space="preserve"> </w:t>
      </w:r>
      <w:r w:rsidRPr="00D2199E">
        <w:t>Shading</w:t>
      </w:r>
      <w:proofErr w:type="gramStart"/>
      <w:r>
        <w:t>:</w:t>
      </w:r>
      <w:r>
        <w:rPr>
          <w:rFonts w:hint="eastAsia"/>
        </w:rPr>
        <w:t>球的法线是画出的每个Q</w:t>
      </w:r>
      <w:r>
        <w:t>UAD</w:t>
      </w:r>
      <w:r>
        <w:rPr>
          <w:rFonts w:hint="eastAsia"/>
        </w:rPr>
        <w:t>的法线</w:t>
      </w:r>
      <w:proofErr w:type="gramEnd"/>
      <w:r>
        <w:rPr>
          <w:rFonts w:hint="eastAsia"/>
        </w:rPr>
        <w:t>。</w:t>
      </w:r>
    </w:p>
    <w:p w:rsidR="00D2199E" w:rsidRDefault="00D2199E" w:rsidP="00DF01A8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Gouraud</w:t>
      </w:r>
      <w:proofErr w:type="spellEnd"/>
      <w:r>
        <w:t xml:space="preserve"> Shading</w:t>
      </w:r>
      <w:proofErr w:type="gramStart"/>
      <w:r>
        <w:t>:</w:t>
      </w:r>
      <w:r>
        <w:rPr>
          <w:rFonts w:hint="eastAsia"/>
        </w:rPr>
        <w:t>球心到构成每个Q</w:t>
      </w:r>
      <w:r>
        <w:t>UAD</w:t>
      </w:r>
      <w:r>
        <w:rPr>
          <w:rFonts w:hint="eastAsia"/>
        </w:rPr>
        <w:t>的顶点的向量是法线</w:t>
      </w:r>
      <w:proofErr w:type="gramEnd"/>
      <w:r>
        <w:rPr>
          <w:rFonts w:hint="eastAsia"/>
        </w:rPr>
        <w:t>，每个顶点单独设置</w:t>
      </w:r>
    </w:p>
    <w:p w:rsidR="00D2199E" w:rsidRPr="00D2199E" w:rsidRDefault="00D2199E" w:rsidP="00DF01A8">
      <w:pPr>
        <w:ind w:firstLine="420"/>
        <w:rPr>
          <w:rFonts w:hint="eastAsia"/>
        </w:rPr>
      </w:pPr>
      <w:r>
        <w:rPr>
          <w:rFonts w:hint="eastAsia"/>
        </w:rPr>
        <w:t>一次发现，O</w:t>
      </w:r>
      <w:r>
        <w:t>penGL</w:t>
      </w:r>
      <w:r>
        <w:rPr>
          <w:rFonts w:hint="eastAsia"/>
        </w:rPr>
        <w:t>会将顶点间的法线进行插值。</w:t>
      </w:r>
    </w:p>
    <w:p w:rsidR="001614E7" w:rsidRDefault="001614E7" w:rsidP="00DF01A8">
      <w:pPr>
        <w:ind w:firstLine="420"/>
      </w:pPr>
      <w:r w:rsidRPr="00190B80">
        <w:rPr>
          <w:rFonts w:hint="eastAsia"/>
          <w:i/>
          <w:color w:val="2E74B5" w:themeColor="accent1" w:themeShade="BF"/>
          <w:u w:val="single"/>
        </w:rPr>
        <w:t>（2）</w:t>
      </w:r>
      <w:proofErr w:type="spellStart"/>
      <w:r w:rsidR="004A4A1E" w:rsidRPr="00190B80">
        <w:rPr>
          <w:i/>
          <w:color w:val="2E74B5" w:themeColor="accent1" w:themeShade="BF"/>
          <w:u w:val="single"/>
        </w:rPr>
        <w:t>Blinn-Phong</w:t>
      </w:r>
      <w:proofErr w:type="spellEnd"/>
      <w:r w:rsidR="00892A42" w:rsidRPr="00190B80">
        <w:rPr>
          <w:rFonts w:hint="eastAsia"/>
          <w:i/>
          <w:color w:val="2E74B5" w:themeColor="accent1" w:themeShade="BF"/>
          <w:u w:val="single"/>
        </w:rPr>
        <w:t>：</w:t>
      </w:r>
      <w:r w:rsidR="00892A42" w:rsidRPr="00892A42">
        <w:rPr>
          <w:rFonts w:hint="eastAsia"/>
        </w:rPr>
        <w:t>包含</w:t>
      </w:r>
      <w:proofErr w:type="spellStart"/>
      <w:r w:rsidR="00892A42" w:rsidRPr="00892A42">
        <w:rPr>
          <w:rFonts w:hint="eastAsia"/>
        </w:rPr>
        <w:t>d</w:t>
      </w:r>
      <w:r w:rsidR="00892A42" w:rsidRPr="00892A42">
        <w:t>iffuseColor</w:t>
      </w:r>
      <w:proofErr w:type="spellEnd"/>
      <w:r w:rsidR="00892A42" w:rsidRPr="00892A42">
        <w:rPr>
          <w:rFonts w:hint="eastAsia"/>
        </w:rPr>
        <w:t>和</w:t>
      </w:r>
      <w:r w:rsidR="00892A42" w:rsidRPr="00892A42">
        <w:t>specular color</w:t>
      </w:r>
      <w:r w:rsidR="00892A42" w:rsidRPr="00892A42">
        <w:rPr>
          <w:rFonts w:hint="eastAsia"/>
        </w:rPr>
        <w:t>。本次在上次任务的基础上添加了s</w:t>
      </w:r>
      <w:r w:rsidR="00892A42" w:rsidRPr="00892A42">
        <w:t>pecular color</w:t>
      </w:r>
      <w:r w:rsidR="00892A42" w:rsidRPr="00892A42">
        <w:rPr>
          <w:rFonts w:hint="eastAsia"/>
        </w:rPr>
        <w:t>，公式为：</w:t>
      </w:r>
    </w:p>
    <w:p w:rsidR="00892A42" w:rsidRDefault="008F2B5F" w:rsidP="00DF01A8">
      <w:pPr>
        <w:ind w:firstLine="420"/>
      </w:pPr>
      <w:r>
        <w:t xml:space="preserve">  </w:t>
      </w:r>
      <w:proofErr w:type="spellStart"/>
      <w:proofErr w:type="gramStart"/>
      <w:r w:rsidR="00892A42" w:rsidRPr="00A71CF8">
        <w:t>myspecularColor</w:t>
      </w:r>
      <w:proofErr w:type="spellEnd"/>
      <w:proofErr w:type="gramEnd"/>
      <w:r w:rsidR="00892A42" w:rsidRPr="00A71CF8">
        <w:t xml:space="preserve"> = </w:t>
      </w:r>
      <w:proofErr w:type="spellStart"/>
      <w:r w:rsidR="00892A42" w:rsidRPr="00A71CF8">
        <w:t>specularColor</w:t>
      </w:r>
      <w:proofErr w:type="spellEnd"/>
      <w:r w:rsidR="00892A42" w:rsidRPr="00A71CF8">
        <w:t xml:space="preserve"> * pow (</w:t>
      </w:r>
      <w:proofErr w:type="spellStart"/>
      <w:r w:rsidR="00892A42" w:rsidRPr="00A71CF8">
        <w:t>nDoth</w:t>
      </w:r>
      <w:proofErr w:type="spellEnd"/>
      <w:r w:rsidR="00892A42" w:rsidRPr="00A71CF8">
        <w:t>, exponent)*</w:t>
      </w:r>
      <w:proofErr w:type="spellStart"/>
      <w:r w:rsidR="00892A42" w:rsidRPr="00A71CF8">
        <w:t>lightColor</w:t>
      </w:r>
      <w:proofErr w:type="spellEnd"/>
      <w:r w:rsidR="00892A42" w:rsidRPr="00A71CF8">
        <w:t xml:space="preserve"> * </w:t>
      </w:r>
      <w:proofErr w:type="spellStart"/>
      <w:r w:rsidR="00892A42" w:rsidRPr="00A71CF8">
        <w:t>nDotl</w:t>
      </w:r>
      <w:proofErr w:type="spellEnd"/>
      <w:r w:rsidR="00892A42" w:rsidRPr="00A71CF8">
        <w:t>;</w:t>
      </w:r>
    </w:p>
    <w:p w:rsidR="008F2B5F" w:rsidRPr="00A71CF8" w:rsidRDefault="008F2B5F" w:rsidP="00DF01A8">
      <w:pPr>
        <w:ind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</w:t>
      </w:r>
      <w:r>
        <w:t>Doth</w:t>
      </w:r>
      <w:proofErr w:type="spellEnd"/>
      <w:r>
        <w:t>=dot(normal,</w:t>
      </w:r>
      <w:r w:rsidR="00B9294A">
        <w:t xml:space="preserve"> </w:t>
      </w:r>
      <w:r>
        <w:t>(</w:t>
      </w:r>
      <w:proofErr w:type="spellStart"/>
      <w:r>
        <w:t>normal+dirToLight</w:t>
      </w:r>
      <w:proofErr w:type="spellEnd"/>
      <w:r>
        <w:t>).Normalize())</w:t>
      </w:r>
      <w:r w:rsidR="00C10DF0">
        <w:rPr>
          <w:rFonts w:hint="eastAsia"/>
        </w:rPr>
        <w:t>。</w:t>
      </w:r>
    </w:p>
    <w:p w:rsidR="002B69E2" w:rsidRPr="00190B80" w:rsidRDefault="002B69E2" w:rsidP="002B69E2">
      <w:pPr>
        <w:ind w:firstLine="420"/>
        <w:rPr>
          <w:i/>
          <w:color w:val="2E74B5" w:themeColor="accent1" w:themeShade="BF"/>
          <w:u w:val="single"/>
        </w:rPr>
      </w:pPr>
      <w:r w:rsidRPr="00190B80">
        <w:rPr>
          <w:rFonts w:hint="eastAsia"/>
          <w:i/>
          <w:color w:val="2E74B5" w:themeColor="accent1" w:themeShade="BF"/>
          <w:u w:val="single"/>
        </w:rPr>
        <w:t>（3）</w:t>
      </w:r>
      <w:r w:rsidRPr="00190B80">
        <w:rPr>
          <w:i/>
          <w:color w:val="2E74B5" w:themeColor="accent1" w:themeShade="BF"/>
          <w:u w:val="single"/>
        </w:rPr>
        <w:t xml:space="preserve">specular lobe fix </w:t>
      </w:r>
      <w:r w:rsidRPr="00190B80">
        <w:rPr>
          <w:rFonts w:hint="eastAsia"/>
          <w:i/>
          <w:color w:val="2E74B5" w:themeColor="accent1" w:themeShade="BF"/>
          <w:u w:val="single"/>
        </w:rPr>
        <w:t>：</w:t>
      </w:r>
    </w:p>
    <w:p w:rsidR="0047531F" w:rsidRPr="0047531F" w:rsidRDefault="0047531F" w:rsidP="002B69E2">
      <w:pPr>
        <w:ind w:firstLine="420"/>
        <w:rPr>
          <w:rFonts w:hint="eastAsia"/>
        </w:rPr>
      </w:pPr>
      <w:r w:rsidRPr="0047531F">
        <w:rPr>
          <w:rFonts w:hint="eastAsia"/>
        </w:rPr>
        <w:t xml:space="preserve"> </w:t>
      </w:r>
      <w:r w:rsidRPr="0047531F">
        <w:t xml:space="preserve"> </w:t>
      </w:r>
      <w:r w:rsidRPr="0047531F">
        <w:rPr>
          <w:rFonts w:hint="eastAsia"/>
        </w:rPr>
        <w:t>当</w:t>
      </w:r>
      <w:proofErr w:type="spellStart"/>
      <w:r w:rsidRPr="0047531F">
        <w:rPr>
          <w:rFonts w:hint="eastAsia"/>
        </w:rPr>
        <w:t>n</w:t>
      </w:r>
      <w:r w:rsidRPr="0047531F">
        <w:t>DotHh</w:t>
      </w:r>
      <w:proofErr w:type="spellEnd"/>
      <w:r w:rsidRPr="0047531F">
        <w:rPr>
          <w:rFonts w:hint="eastAsia"/>
        </w:rPr>
        <w:t>小于0时直接截断到0会导致高光和阴影的分界处出现h</w:t>
      </w:r>
      <w:r w:rsidRPr="0047531F">
        <w:t>ard edge</w:t>
      </w:r>
      <w:r w:rsidRPr="0047531F">
        <w:rPr>
          <w:rFonts w:hint="eastAsia"/>
        </w:rPr>
        <w:t>。解决方法是，不直接C</w:t>
      </w:r>
      <w:r w:rsidRPr="0047531F">
        <w:t>lamp</w:t>
      </w:r>
      <w:r w:rsidRPr="0047531F">
        <w:rPr>
          <w:rFonts w:hint="eastAsia"/>
        </w:rPr>
        <w:t>，而是再乘上d</w:t>
      </w:r>
      <w:r w:rsidRPr="0047531F">
        <w:t>ot(</w:t>
      </w:r>
      <w:proofErr w:type="spellStart"/>
      <w:r w:rsidRPr="0047531F">
        <w:t>normal,dirToLight</w:t>
      </w:r>
      <w:proofErr w:type="spellEnd"/>
      <w:r w:rsidRPr="0047531F">
        <w:t>)</w:t>
      </w:r>
      <w:r w:rsidRPr="0047531F">
        <w:rPr>
          <w:rFonts w:hint="eastAsia"/>
        </w:rPr>
        <w:t>。</w:t>
      </w:r>
      <w:r w:rsidR="008F69FA">
        <w:rPr>
          <w:rFonts w:hint="eastAsia"/>
        </w:rPr>
        <w:t>由于本次不要求掌握用</w:t>
      </w:r>
      <w:r w:rsidR="008F69FA">
        <w:t>OpenGL</w:t>
      </w:r>
      <w:r w:rsidR="008F69FA">
        <w:rPr>
          <w:rFonts w:hint="eastAsia"/>
        </w:rPr>
        <w:t>的三个P</w:t>
      </w:r>
      <w:r w:rsidR="008F69FA">
        <w:t>ass</w:t>
      </w:r>
      <w:r w:rsidR="008F69FA">
        <w:rPr>
          <w:rFonts w:hint="eastAsia"/>
        </w:rPr>
        <w:t>方式进行修补，我只在r</w:t>
      </w:r>
      <w:r w:rsidR="008F69FA">
        <w:t>ay caster</w:t>
      </w:r>
      <w:r w:rsidR="008F69FA">
        <w:rPr>
          <w:rFonts w:hint="eastAsia"/>
        </w:rPr>
        <w:t>中加上了修补效果。</w:t>
      </w:r>
    </w:p>
    <w:p w:rsidR="00C65A25" w:rsidRDefault="00C65A25" w:rsidP="007935CA">
      <w:pPr>
        <w:pStyle w:val="a5"/>
      </w:pPr>
      <w:r>
        <w:rPr>
          <w:rFonts w:hint="eastAsia"/>
        </w:rPr>
        <w:t>二、实现细节</w:t>
      </w:r>
    </w:p>
    <w:p w:rsidR="00942A6B" w:rsidRDefault="009566C7" w:rsidP="00E16CA0">
      <w:pPr>
        <w:rPr>
          <w:b/>
        </w:rPr>
      </w:pPr>
      <w:r>
        <w:rPr>
          <w:b/>
        </w:rPr>
        <w:t>1</w:t>
      </w:r>
      <w:r w:rsidR="00E16CA0" w:rsidRPr="00E16CA0">
        <w:rPr>
          <w:b/>
        </w:rPr>
        <w:t xml:space="preserve">. </w:t>
      </w:r>
      <w:r w:rsidR="00D633AD">
        <w:rPr>
          <w:rFonts w:hint="eastAsia"/>
          <w:b/>
        </w:rPr>
        <w:t>用O</w:t>
      </w:r>
      <w:r w:rsidR="00D633AD">
        <w:rPr>
          <w:b/>
        </w:rPr>
        <w:t>penGL</w:t>
      </w:r>
      <w:r w:rsidR="00D633AD">
        <w:rPr>
          <w:rFonts w:hint="eastAsia"/>
          <w:b/>
        </w:rPr>
        <w:t>画图元</w:t>
      </w:r>
      <w:r w:rsidR="00CF742A">
        <w:rPr>
          <w:rFonts w:hint="eastAsia"/>
          <w:b/>
        </w:rPr>
        <w:t>：</w:t>
      </w:r>
    </w:p>
    <w:p w:rsidR="00E16CA0" w:rsidRPr="00E16CA0" w:rsidRDefault="00942A6B" w:rsidP="00E16CA0">
      <w:pPr>
        <w:rPr>
          <w:b/>
        </w:rPr>
      </w:pPr>
      <w:r>
        <w:rPr>
          <w:rFonts w:hint="eastAsia"/>
          <w:b/>
        </w:rPr>
        <w:t>（1）</w:t>
      </w:r>
      <w:r w:rsidR="001D4BDC">
        <w:rPr>
          <w:b/>
        </w:rPr>
        <w:t>Sphere</w:t>
      </w:r>
      <w:r w:rsidR="00E16CA0" w:rsidRPr="00E16CA0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CA0" w:rsidTr="00E16CA0">
        <w:tc>
          <w:tcPr>
            <w:tcW w:w="8296" w:type="dxa"/>
          </w:tcPr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::paint () {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material-&gt;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glSetMaterial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n_phi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n_theta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M;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 *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N;</w:t>
            </w:r>
            <w:r w:rsidR="00182E03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每次步进的角度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x[4], y[4], z[4];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四个顶点坐标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0.0;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起始角度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0.0;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j = 0;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GL_QUADS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M;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++){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每次步进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step_y</w:t>
            </w:r>
            <w:proofErr w:type="spellEnd"/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0; j &lt; N;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j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每次步进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step_xz</w:t>
            </w:r>
            <w:proofErr w:type="spellEnd"/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x[0]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  :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左上角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z[0]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y[0] = radius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x[1]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: 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左下角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z[1]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y[1] = radius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x[2] = radi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us*sin(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angle_y+step_y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)*cos(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: 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右下角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z[2]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)*sin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y[2] = radius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x[3]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//:  :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右上角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z[3] = radius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* sin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step_xz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y[3] = radius * cos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x[0],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y[0],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z[0]);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x[1],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y[1],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z[1]);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x[2],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y[2],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z[2]);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x[3],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y[3],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center.z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+ z[3]);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ab =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b;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  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::Cross3 (normal,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ab);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center;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b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center;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center;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center;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画出这个平面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gouraud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f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lat shading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glNormal3f (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normal.x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 glVertex3f (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b.x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 glVertex3f (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99082B" w:rsidRPr="00263225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r w:rsidR="002632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="002632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gouraud</w:t>
            </w:r>
            <w:proofErr w:type="spellEnd"/>
            <w:r w:rsidRPr="00263225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shading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glNormal3f (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n_a.x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n_a.y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n_a.z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 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n_b.x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n_b.y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n_b.z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n_c.y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n_c.z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</w:t>
            </w:r>
            <w:proofErr w:type="spellStart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99082B" w:rsidRDefault="00EA7D8E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glNorm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n_d.x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n_d.y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n_d.z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());glV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(),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d.z</w:t>
            </w:r>
            <w:proofErr w:type="spellEnd"/>
            <w:r w:rsidR="0099082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循环画出这一层的平面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画出剩余层</w:t>
            </w:r>
          </w:p>
          <w:p w:rsidR="0099082B" w:rsidRDefault="0099082B" w:rsidP="0099082B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E16CA0" w:rsidRDefault="0099082B" w:rsidP="0099082B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36247" w:rsidRDefault="00942A6B" w:rsidP="00E16CA0">
      <w:pPr>
        <w:rPr>
          <w:b/>
        </w:rPr>
      </w:pPr>
      <w:r>
        <w:rPr>
          <w:rFonts w:hint="eastAsia"/>
          <w:b/>
        </w:rPr>
        <w:lastRenderedPageBreak/>
        <w:t>（2）</w:t>
      </w:r>
      <w:r w:rsidR="003D6A68">
        <w:rPr>
          <w:b/>
        </w:rPr>
        <w:t>Plane</w:t>
      </w:r>
      <w:r w:rsidR="009C242C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2C" w:rsidTr="009C242C">
        <w:tc>
          <w:tcPr>
            <w:tcW w:w="8296" w:type="dxa"/>
          </w:tcPr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Plane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::paint () {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mat-&gt;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glSetMaterial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v(0,0,1);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== 0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== 0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 == 1) {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(0,1,0);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b1;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::Cross3 (b1, normal, v); b1.Normalize 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//x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b2;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::Cross3 (b2,normal, b1); b2.Normalize 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轴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big=100;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b1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-&gt;d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 b1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= -1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-1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b2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big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glBegin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GL_QUADS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glNormal3f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 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glVertex3f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d.z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());</w:t>
            </w:r>
          </w:p>
          <w:p w:rsidR="002A5F0D" w:rsidRDefault="002A5F0D" w:rsidP="002A5F0D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glEnd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9C242C" w:rsidRDefault="002A5F0D" w:rsidP="002A5F0D">
            <w:pPr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41BF8" w:rsidRDefault="00D93F60" w:rsidP="00282B5A">
      <w:pPr>
        <w:rPr>
          <w:b/>
        </w:rPr>
      </w:pPr>
      <w:r>
        <w:rPr>
          <w:rFonts w:hint="eastAsia"/>
          <w:b/>
        </w:rPr>
        <w:lastRenderedPageBreak/>
        <w:t>（3）</w:t>
      </w:r>
      <w:proofErr w:type="spellStart"/>
      <w:r w:rsidR="00240974" w:rsidRPr="00240974">
        <w:rPr>
          <w:b/>
        </w:rPr>
        <w:t>Blinn-Phong</w:t>
      </w:r>
      <w:proofErr w:type="spellEnd"/>
      <w:r w:rsidR="00240974">
        <w:rPr>
          <w:b/>
        </w:rPr>
        <w:t>&amp;</w:t>
      </w:r>
      <w:r w:rsidR="00240974" w:rsidRPr="00240974">
        <w:t xml:space="preserve"> </w:t>
      </w:r>
      <w:r w:rsidR="00240974" w:rsidRPr="00240974">
        <w:rPr>
          <w:b/>
        </w:rPr>
        <w:t>specular lobe fix</w:t>
      </w:r>
      <w:r w:rsidRPr="00240974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E39" w:rsidTr="00C92E39">
        <w:tc>
          <w:tcPr>
            <w:tcW w:w="8296" w:type="dxa"/>
          </w:tcPr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myspecularColor</w:t>
            </w:r>
            <w:proofErr w:type="spellEnd"/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-1.0f;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 = v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dirToLight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n.Dot3 (h);   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isFix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{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isFix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0;}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nDotl;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0;}    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myspecularColor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specularColor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pow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exponent)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nDotl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F24EFC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92E39" w:rsidRDefault="00F24EFC" w:rsidP="00F24EFC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mydiffuseColor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myspecularColor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C61905" w:rsidRDefault="00C61905" w:rsidP="00287A34">
      <w:pPr>
        <w:pStyle w:val="a5"/>
      </w:pPr>
    </w:p>
    <w:p w:rsidR="002B3AB4" w:rsidRDefault="00C65A25" w:rsidP="002B3AB4">
      <w:pPr>
        <w:pStyle w:val="a5"/>
      </w:pPr>
      <w:r>
        <w:rPr>
          <w:rFonts w:hint="eastAsia"/>
        </w:rPr>
        <w:t>三、结果展示</w:t>
      </w:r>
    </w:p>
    <w:p w:rsidR="00153AE4" w:rsidRDefault="00E3636C" w:rsidP="002B3AB4">
      <w:pPr>
        <w:pStyle w:val="a5"/>
      </w:pPr>
      <w:r w:rsidRPr="00BB5EEA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1905977</wp:posOffset>
            </wp:positionH>
            <wp:positionV relativeFrom="paragraph">
              <wp:posOffset>346075</wp:posOffset>
            </wp:positionV>
            <wp:extent cx="1418590" cy="1533525"/>
            <wp:effectExtent l="0" t="0" r="0" b="9525"/>
            <wp:wrapTopAndBottom/>
            <wp:docPr id="2" name="图片 2" descr="E:\MyStudy\Assignments\Assignments\A3\Viewer_scene3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MyStudy\Assignments\Assignments\A3\Viewer_scene3_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5EEA"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346710</wp:posOffset>
            </wp:positionV>
            <wp:extent cx="1418590" cy="1532255"/>
            <wp:effectExtent l="0" t="0" r="0" b="0"/>
            <wp:wrapTopAndBottom/>
            <wp:docPr id="3" name="图片 3" descr="E:\MyStudy\Assignments\Assignments\A3\Viewer_scene3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MyStudy\Assignments\Assignments\A3\Viewer_scene3_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53AE4">
        <w:t>1.</w:t>
      </w:r>
      <w:r w:rsidR="00990EF4">
        <w:t>glCanvas</w:t>
      </w:r>
      <w:r w:rsidR="00B01FB3">
        <w:rPr>
          <w:rFonts w:hint="eastAsia"/>
        </w:rPr>
        <w:t>测试</w:t>
      </w:r>
      <w:proofErr w:type="gramEnd"/>
      <w:r w:rsidR="00B01FB3">
        <w:rPr>
          <w:rFonts w:hint="eastAsia"/>
        </w:rPr>
        <w:t>：</w:t>
      </w:r>
    </w:p>
    <w:p w:rsidR="00B01FB3" w:rsidRDefault="00DF5665" w:rsidP="00153AE4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left:0;text-align:left;margin-left:163pt;margin-top:31.3pt;width:113.15pt;height:113.15pt;z-index:251692032;mso-position-horizontal-relative:text;mso-position-vertical-relative:text">
            <v:imagedata r:id="rId8" o:title="output3_03 - 副本"/>
            <w10:wrap type="topAndBottom"/>
          </v:shape>
        </w:pict>
      </w:r>
      <w:r w:rsidR="00B01FB3">
        <w:rPr>
          <w:rFonts w:hint="eastAsia"/>
        </w:rPr>
        <w:t>2</w:t>
      </w:r>
      <w:r w:rsidR="00B01FB3">
        <w:t>.</w:t>
      </w:r>
      <w:r w:rsidR="007B3BCD" w:rsidRPr="007B3BCD">
        <w:t xml:space="preserve"> </w:t>
      </w:r>
      <w:proofErr w:type="spellStart"/>
      <w:r w:rsidR="007B3BCD" w:rsidRPr="007B3BCD">
        <w:t>Blinn-Phong</w:t>
      </w:r>
      <w:proofErr w:type="spellEnd"/>
      <w:r w:rsidR="007B3BCD">
        <w:rPr>
          <w:rFonts w:hint="eastAsia"/>
        </w:rPr>
        <w:t>测试：</w:t>
      </w:r>
    </w:p>
    <w:p w:rsidR="00DF5665" w:rsidRDefault="00E3636C" w:rsidP="000D09D8">
      <w:r>
        <w:rPr>
          <w:noProof/>
        </w:rPr>
        <w:pict>
          <v:shape id="_x0000_s1061" type="#_x0000_t75" style="position:absolute;left:0;text-align:left;margin-left:18.3pt;margin-top:8.2pt;width:112.25pt;height:120.65pt;z-index:251693056;mso-position-horizontal-relative:text;mso-position-vertical-relative:text">
            <v:imagedata r:id="rId9" o:title="Viewer_scene3_03"/>
            <w10:wrap type="topAndBottom"/>
          </v:shape>
        </w:pict>
      </w:r>
    </w:p>
    <w:p w:rsidR="000D09D8" w:rsidRDefault="00E3636C" w:rsidP="000D09D8">
      <w:r>
        <w:rPr>
          <w:rFonts w:hint="eastAsia"/>
          <w:noProof/>
        </w:rPr>
        <w:pict>
          <v:shape id="_x0000_s1064" type="#_x0000_t75" style="position:absolute;left:0;text-align:left;margin-left:312.7pt;margin-top:29.7pt;width:121.8pt;height:131.25pt;z-index:251696128;mso-position-horizontal-relative:text;mso-position-vertical-relative:text">
            <v:imagedata r:id="rId10" o:title="Viewer_scene3_06"/>
            <w10:wrap type="topAndBottom"/>
          </v:shape>
        </w:pict>
      </w:r>
      <w:r>
        <w:rPr>
          <w:rFonts w:hint="eastAsia"/>
          <w:noProof/>
        </w:rPr>
        <w:pict>
          <v:shape id="_x0000_s1063" type="#_x0000_t75" style="position:absolute;left:0;text-align:left;margin-left:163pt;margin-top:29.7pt;width:122.25pt;height:131.25pt;z-index:251695104;mso-position-horizontal-relative:text;mso-position-vertical-relative:text">
            <v:imagedata r:id="rId11" o:title="Viewer_scene3_05"/>
            <w10:wrap type="topAndBottom"/>
          </v:shape>
        </w:pict>
      </w:r>
      <w:r>
        <w:rPr>
          <w:rFonts w:hint="eastAsia"/>
          <w:noProof/>
        </w:rPr>
        <w:pict>
          <v:shape id="_x0000_s1062" type="#_x0000_t75" style="position:absolute;left:0;text-align:left;margin-left:21.9pt;margin-top:29.7pt;width:120.35pt;height:128.7pt;z-index:251694080;mso-position-horizontal-relative:text;mso-position-vertical-relative:text">
            <v:imagedata r:id="rId12" o:title="Viewer_scene3_04"/>
            <w10:wrap type="topAndBottom"/>
          </v:shape>
        </w:pict>
      </w:r>
      <w:proofErr w:type="gramStart"/>
      <w:r w:rsidR="00B01FB3">
        <w:t>3.</w:t>
      </w:r>
      <w:r w:rsidR="00DF5665">
        <w:t>OpenGL</w:t>
      </w:r>
      <w:proofErr w:type="gramEnd"/>
      <w:r w:rsidR="00DF5665">
        <w:t xml:space="preserve"> Transform</w:t>
      </w:r>
      <w:r w:rsidR="00B01FB3">
        <w:rPr>
          <w:rFonts w:hint="eastAsia"/>
        </w:rPr>
        <w:t>测试：</w:t>
      </w:r>
    </w:p>
    <w:p w:rsidR="00FF4226" w:rsidRDefault="00FF4226" w:rsidP="000D09D8">
      <w:pPr>
        <w:rPr>
          <w:rFonts w:hint="eastAsia"/>
        </w:rPr>
      </w:pPr>
    </w:p>
    <w:p w:rsidR="00B01FB3" w:rsidRDefault="00E3636C" w:rsidP="000D09D8">
      <w:r>
        <w:rPr>
          <w:noProof/>
        </w:rPr>
        <w:pict>
          <v:shape id="_x0000_s1068" type="#_x0000_t75" style="position:absolute;left:0;text-align:left;margin-left:312.7pt;margin-top:27.2pt;width:122.35pt;height:131.85pt;z-index:251687934;mso-position-horizontal-relative:text;mso-position-vertical-relative:text">
            <v:imagedata r:id="rId13" o:title="Viewer_scene3_08_02"/>
            <w10:wrap type="topAndBottom"/>
          </v:shape>
        </w:pict>
      </w:r>
      <w:r>
        <w:rPr>
          <w:noProof/>
        </w:rPr>
        <w:pict>
          <v:shape id="_x0000_s1070" type="#_x0000_t75" style="position:absolute;left:0;text-align:left;margin-left:164.35pt;margin-top:27.2pt;width:120.9pt;height:131.85pt;z-index:251688959;mso-position-horizontal-relative:text;mso-position-vertical-relative:text">
            <v:imagedata r:id="rId14" o:title="Viewer_scene3_08_01"/>
            <w10:wrap type="topAndBottom"/>
          </v:shape>
        </w:pict>
      </w:r>
      <w:r>
        <w:rPr>
          <w:noProof/>
        </w:rPr>
        <w:pict>
          <v:shape id="_x0000_s1069" type="#_x0000_t75" style="position:absolute;left:0;text-align:left;margin-left:21.9pt;margin-top:28.8pt;width:122.1pt;height:130.25pt;z-index:251698176;mso-position-horizontal-relative:text;mso-position-vertical-relative:text">
            <v:imagedata r:id="rId15" o:title="Viewer_scene3_07"/>
            <w10:wrap type="topAndBottom"/>
          </v:shape>
        </w:pict>
      </w:r>
      <w:proofErr w:type="gramStart"/>
      <w:r w:rsidR="00B01FB3">
        <w:t>4.</w:t>
      </w:r>
      <w:r w:rsidR="00FF4226">
        <w:t>Plane</w:t>
      </w:r>
      <w:proofErr w:type="gramEnd"/>
      <w:r w:rsidR="00FF4226">
        <w:t>&amp;Sphere</w:t>
      </w:r>
      <w:r w:rsidR="00B01FB3">
        <w:rPr>
          <w:rFonts w:hint="eastAsia"/>
        </w:rPr>
        <w:t>测试：</w:t>
      </w:r>
    </w:p>
    <w:p w:rsidR="00E3636C" w:rsidRDefault="00E3636C" w:rsidP="00B01FB3">
      <w:pPr>
        <w:tabs>
          <w:tab w:val="left" w:pos="938"/>
        </w:tabs>
      </w:pPr>
    </w:p>
    <w:p w:rsidR="00B01FB3" w:rsidRDefault="00E3636C" w:rsidP="00B01FB3">
      <w:pPr>
        <w:tabs>
          <w:tab w:val="left" w:pos="938"/>
        </w:tabs>
      </w:pPr>
      <w:r>
        <w:rPr>
          <w:noProof/>
        </w:rPr>
        <w:pict>
          <v:shape id="_x0000_s1073" type="#_x0000_t75" style="position:absolute;left:0;text-align:left;margin-left:287.6pt;margin-top:35.7pt;width:112pt;height:112pt;z-index:251701248;mso-position-horizontal-relative:text;mso-position-vertical-relative:text">
            <v:imagedata r:id="rId16" o:title="output3_08 - 副本"/>
            <w10:wrap type="topAndBottom"/>
          </v:shape>
        </w:pict>
      </w:r>
      <w:r>
        <w:rPr>
          <w:rFonts w:hint="eastAsia"/>
          <w:noProof/>
        </w:rPr>
        <w:pict>
          <v:shape id="_x0000_s1071" type="#_x0000_t75" style="position:absolute;left:0;text-align:left;margin-left:150.4pt;margin-top:25.7pt;width:113.2pt;height:122pt;z-index:251699200;mso-position-horizontal-relative:text;mso-position-vertical-relative:text">
            <v:imagedata r:id="rId17" o:title="Viewer_scene3_08_04"/>
            <w10:wrap type="topAndBottom"/>
          </v:shape>
        </w:pict>
      </w:r>
      <w:proofErr w:type="gramStart"/>
      <w:r w:rsidR="00B01FB3">
        <w:t>5.</w:t>
      </w:r>
      <w:r>
        <w:t>Gouraud</w:t>
      </w:r>
      <w:r w:rsidR="00B01FB3">
        <w:rPr>
          <w:rFonts w:hint="eastAsia"/>
        </w:rPr>
        <w:t>测试</w:t>
      </w:r>
      <w:proofErr w:type="gramEnd"/>
      <w:r w:rsidR="00B01FB3">
        <w:rPr>
          <w:rFonts w:hint="eastAsia"/>
        </w:rPr>
        <w:t>：</w:t>
      </w:r>
    </w:p>
    <w:p w:rsidR="00B01FB3" w:rsidRPr="000D09D8" w:rsidRDefault="00E3636C" w:rsidP="00B01FB3">
      <w:pPr>
        <w:tabs>
          <w:tab w:val="left" w:pos="938"/>
        </w:tabs>
      </w:pPr>
      <w:r>
        <w:rPr>
          <w:rFonts w:hint="eastAsia"/>
          <w:noProof/>
        </w:rPr>
        <w:pict>
          <v:shape id="_x0000_s1072" type="#_x0000_t75" style="position:absolute;left:0;text-align:left;margin-left:21.9pt;margin-top:10.6pt;width:115pt;height:121.5pt;z-index:251700224;mso-position-horizontal-relative:text;mso-position-vertical-relative:text">
            <v:imagedata r:id="rId18" o:title="Viewer_scene3_08_03"/>
            <w10:wrap type="topAndBottom"/>
          </v:shape>
        </w:pict>
      </w:r>
    </w:p>
    <w:p w:rsidR="00E41BF8" w:rsidRPr="00E41BF8" w:rsidRDefault="00E41BF8" w:rsidP="00E41BF8"/>
    <w:p w:rsidR="00B01FB3" w:rsidRDefault="008350BE" w:rsidP="00B01FB3">
      <w:r w:rsidRPr="008350BE"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4098290</wp:posOffset>
            </wp:positionH>
            <wp:positionV relativeFrom="paragraph">
              <wp:posOffset>214721</wp:posOffset>
            </wp:positionV>
            <wp:extent cx="1198880" cy="1198880"/>
            <wp:effectExtent l="0" t="0" r="1270" b="1270"/>
            <wp:wrapTopAndBottom/>
            <wp:docPr id="6" name="图片 6" descr="E:\MyStudy\Assignments\Assignments\A3\output3_1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:\MyStudy\Assignments\Assignments\A3\output3_10 - 副本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0BE"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2782570</wp:posOffset>
            </wp:positionH>
            <wp:positionV relativeFrom="paragraph">
              <wp:posOffset>220345</wp:posOffset>
            </wp:positionV>
            <wp:extent cx="1195705" cy="1195705"/>
            <wp:effectExtent l="0" t="0" r="4445" b="4445"/>
            <wp:wrapTopAndBottom/>
            <wp:docPr id="7" name="图片 7" descr="E:\MyStudy\Assignments\Assignments\A3\output3_1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MyStudy\Assignments\Assignments\A3\output3_10_0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74" type="#_x0000_t75" style="position:absolute;left:0;text-align:left;margin-left:113pt;margin-top:18pt;width:94.05pt;height:94.05pt;z-index:251702272;mso-position-horizontal-relative:text;mso-position-vertical-relative:text">
            <v:imagedata r:id="rId21" o:title="output3_09 - 副本"/>
            <w10:wrap type="topAndBottom"/>
          </v:shape>
        </w:pict>
      </w:r>
      <w:r>
        <w:rPr>
          <w:noProof/>
        </w:rPr>
        <w:pict>
          <v:shape id="_x0000_s1075" type="#_x0000_t75" style="position:absolute;left:0;text-align:left;margin-left:9.5pt;margin-top:18pt;width:94.05pt;height:94.05pt;z-index:251703296;mso-position-horizontal-relative:text;mso-position-vertical-relative:text">
            <v:imagedata r:id="rId22" o:title="output3_09_00"/>
            <w10:wrap type="topAndBottom"/>
          </v:shape>
        </w:pict>
      </w:r>
      <w:r w:rsidR="00B01FB3">
        <w:t>6.</w:t>
      </w:r>
      <w:r w:rsidR="00E3636C" w:rsidRPr="00E3636C">
        <w:t xml:space="preserve"> </w:t>
      </w:r>
      <w:proofErr w:type="gramStart"/>
      <w:r w:rsidR="00E3636C" w:rsidRPr="00E3636C">
        <w:t>specular</w:t>
      </w:r>
      <w:proofErr w:type="gramEnd"/>
      <w:r w:rsidR="00E3636C" w:rsidRPr="00E3636C">
        <w:t xml:space="preserve"> lobe fix</w:t>
      </w:r>
      <w:r w:rsidR="00B01FB3">
        <w:rPr>
          <w:rFonts w:hint="eastAsia"/>
        </w:rPr>
        <w:t>测试：</w:t>
      </w:r>
    </w:p>
    <w:p w:rsidR="00B01FB3" w:rsidRDefault="003F6EC2" w:rsidP="00B01FB3">
      <w:r w:rsidRPr="003F6EC2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1423670</wp:posOffset>
            </wp:positionH>
            <wp:positionV relativeFrom="paragraph">
              <wp:posOffset>1511300</wp:posOffset>
            </wp:positionV>
            <wp:extent cx="1190625" cy="1190625"/>
            <wp:effectExtent l="0" t="0" r="9525" b="9525"/>
            <wp:wrapTopAndBottom/>
            <wp:docPr id="9" name="图片 9" descr="E:\MyStudy\Assignments\Assignments\A3\output3_11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:\MyStudy\Assignments\Assignments\A3\output3_11 - 副本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EC2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1496695</wp:posOffset>
            </wp:positionV>
            <wp:extent cx="1110615" cy="1205230"/>
            <wp:effectExtent l="0" t="0" r="0" b="0"/>
            <wp:wrapTopAndBottom/>
            <wp:docPr id="10" name="图片 10" descr="E:\MyStudy\Assignments\Assignments\A3\Viewer_scene3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:\MyStudy\Assignments\Assignments\A3\Viewer_scene3_0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0BE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1513205</wp:posOffset>
            </wp:positionV>
            <wp:extent cx="1190625" cy="1190625"/>
            <wp:effectExtent l="0" t="0" r="9525" b="9525"/>
            <wp:wrapTopAndBottom/>
            <wp:docPr id="8" name="图片 8" descr="E:\MyStudy\Assignments\Assignments\A3\output3_12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:\MyStudy\Assignments\Assignments\A3\output3_12 - 副本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0BE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1510665</wp:posOffset>
            </wp:positionV>
            <wp:extent cx="1190625" cy="1190625"/>
            <wp:effectExtent l="0" t="0" r="9525" b="9525"/>
            <wp:wrapTopAndBottom/>
            <wp:docPr id="5" name="图片 5" descr="E:\MyStudy\Assignments\Assignments\A3\output3_12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:\MyStudy\Assignments\Assignments\A3\output3_12_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0BE">
        <w:t>7.</w:t>
      </w:r>
      <w:r w:rsidR="008350BE" w:rsidRPr="008350BE">
        <w:t xml:space="preserve"> </w:t>
      </w:r>
      <w:proofErr w:type="spellStart"/>
      <w:proofErr w:type="gramStart"/>
      <w:r w:rsidR="008350BE" w:rsidRPr="008350BE">
        <w:t>weird_lighting</w:t>
      </w:r>
      <w:proofErr w:type="spellEnd"/>
      <w:r w:rsidR="008350BE">
        <w:rPr>
          <w:rFonts w:hint="eastAsia"/>
        </w:rPr>
        <w:t>测试</w:t>
      </w:r>
      <w:proofErr w:type="gramEnd"/>
      <w:r w:rsidR="008350BE">
        <w:rPr>
          <w:rFonts w:hint="eastAsia"/>
        </w:rPr>
        <w:t>：</w:t>
      </w:r>
    </w:p>
    <w:p w:rsidR="00B01FB3" w:rsidRPr="00B01FB3" w:rsidRDefault="00B01FB3" w:rsidP="00B01FB3"/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BA66ED" w:rsidRPr="003A1E50" w:rsidRDefault="003A1E50">
      <w:pPr>
        <w:rPr>
          <w:rFonts w:hint="eastAsia"/>
        </w:rPr>
      </w:pPr>
      <w:r w:rsidRPr="003A1E50">
        <w:t xml:space="preserve">  </w:t>
      </w:r>
      <w:r w:rsidRPr="003A1E50">
        <w:rPr>
          <w:rFonts w:hint="eastAsia"/>
        </w:rPr>
        <w:t>使用O</w:t>
      </w:r>
      <w:r w:rsidRPr="003A1E50">
        <w:t>penGL</w:t>
      </w:r>
      <w:r>
        <w:rPr>
          <w:rFonts w:hint="eastAsia"/>
        </w:rPr>
        <w:t>后，三角形绘制是十分方便的，但是球体就比较麻烦，因为不能用数值定义确定点的位置而必须使用四边形或三角形拼接。</w:t>
      </w:r>
      <w:r w:rsidR="00730374">
        <w:rPr>
          <w:rFonts w:hint="eastAsia"/>
        </w:rPr>
        <w:t>但是使用O</w:t>
      </w:r>
      <w:r w:rsidR="00730374">
        <w:t>penGL</w:t>
      </w:r>
      <w:r w:rsidR="00730374">
        <w:rPr>
          <w:rFonts w:hint="eastAsia"/>
        </w:rPr>
        <w:t>后渲染速度变得很快</w:t>
      </w:r>
      <w:proofErr w:type="gramStart"/>
      <w:r w:rsidR="00730374">
        <w:rPr>
          <w:rFonts w:hint="eastAsia"/>
        </w:rPr>
        <w:t>很快</w:t>
      </w:r>
      <w:proofErr w:type="gramEnd"/>
      <w:r w:rsidR="00730374">
        <w:rPr>
          <w:rFonts w:hint="eastAsia"/>
        </w:rPr>
        <w:t>，同时也封装了很多内容，使用起来比较方便。</w:t>
      </w:r>
      <w:r w:rsidR="00DC7BE6">
        <w:rPr>
          <w:rFonts w:hint="eastAsia"/>
        </w:rPr>
        <w:t>通过前面r</w:t>
      </w:r>
      <w:r w:rsidR="00DC7BE6">
        <w:t>ay caster</w:t>
      </w:r>
      <w:r w:rsidR="00DC7BE6">
        <w:rPr>
          <w:rFonts w:hint="eastAsia"/>
        </w:rPr>
        <w:t>的实现，可以说对</w:t>
      </w:r>
      <w:r w:rsidR="00DC7BE6">
        <w:t>OpenGL</w:t>
      </w:r>
      <w:r w:rsidR="00DC7BE6">
        <w:rPr>
          <w:rFonts w:hint="eastAsia"/>
        </w:rPr>
        <w:t>的一些内部工作方式有了理解。</w:t>
      </w:r>
      <w:bookmarkStart w:id="0" w:name="_GoBack"/>
      <w:bookmarkEnd w:id="0"/>
    </w:p>
    <w:sectPr w:rsidR="00BA66ED" w:rsidRPr="003A1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1427"/>
    <w:rsid w:val="00024288"/>
    <w:rsid w:val="00027A4A"/>
    <w:rsid w:val="00032F56"/>
    <w:rsid w:val="000342CB"/>
    <w:rsid w:val="00036247"/>
    <w:rsid w:val="000513DC"/>
    <w:rsid w:val="0006134D"/>
    <w:rsid w:val="000776B0"/>
    <w:rsid w:val="00090A64"/>
    <w:rsid w:val="0009242A"/>
    <w:rsid w:val="000A1E42"/>
    <w:rsid w:val="000C7B01"/>
    <w:rsid w:val="000D09D8"/>
    <w:rsid w:val="000F20F2"/>
    <w:rsid w:val="000F7154"/>
    <w:rsid w:val="0013315D"/>
    <w:rsid w:val="001355D4"/>
    <w:rsid w:val="00143565"/>
    <w:rsid w:val="00150975"/>
    <w:rsid w:val="0015389E"/>
    <w:rsid w:val="00153AE4"/>
    <w:rsid w:val="001614E7"/>
    <w:rsid w:val="00164B2B"/>
    <w:rsid w:val="00172993"/>
    <w:rsid w:val="00172C53"/>
    <w:rsid w:val="00182E03"/>
    <w:rsid w:val="00183D41"/>
    <w:rsid w:val="00184DD1"/>
    <w:rsid w:val="001867FD"/>
    <w:rsid w:val="00190B80"/>
    <w:rsid w:val="00191164"/>
    <w:rsid w:val="001A2DE3"/>
    <w:rsid w:val="001B601E"/>
    <w:rsid w:val="001C7640"/>
    <w:rsid w:val="001D4BDC"/>
    <w:rsid w:val="001E3D7A"/>
    <w:rsid w:val="001F7F37"/>
    <w:rsid w:val="00207DE0"/>
    <w:rsid w:val="00210D68"/>
    <w:rsid w:val="00210FDB"/>
    <w:rsid w:val="002178BD"/>
    <w:rsid w:val="002210B3"/>
    <w:rsid w:val="00240974"/>
    <w:rsid w:val="00242102"/>
    <w:rsid w:val="0024664E"/>
    <w:rsid w:val="002504AE"/>
    <w:rsid w:val="00263225"/>
    <w:rsid w:val="0026619E"/>
    <w:rsid w:val="00274742"/>
    <w:rsid w:val="00282B5A"/>
    <w:rsid w:val="00284DFC"/>
    <w:rsid w:val="00286108"/>
    <w:rsid w:val="00287A34"/>
    <w:rsid w:val="00287EBF"/>
    <w:rsid w:val="0029037F"/>
    <w:rsid w:val="00291682"/>
    <w:rsid w:val="0029497D"/>
    <w:rsid w:val="00295238"/>
    <w:rsid w:val="002A1CDE"/>
    <w:rsid w:val="002A5F0D"/>
    <w:rsid w:val="002B3AB4"/>
    <w:rsid w:val="002B5E3B"/>
    <w:rsid w:val="002B69E2"/>
    <w:rsid w:val="002B741A"/>
    <w:rsid w:val="002C1453"/>
    <w:rsid w:val="002C4813"/>
    <w:rsid w:val="002C6530"/>
    <w:rsid w:val="002C68C6"/>
    <w:rsid w:val="002D3ED4"/>
    <w:rsid w:val="002D47BD"/>
    <w:rsid w:val="002F4D57"/>
    <w:rsid w:val="002F700D"/>
    <w:rsid w:val="003004AD"/>
    <w:rsid w:val="003046CF"/>
    <w:rsid w:val="00313B56"/>
    <w:rsid w:val="003210EB"/>
    <w:rsid w:val="00321C4B"/>
    <w:rsid w:val="00331B89"/>
    <w:rsid w:val="00334A21"/>
    <w:rsid w:val="00344172"/>
    <w:rsid w:val="0034434B"/>
    <w:rsid w:val="003543F9"/>
    <w:rsid w:val="0036606D"/>
    <w:rsid w:val="00376E51"/>
    <w:rsid w:val="003829E1"/>
    <w:rsid w:val="0038450E"/>
    <w:rsid w:val="003A1942"/>
    <w:rsid w:val="003A1E50"/>
    <w:rsid w:val="003A2CDF"/>
    <w:rsid w:val="003A5483"/>
    <w:rsid w:val="003B757B"/>
    <w:rsid w:val="003B7A93"/>
    <w:rsid w:val="003D024E"/>
    <w:rsid w:val="003D6A68"/>
    <w:rsid w:val="003F0B1A"/>
    <w:rsid w:val="003F36EB"/>
    <w:rsid w:val="003F4868"/>
    <w:rsid w:val="003F6CF8"/>
    <w:rsid w:val="003F6EC2"/>
    <w:rsid w:val="00426226"/>
    <w:rsid w:val="00432A36"/>
    <w:rsid w:val="00433697"/>
    <w:rsid w:val="00433C95"/>
    <w:rsid w:val="00442779"/>
    <w:rsid w:val="00446971"/>
    <w:rsid w:val="00457BF1"/>
    <w:rsid w:val="0047531F"/>
    <w:rsid w:val="004854C8"/>
    <w:rsid w:val="004939C1"/>
    <w:rsid w:val="004A1B73"/>
    <w:rsid w:val="004A4A1E"/>
    <w:rsid w:val="004A78C7"/>
    <w:rsid w:val="004B05B8"/>
    <w:rsid w:val="004B4033"/>
    <w:rsid w:val="004C07FD"/>
    <w:rsid w:val="004C2EBE"/>
    <w:rsid w:val="004C3A6F"/>
    <w:rsid w:val="004D6D9F"/>
    <w:rsid w:val="004E1776"/>
    <w:rsid w:val="00503348"/>
    <w:rsid w:val="005078C6"/>
    <w:rsid w:val="00525E63"/>
    <w:rsid w:val="00533A1A"/>
    <w:rsid w:val="00546421"/>
    <w:rsid w:val="00547C72"/>
    <w:rsid w:val="00551203"/>
    <w:rsid w:val="00560003"/>
    <w:rsid w:val="00567123"/>
    <w:rsid w:val="00570A84"/>
    <w:rsid w:val="00592D35"/>
    <w:rsid w:val="00595B22"/>
    <w:rsid w:val="005C0D88"/>
    <w:rsid w:val="005C1910"/>
    <w:rsid w:val="005C27FC"/>
    <w:rsid w:val="005D4D9B"/>
    <w:rsid w:val="005D5F30"/>
    <w:rsid w:val="005E47ED"/>
    <w:rsid w:val="005E59E6"/>
    <w:rsid w:val="005F6568"/>
    <w:rsid w:val="00603B7A"/>
    <w:rsid w:val="00611A25"/>
    <w:rsid w:val="00611E65"/>
    <w:rsid w:val="00612EC4"/>
    <w:rsid w:val="006145D9"/>
    <w:rsid w:val="006259BC"/>
    <w:rsid w:val="00634839"/>
    <w:rsid w:val="0063563A"/>
    <w:rsid w:val="00640766"/>
    <w:rsid w:val="00640B7D"/>
    <w:rsid w:val="00642524"/>
    <w:rsid w:val="00642BC1"/>
    <w:rsid w:val="00671541"/>
    <w:rsid w:val="00693472"/>
    <w:rsid w:val="006A442A"/>
    <w:rsid w:val="006A6757"/>
    <w:rsid w:val="006B63E8"/>
    <w:rsid w:val="006C6C33"/>
    <w:rsid w:val="006D08FB"/>
    <w:rsid w:val="006D2682"/>
    <w:rsid w:val="00702AE4"/>
    <w:rsid w:val="00707FD9"/>
    <w:rsid w:val="00710A5C"/>
    <w:rsid w:val="00727CF2"/>
    <w:rsid w:val="00730374"/>
    <w:rsid w:val="0073202C"/>
    <w:rsid w:val="0073312C"/>
    <w:rsid w:val="007347BE"/>
    <w:rsid w:val="0076708A"/>
    <w:rsid w:val="007851C0"/>
    <w:rsid w:val="007935CA"/>
    <w:rsid w:val="007943DF"/>
    <w:rsid w:val="007A4CD1"/>
    <w:rsid w:val="007A783D"/>
    <w:rsid w:val="007B230C"/>
    <w:rsid w:val="007B30C6"/>
    <w:rsid w:val="007B3BCD"/>
    <w:rsid w:val="007D38D7"/>
    <w:rsid w:val="007D4005"/>
    <w:rsid w:val="007D514F"/>
    <w:rsid w:val="007F2F2F"/>
    <w:rsid w:val="00800B32"/>
    <w:rsid w:val="0080137C"/>
    <w:rsid w:val="008075B6"/>
    <w:rsid w:val="00810B26"/>
    <w:rsid w:val="00812798"/>
    <w:rsid w:val="00821138"/>
    <w:rsid w:val="0082139E"/>
    <w:rsid w:val="008255A5"/>
    <w:rsid w:val="008350BE"/>
    <w:rsid w:val="00872758"/>
    <w:rsid w:val="00873484"/>
    <w:rsid w:val="00875E54"/>
    <w:rsid w:val="008802E2"/>
    <w:rsid w:val="00892A42"/>
    <w:rsid w:val="00894EB7"/>
    <w:rsid w:val="008A1CFC"/>
    <w:rsid w:val="008B2C90"/>
    <w:rsid w:val="008B4435"/>
    <w:rsid w:val="008B46C7"/>
    <w:rsid w:val="008C3699"/>
    <w:rsid w:val="008F2171"/>
    <w:rsid w:val="008F2B5F"/>
    <w:rsid w:val="008F69FA"/>
    <w:rsid w:val="0090630D"/>
    <w:rsid w:val="00917C7A"/>
    <w:rsid w:val="00922C3D"/>
    <w:rsid w:val="0093037B"/>
    <w:rsid w:val="00942086"/>
    <w:rsid w:val="00942A6B"/>
    <w:rsid w:val="00945A2B"/>
    <w:rsid w:val="00953523"/>
    <w:rsid w:val="009566C7"/>
    <w:rsid w:val="009802E7"/>
    <w:rsid w:val="0099082B"/>
    <w:rsid w:val="00990EF4"/>
    <w:rsid w:val="009B7848"/>
    <w:rsid w:val="009C242C"/>
    <w:rsid w:val="009E3AF4"/>
    <w:rsid w:val="009F02D4"/>
    <w:rsid w:val="009F1D0A"/>
    <w:rsid w:val="00A0424E"/>
    <w:rsid w:val="00A07646"/>
    <w:rsid w:val="00A14692"/>
    <w:rsid w:val="00A17064"/>
    <w:rsid w:val="00A63B59"/>
    <w:rsid w:val="00A71CF8"/>
    <w:rsid w:val="00A82147"/>
    <w:rsid w:val="00A827D1"/>
    <w:rsid w:val="00A91AC7"/>
    <w:rsid w:val="00A94A81"/>
    <w:rsid w:val="00A95F1F"/>
    <w:rsid w:val="00AA2951"/>
    <w:rsid w:val="00AA356C"/>
    <w:rsid w:val="00AA65B6"/>
    <w:rsid w:val="00AB02D1"/>
    <w:rsid w:val="00AC07D9"/>
    <w:rsid w:val="00AD2109"/>
    <w:rsid w:val="00AD5452"/>
    <w:rsid w:val="00AF5066"/>
    <w:rsid w:val="00AF54DE"/>
    <w:rsid w:val="00AF76AB"/>
    <w:rsid w:val="00B01FB3"/>
    <w:rsid w:val="00B040DE"/>
    <w:rsid w:val="00B21DFD"/>
    <w:rsid w:val="00B23E86"/>
    <w:rsid w:val="00B32E7F"/>
    <w:rsid w:val="00B45DC0"/>
    <w:rsid w:val="00B55B47"/>
    <w:rsid w:val="00B73E14"/>
    <w:rsid w:val="00B9294A"/>
    <w:rsid w:val="00B9790E"/>
    <w:rsid w:val="00BA66ED"/>
    <w:rsid w:val="00BB1B03"/>
    <w:rsid w:val="00BB5EEA"/>
    <w:rsid w:val="00BC23F7"/>
    <w:rsid w:val="00BC521E"/>
    <w:rsid w:val="00BC6DC3"/>
    <w:rsid w:val="00BD0BA1"/>
    <w:rsid w:val="00BE0753"/>
    <w:rsid w:val="00C064F7"/>
    <w:rsid w:val="00C10DF0"/>
    <w:rsid w:val="00C10EEA"/>
    <w:rsid w:val="00C16DF5"/>
    <w:rsid w:val="00C278BD"/>
    <w:rsid w:val="00C40144"/>
    <w:rsid w:val="00C5231B"/>
    <w:rsid w:val="00C60A54"/>
    <w:rsid w:val="00C61905"/>
    <w:rsid w:val="00C65A25"/>
    <w:rsid w:val="00C852FF"/>
    <w:rsid w:val="00C92E39"/>
    <w:rsid w:val="00C95BF5"/>
    <w:rsid w:val="00CA0F91"/>
    <w:rsid w:val="00CB7AED"/>
    <w:rsid w:val="00CC2332"/>
    <w:rsid w:val="00CC29A7"/>
    <w:rsid w:val="00CC48CE"/>
    <w:rsid w:val="00CD504E"/>
    <w:rsid w:val="00CE4BC0"/>
    <w:rsid w:val="00CF26F8"/>
    <w:rsid w:val="00CF742A"/>
    <w:rsid w:val="00D100BA"/>
    <w:rsid w:val="00D112BE"/>
    <w:rsid w:val="00D12368"/>
    <w:rsid w:val="00D15709"/>
    <w:rsid w:val="00D2199E"/>
    <w:rsid w:val="00D2313F"/>
    <w:rsid w:val="00D27C4F"/>
    <w:rsid w:val="00D302E7"/>
    <w:rsid w:val="00D3655F"/>
    <w:rsid w:val="00D551FD"/>
    <w:rsid w:val="00D55C26"/>
    <w:rsid w:val="00D56167"/>
    <w:rsid w:val="00D57666"/>
    <w:rsid w:val="00D633AD"/>
    <w:rsid w:val="00D64BCF"/>
    <w:rsid w:val="00D9093D"/>
    <w:rsid w:val="00D93060"/>
    <w:rsid w:val="00D93F60"/>
    <w:rsid w:val="00DA045F"/>
    <w:rsid w:val="00DA11BD"/>
    <w:rsid w:val="00DB2E87"/>
    <w:rsid w:val="00DC56D7"/>
    <w:rsid w:val="00DC7B6A"/>
    <w:rsid w:val="00DC7BE6"/>
    <w:rsid w:val="00DE34BB"/>
    <w:rsid w:val="00DF01A8"/>
    <w:rsid w:val="00DF5665"/>
    <w:rsid w:val="00E049E1"/>
    <w:rsid w:val="00E16CA0"/>
    <w:rsid w:val="00E2015A"/>
    <w:rsid w:val="00E26C8D"/>
    <w:rsid w:val="00E3636C"/>
    <w:rsid w:val="00E41BF8"/>
    <w:rsid w:val="00E5001F"/>
    <w:rsid w:val="00E50C4F"/>
    <w:rsid w:val="00E5667B"/>
    <w:rsid w:val="00E758FD"/>
    <w:rsid w:val="00E761D4"/>
    <w:rsid w:val="00E80304"/>
    <w:rsid w:val="00E84442"/>
    <w:rsid w:val="00E97741"/>
    <w:rsid w:val="00E97C72"/>
    <w:rsid w:val="00EA0065"/>
    <w:rsid w:val="00EA7D8E"/>
    <w:rsid w:val="00ED7318"/>
    <w:rsid w:val="00EE116C"/>
    <w:rsid w:val="00EF2209"/>
    <w:rsid w:val="00F02A13"/>
    <w:rsid w:val="00F06C15"/>
    <w:rsid w:val="00F15F83"/>
    <w:rsid w:val="00F16969"/>
    <w:rsid w:val="00F237CC"/>
    <w:rsid w:val="00F24EFC"/>
    <w:rsid w:val="00F37539"/>
    <w:rsid w:val="00F45537"/>
    <w:rsid w:val="00F464A4"/>
    <w:rsid w:val="00F469FD"/>
    <w:rsid w:val="00F63B69"/>
    <w:rsid w:val="00F6782E"/>
    <w:rsid w:val="00F943C5"/>
    <w:rsid w:val="00FA0C45"/>
    <w:rsid w:val="00FC3004"/>
    <w:rsid w:val="00FC6CA7"/>
    <w:rsid w:val="00FD20CC"/>
    <w:rsid w:val="00FF0AC2"/>
    <w:rsid w:val="00F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66C2F83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207E0-BE02-4591-B074-D4B1B215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5</Pages>
  <Words>1381</Words>
  <Characters>3992</Characters>
  <Application>Microsoft Office Word</Application>
  <DocSecurity>0</DocSecurity>
  <Lines>136</Lines>
  <Paragraphs>121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345</cp:revision>
  <cp:lastPrinted>2018-07-28T03:35:00Z</cp:lastPrinted>
  <dcterms:created xsi:type="dcterms:W3CDTF">2018-07-22T13:06:00Z</dcterms:created>
  <dcterms:modified xsi:type="dcterms:W3CDTF">2018-07-29T08:10:00Z</dcterms:modified>
</cp:coreProperties>
</file>