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C99E" w14:textId="57DA0E07" w:rsidR="0096645C" w:rsidRPr="00FE63C6" w:rsidRDefault="00000000">
      <w:pPr>
        <w:rPr>
          <w:b/>
          <w:sz w:val="32"/>
          <w:szCs w:val="32"/>
        </w:rPr>
      </w:pPr>
      <w:r w:rsidRPr="00FE63C6">
        <w:rPr>
          <w:b/>
          <w:sz w:val="32"/>
          <w:szCs w:val="32"/>
        </w:rPr>
        <w:t xml:space="preserve">Cardiovascular autonomic dysfunction precedes cardiovascular disease and all-cause mortality: </w:t>
      </w:r>
    </w:p>
    <w:p w14:paraId="2507A891" w14:textId="1AE04452" w:rsidR="00EC70FE" w:rsidRPr="00FE63C6" w:rsidRDefault="00DD58F8">
      <w:pPr>
        <w:rPr>
          <w:b/>
          <w:sz w:val="32"/>
          <w:szCs w:val="32"/>
        </w:rPr>
      </w:pPr>
      <w:r w:rsidRPr="00FE63C6">
        <w:rPr>
          <w:b/>
          <w:sz w:val="32"/>
          <w:szCs w:val="32"/>
        </w:rPr>
        <w:t>11-year follow-up in the ADDITION-PRO study</w:t>
      </w:r>
    </w:p>
    <w:p w14:paraId="310413F5" w14:textId="77777777" w:rsidR="00C62FA6" w:rsidRPr="00FE63C6" w:rsidRDefault="00C62FA6">
      <w:pPr>
        <w:rPr>
          <w:b/>
          <w:sz w:val="32"/>
          <w:szCs w:val="32"/>
        </w:rPr>
      </w:pPr>
    </w:p>
    <w:p w14:paraId="1FA05426" w14:textId="77777777" w:rsidR="00E521AF" w:rsidRPr="00FE63C6" w:rsidRDefault="00000000">
      <w:pPr>
        <w:pStyle w:val="Title"/>
        <w:rPr>
          <w:sz w:val="24"/>
          <w:szCs w:val="24"/>
          <w:lang w:val="da-DK"/>
        </w:rPr>
      </w:pPr>
      <w:r w:rsidRPr="00FE63C6">
        <w:rPr>
          <w:sz w:val="24"/>
          <w:szCs w:val="24"/>
          <w:lang w:val="da-DK"/>
        </w:rPr>
        <w:t>Jonas R. Schaarup</w:t>
      </w:r>
      <w:r w:rsidRPr="00FE63C6">
        <w:rPr>
          <w:sz w:val="24"/>
          <w:szCs w:val="24"/>
          <w:vertAlign w:val="superscript"/>
          <w:lang w:val="da-DK"/>
        </w:rPr>
        <w:t>1, 2</w:t>
      </w:r>
      <w:r w:rsidRPr="00FE63C6">
        <w:rPr>
          <w:sz w:val="24"/>
          <w:szCs w:val="24"/>
          <w:lang w:val="da-DK"/>
        </w:rPr>
        <w:t>, Lasse Bjerg</w:t>
      </w:r>
      <w:r w:rsidRPr="00FE63C6">
        <w:rPr>
          <w:sz w:val="24"/>
          <w:szCs w:val="24"/>
          <w:vertAlign w:val="superscript"/>
          <w:lang w:val="da-DK"/>
        </w:rPr>
        <w:t>1,2</w:t>
      </w:r>
      <w:r w:rsidRPr="00FE63C6">
        <w:rPr>
          <w:sz w:val="24"/>
          <w:szCs w:val="24"/>
          <w:lang w:val="da-DK"/>
        </w:rPr>
        <w:t>, Christian S. Hansen</w:t>
      </w:r>
      <w:r w:rsidRPr="00FE63C6">
        <w:rPr>
          <w:sz w:val="24"/>
          <w:szCs w:val="24"/>
          <w:vertAlign w:val="superscript"/>
          <w:lang w:val="da-DK"/>
        </w:rPr>
        <w:t>3</w:t>
      </w:r>
      <w:r w:rsidRPr="00FE63C6">
        <w:rPr>
          <w:sz w:val="24"/>
          <w:szCs w:val="24"/>
          <w:lang w:val="da-DK"/>
        </w:rPr>
        <w:t>, Erik L. Grove</w:t>
      </w:r>
      <w:r w:rsidRPr="00FE63C6">
        <w:rPr>
          <w:sz w:val="24"/>
          <w:szCs w:val="24"/>
          <w:vertAlign w:val="superscript"/>
          <w:lang w:val="da-DK"/>
        </w:rPr>
        <w:t>4, 5</w:t>
      </w:r>
      <w:r w:rsidRPr="00FE63C6">
        <w:rPr>
          <w:sz w:val="24"/>
          <w:szCs w:val="24"/>
          <w:lang w:val="da-DK"/>
        </w:rPr>
        <w:t>, Signe T. Andersen</w:t>
      </w:r>
      <w:r w:rsidRPr="00FE63C6">
        <w:rPr>
          <w:sz w:val="24"/>
          <w:szCs w:val="24"/>
          <w:vertAlign w:val="superscript"/>
          <w:lang w:val="da-DK"/>
        </w:rPr>
        <w:t>2,6</w:t>
      </w:r>
      <w:r w:rsidRPr="00FE63C6">
        <w:rPr>
          <w:sz w:val="24"/>
          <w:szCs w:val="24"/>
          <w:lang w:val="da-DK"/>
        </w:rPr>
        <w:t xml:space="preserve">, </w:t>
      </w:r>
    </w:p>
    <w:p w14:paraId="31DA7FE5" w14:textId="6D137C9C" w:rsidR="00EC70FE" w:rsidRPr="00FE63C6" w:rsidRDefault="00000000">
      <w:pPr>
        <w:pStyle w:val="Title"/>
        <w:rPr>
          <w:sz w:val="24"/>
          <w:szCs w:val="24"/>
          <w:lang w:val="da-DK"/>
        </w:rPr>
      </w:pPr>
      <w:r w:rsidRPr="00FE63C6">
        <w:rPr>
          <w:sz w:val="24"/>
          <w:szCs w:val="24"/>
          <w:lang w:val="da-DK"/>
        </w:rPr>
        <w:t>Dorte Vistisen</w:t>
      </w:r>
      <w:r w:rsidRPr="00FE63C6">
        <w:rPr>
          <w:sz w:val="24"/>
          <w:szCs w:val="24"/>
          <w:vertAlign w:val="superscript"/>
          <w:lang w:val="da-DK"/>
        </w:rPr>
        <w:t>3, 7</w:t>
      </w:r>
      <w:r w:rsidRPr="00FE63C6">
        <w:rPr>
          <w:sz w:val="24"/>
          <w:szCs w:val="24"/>
          <w:lang w:val="da-DK"/>
        </w:rPr>
        <w:t xml:space="preserve">, Søren Brage </w:t>
      </w:r>
      <w:r w:rsidRPr="00FE63C6">
        <w:rPr>
          <w:sz w:val="24"/>
          <w:szCs w:val="24"/>
          <w:vertAlign w:val="superscript"/>
          <w:lang w:val="da-DK"/>
        </w:rPr>
        <w:t>8</w:t>
      </w:r>
      <w:r w:rsidRPr="00FE63C6">
        <w:rPr>
          <w:sz w:val="24"/>
          <w:szCs w:val="24"/>
          <w:lang w:val="da-DK"/>
        </w:rPr>
        <w:t xml:space="preserve">, </w:t>
      </w:r>
      <w:proofErr w:type="spellStart"/>
      <w:r w:rsidRPr="00FE63C6">
        <w:rPr>
          <w:sz w:val="24"/>
          <w:szCs w:val="24"/>
          <w:lang w:val="da-DK"/>
        </w:rPr>
        <w:t>Annelli</w:t>
      </w:r>
      <w:proofErr w:type="spellEnd"/>
      <w:r w:rsidRPr="00FE63C6">
        <w:rPr>
          <w:sz w:val="24"/>
          <w:szCs w:val="24"/>
          <w:lang w:val="da-DK"/>
        </w:rPr>
        <w:t xml:space="preserve"> Sandbæk</w:t>
      </w:r>
      <w:r w:rsidRPr="00FE63C6">
        <w:rPr>
          <w:sz w:val="24"/>
          <w:szCs w:val="24"/>
          <w:vertAlign w:val="superscript"/>
          <w:lang w:val="da-DK"/>
        </w:rPr>
        <w:t>1,2</w:t>
      </w:r>
      <w:r w:rsidRPr="00FE63C6">
        <w:rPr>
          <w:sz w:val="24"/>
          <w:szCs w:val="24"/>
          <w:lang w:val="da-DK"/>
        </w:rPr>
        <w:t>, Daniel R. Witte</w:t>
      </w:r>
      <w:r w:rsidRPr="00FE63C6">
        <w:rPr>
          <w:sz w:val="24"/>
          <w:szCs w:val="24"/>
          <w:vertAlign w:val="superscript"/>
          <w:lang w:val="da-DK"/>
        </w:rPr>
        <w:t>1,2</w:t>
      </w:r>
    </w:p>
    <w:p w14:paraId="26693708" w14:textId="77777777" w:rsidR="00EC70FE" w:rsidRPr="00FE63C6" w:rsidRDefault="00EC70FE">
      <w:pPr>
        <w:rPr>
          <w:lang w:val="da-DK"/>
        </w:rPr>
      </w:pPr>
    </w:p>
    <w:p w14:paraId="2D70E248" w14:textId="77777777" w:rsidR="00EC70FE" w:rsidRPr="00FE63C6" w:rsidRDefault="00EC70FE">
      <w:pPr>
        <w:rPr>
          <w:lang w:val="da-DK"/>
        </w:rPr>
      </w:pPr>
    </w:p>
    <w:p w14:paraId="5EA5BCB8" w14:textId="68648813" w:rsidR="00EC70FE" w:rsidRPr="00FE63C6" w:rsidRDefault="00000000" w:rsidP="00B17DE4">
      <w:pPr>
        <w:rPr>
          <w:sz w:val="22"/>
          <w:szCs w:val="22"/>
        </w:rPr>
      </w:pPr>
      <w:r w:rsidRPr="00FE63C6">
        <w:rPr>
          <w:sz w:val="22"/>
          <w:szCs w:val="22"/>
          <w:vertAlign w:val="superscript"/>
        </w:rPr>
        <w:t>1</w:t>
      </w:r>
      <w:r w:rsidRPr="00FE63C6">
        <w:rPr>
          <w:sz w:val="22"/>
          <w:szCs w:val="22"/>
        </w:rPr>
        <w:t>Department of Public Health, Aarhus University,</w:t>
      </w:r>
      <w:r w:rsidRPr="00FE63C6">
        <w:rPr>
          <w:color w:val="000000"/>
          <w:sz w:val="22"/>
          <w:szCs w:val="22"/>
        </w:rPr>
        <w:t xml:space="preserve"> Aarhus, 8000, Denmark</w:t>
      </w:r>
    </w:p>
    <w:p w14:paraId="1745D383" w14:textId="6FDC1026" w:rsidR="00EC70FE" w:rsidRPr="00FE63C6" w:rsidRDefault="00000000" w:rsidP="00B17DE4">
      <w:pPr>
        <w:rPr>
          <w:sz w:val="22"/>
          <w:szCs w:val="22"/>
          <w:lang w:val="da-DK"/>
        </w:rPr>
      </w:pPr>
      <w:r w:rsidRPr="00FE63C6">
        <w:rPr>
          <w:sz w:val="22"/>
          <w:szCs w:val="22"/>
          <w:vertAlign w:val="superscript"/>
          <w:lang w:val="da-DK"/>
        </w:rPr>
        <w:t>2</w:t>
      </w:r>
      <w:r w:rsidRPr="00FE63C6">
        <w:rPr>
          <w:sz w:val="22"/>
          <w:szCs w:val="22"/>
          <w:lang w:val="da-DK"/>
        </w:rPr>
        <w:t>Steno Diabetes Centre Aarhus, Aarhus, 8200, Denmark</w:t>
      </w:r>
      <w:r w:rsidRPr="00FE63C6">
        <w:rPr>
          <w:sz w:val="22"/>
          <w:szCs w:val="22"/>
          <w:vertAlign w:val="superscript"/>
          <w:lang w:val="da-DK"/>
        </w:rPr>
        <w:t xml:space="preserve"> </w:t>
      </w:r>
    </w:p>
    <w:p w14:paraId="6CCFF4F2" w14:textId="51A2DBEE" w:rsidR="00EC70FE" w:rsidRPr="00FE63C6" w:rsidRDefault="00000000" w:rsidP="00B17DE4">
      <w:pPr>
        <w:rPr>
          <w:sz w:val="22"/>
          <w:szCs w:val="22"/>
          <w:lang w:val="da-DK"/>
        </w:rPr>
      </w:pPr>
      <w:r w:rsidRPr="00FE63C6">
        <w:rPr>
          <w:sz w:val="22"/>
          <w:szCs w:val="22"/>
          <w:vertAlign w:val="superscript"/>
          <w:lang w:val="da-DK"/>
        </w:rPr>
        <w:t>3</w:t>
      </w:r>
      <w:r w:rsidRPr="00FE63C6">
        <w:rPr>
          <w:sz w:val="22"/>
          <w:szCs w:val="22"/>
          <w:lang w:val="da-DK"/>
        </w:rPr>
        <w:t>Steno Diabetes Centre Copenhagen,</w:t>
      </w:r>
      <w:r w:rsidR="002C2846" w:rsidRPr="00FE63C6">
        <w:rPr>
          <w:color w:val="202124"/>
          <w:sz w:val="22"/>
          <w:szCs w:val="22"/>
          <w:lang w:val="da-DK"/>
        </w:rPr>
        <w:t xml:space="preserve"> </w:t>
      </w:r>
      <w:r w:rsidRPr="00FE63C6">
        <w:rPr>
          <w:sz w:val="22"/>
          <w:szCs w:val="22"/>
          <w:lang w:val="da-DK"/>
        </w:rPr>
        <w:t>Herlev, 2730, Denmark</w:t>
      </w:r>
    </w:p>
    <w:p w14:paraId="00F4D623" w14:textId="3C8EE98F" w:rsidR="00EC70FE" w:rsidRPr="00FE63C6" w:rsidRDefault="00000000" w:rsidP="00B17DE4">
      <w:pPr>
        <w:rPr>
          <w:sz w:val="22"/>
          <w:szCs w:val="22"/>
        </w:rPr>
      </w:pPr>
      <w:r w:rsidRPr="00FE63C6">
        <w:rPr>
          <w:sz w:val="22"/>
          <w:szCs w:val="22"/>
          <w:vertAlign w:val="superscript"/>
        </w:rPr>
        <w:t>4</w:t>
      </w:r>
      <w:r w:rsidRPr="00FE63C6">
        <w:rPr>
          <w:sz w:val="22"/>
          <w:szCs w:val="22"/>
        </w:rPr>
        <w:t>Department of Clinical Medicine, Faculty of Health, Aarhus University, Aarhus, 8200, Denmark</w:t>
      </w:r>
    </w:p>
    <w:p w14:paraId="4BC7B7AF" w14:textId="62C1B6CE" w:rsidR="00EC70FE" w:rsidRPr="00FE63C6" w:rsidRDefault="00000000" w:rsidP="00B17DE4">
      <w:pPr>
        <w:rPr>
          <w:sz w:val="22"/>
          <w:szCs w:val="22"/>
        </w:rPr>
      </w:pPr>
      <w:r w:rsidRPr="00FE63C6">
        <w:rPr>
          <w:sz w:val="22"/>
          <w:szCs w:val="22"/>
          <w:vertAlign w:val="superscript"/>
        </w:rPr>
        <w:t>5</w:t>
      </w:r>
      <w:r w:rsidRPr="00FE63C6">
        <w:rPr>
          <w:sz w:val="22"/>
          <w:szCs w:val="22"/>
        </w:rPr>
        <w:t>Department of Cardiology, Aarhus University Hospital, 8200, Aarhus, Denmark</w:t>
      </w:r>
    </w:p>
    <w:p w14:paraId="47DE8C8B" w14:textId="23147463" w:rsidR="00EC70FE" w:rsidRPr="00FE63C6" w:rsidRDefault="00000000" w:rsidP="00B17DE4">
      <w:pPr>
        <w:rPr>
          <w:sz w:val="22"/>
          <w:szCs w:val="22"/>
        </w:rPr>
      </w:pPr>
      <w:r w:rsidRPr="00FE63C6">
        <w:rPr>
          <w:sz w:val="22"/>
          <w:szCs w:val="22"/>
          <w:vertAlign w:val="superscript"/>
        </w:rPr>
        <w:t>6</w:t>
      </w:r>
      <w:r w:rsidRPr="00FE63C6">
        <w:rPr>
          <w:sz w:val="22"/>
          <w:szCs w:val="22"/>
        </w:rPr>
        <w:t xml:space="preserve">Department of Medicine, </w:t>
      </w:r>
      <w:proofErr w:type="spellStart"/>
      <w:r w:rsidRPr="00FE63C6">
        <w:rPr>
          <w:sz w:val="22"/>
          <w:szCs w:val="22"/>
        </w:rPr>
        <w:t>Gødstrup</w:t>
      </w:r>
      <w:proofErr w:type="spellEnd"/>
      <w:r w:rsidRPr="00FE63C6">
        <w:rPr>
          <w:sz w:val="22"/>
          <w:szCs w:val="22"/>
        </w:rPr>
        <w:t xml:space="preserve"> Hospital, Herning, Denmark</w:t>
      </w:r>
    </w:p>
    <w:p w14:paraId="3FC278E1" w14:textId="5E3E392B" w:rsidR="00EC70FE" w:rsidRPr="00FE63C6" w:rsidRDefault="00000000" w:rsidP="00B17DE4">
      <w:pPr>
        <w:rPr>
          <w:sz w:val="22"/>
          <w:szCs w:val="22"/>
          <w:lang w:val="da-DK"/>
        </w:rPr>
      </w:pPr>
      <w:r w:rsidRPr="00FE63C6">
        <w:rPr>
          <w:sz w:val="22"/>
          <w:szCs w:val="22"/>
          <w:vertAlign w:val="superscript"/>
          <w:lang w:val="da-DK"/>
        </w:rPr>
        <w:t>7</w:t>
      </w:r>
      <w:r w:rsidRPr="00FE63C6">
        <w:rPr>
          <w:sz w:val="22"/>
          <w:szCs w:val="22"/>
          <w:lang w:val="da-DK"/>
        </w:rPr>
        <w:t>Novo Nordisk A/S, Søborg,</w:t>
      </w:r>
      <w:r w:rsidR="00B17DE4" w:rsidRPr="00FE63C6">
        <w:rPr>
          <w:sz w:val="22"/>
          <w:szCs w:val="22"/>
          <w:lang w:val="da-DK"/>
        </w:rPr>
        <w:t xml:space="preserve"> </w:t>
      </w:r>
      <w:r w:rsidRPr="00FE63C6">
        <w:rPr>
          <w:sz w:val="22"/>
          <w:szCs w:val="22"/>
          <w:lang w:val="da-DK"/>
        </w:rPr>
        <w:t>Denmark</w:t>
      </w:r>
    </w:p>
    <w:p w14:paraId="22A4150D" w14:textId="0908C160" w:rsidR="00EC70FE" w:rsidRPr="00FE63C6" w:rsidRDefault="00000000" w:rsidP="00B17DE4">
      <w:pPr>
        <w:rPr>
          <w:sz w:val="22"/>
          <w:szCs w:val="22"/>
        </w:rPr>
      </w:pPr>
      <w:r w:rsidRPr="00FE63C6">
        <w:rPr>
          <w:sz w:val="22"/>
          <w:szCs w:val="22"/>
          <w:vertAlign w:val="superscript"/>
        </w:rPr>
        <w:t>8</w:t>
      </w:r>
      <w:r w:rsidRPr="00FE63C6">
        <w:rPr>
          <w:sz w:val="22"/>
          <w:szCs w:val="22"/>
        </w:rPr>
        <w:t xml:space="preserve">MRC Epidemiology Unit, University of Cambridge, </w:t>
      </w:r>
      <w:r w:rsidR="00343FBF" w:rsidRPr="00FE63C6">
        <w:rPr>
          <w:sz w:val="22"/>
          <w:szCs w:val="22"/>
        </w:rPr>
        <w:t>United Kingdom</w:t>
      </w:r>
    </w:p>
    <w:p w14:paraId="3BE8C911" w14:textId="77777777" w:rsidR="001B0D34" w:rsidRPr="00FE63C6" w:rsidRDefault="001B0D34" w:rsidP="001B0D34">
      <w:pPr>
        <w:spacing w:line="360" w:lineRule="auto"/>
        <w:rPr>
          <w:b/>
          <w:bCs/>
          <w:lang w:val="en-GB"/>
        </w:rPr>
      </w:pPr>
    </w:p>
    <w:p w14:paraId="0BC847E0" w14:textId="77777777" w:rsidR="00EC70FE" w:rsidRDefault="00EC70FE">
      <w:pPr>
        <w:spacing w:line="360" w:lineRule="auto"/>
        <w:rPr>
          <w:b/>
          <w:bCs/>
          <w:lang w:val="nl-NL"/>
        </w:rPr>
      </w:pPr>
    </w:p>
    <w:p w14:paraId="3B74F0A9" w14:textId="77777777" w:rsidR="00382E8F" w:rsidRDefault="00382E8F">
      <w:pPr>
        <w:spacing w:line="360" w:lineRule="auto"/>
        <w:rPr>
          <w:b/>
          <w:bCs/>
          <w:lang w:val="nl-NL"/>
        </w:rPr>
      </w:pPr>
    </w:p>
    <w:p w14:paraId="671E6D31" w14:textId="77777777" w:rsidR="00382E8F" w:rsidRPr="00FE63C6" w:rsidRDefault="00382E8F">
      <w:pPr>
        <w:spacing w:line="360" w:lineRule="auto"/>
        <w:rPr>
          <w:lang w:val="da-DK"/>
        </w:rPr>
      </w:pPr>
    </w:p>
    <w:p w14:paraId="396E496C" w14:textId="5F2FA37F" w:rsidR="00EC70FE" w:rsidRDefault="00382E8F">
      <w:pPr>
        <w:widowControl w:val="0"/>
        <w:rPr>
          <w:b/>
        </w:rPr>
      </w:pPr>
      <w:r>
        <w:rPr>
          <w:b/>
        </w:rPr>
        <w:t xml:space="preserve">Manuscript accepted at: </w:t>
      </w:r>
      <w:r>
        <w:t>Diabetes, Obesity and Metabolism</w:t>
      </w:r>
      <w:r>
        <w:t xml:space="preserve"> (doi:10.1111/dom.16566)</w:t>
      </w:r>
    </w:p>
    <w:p w14:paraId="3092CA44" w14:textId="77777777" w:rsidR="00382E8F" w:rsidRDefault="00382E8F">
      <w:pPr>
        <w:widowControl w:val="0"/>
        <w:rPr>
          <w:b/>
        </w:rPr>
      </w:pPr>
    </w:p>
    <w:p w14:paraId="31BBE023" w14:textId="77777777" w:rsidR="00382E8F" w:rsidRDefault="00382E8F">
      <w:pPr>
        <w:widowControl w:val="0"/>
        <w:rPr>
          <w:b/>
        </w:rPr>
      </w:pPr>
    </w:p>
    <w:p w14:paraId="019D8BF6" w14:textId="77777777" w:rsidR="00382E8F" w:rsidRDefault="00382E8F">
      <w:pPr>
        <w:widowControl w:val="0"/>
        <w:rPr>
          <w:b/>
        </w:rPr>
      </w:pPr>
    </w:p>
    <w:p w14:paraId="1E7B5EB1" w14:textId="77777777" w:rsidR="00382E8F" w:rsidRDefault="00382E8F">
      <w:pPr>
        <w:widowControl w:val="0"/>
        <w:rPr>
          <w:b/>
        </w:rPr>
      </w:pPr>
    </w:p>
    <w:p w14:paraId="711BCBC7" w14:textId="77777777" w:rsidR="00382E8F" w:rsidRDefault="00382E8F">
      <w:pPr>
        <w:widowControl w:val="0"/>
        <w:rPr>
          <w:b/>
        </w:rPr>
      </w:pPr>
    </w:p>
    <w:p w14:paraId="18EB3C2B" w14:textId="77777777" w:rsidR="00382E8F" w:rsidRDefault="00382E8F">
      <w:pPr>
        <w:widowControl w:val="0"/>
        <w:rPr>
          <w:b/>
        </w:rPr>
      </w:pPr>
    </w:p>
    <w:p w14:paraId="4AF6A16E" w14:textId="77777777" w:rsidR="00382E8F" w:rsidRDefault="00382E8F">
      <w:pPr>
        <w:widowControl w:val="0"/>
        <w:rPr>
          <w:b/>
        </w:rPr>
      </w:pPr>
    </w:p>
    <w:p w14:paraId="619C157E" w14:textId="77777777" w:rsidR="00382E8F" w:rsidRDefault="00382E8F">
      <w:pPr>
        <w:widowControl w:val="0"/>
        <w:rPr>
          <w:b/>
        </w:rPr>
      </w:pPr>
    </w:p>
    <w:p w14:paraId="3888A188" w14:textId="77777777" w:rsidR="00382E8F" w:rsidRDefault="00382E8F">
      <w:pPr>
        <w:widowControl w:val="0"/>
        <w:rPr>
          <w:b/>
        </w:rPr>
      </w:pPr>
    </w:p>
    <w:p w14:paraId="44BAE9D2" w14:textId="77777777" w:rsidR="00382E8F" w:rsidRDefault="00382E8F">
      <w:pPr>
        <w:widowControl w:val="0"/>
        <w:rPr>
          <w:b/>
        </w:rPr>
      </w:pPr>
    </w:p>
    <w:p w14:paraId="582F14E7" w14:textId="77777777" w:rsidR="00382E8F" w:rsidRDefault="00382E8F">
      <w:pPr>
        <w:widowControl w:val="0"/>
        <w:rPr>
          <w:b/>
        </w:rPr>
      </w:pPr>
    </w:p>
    <w:p w14:paraId="7478F45E" w14:textId="77777777" w:rsidR="00382E8F" w:rsidRDefault="00382E8F">
      <w:pPr>
        <w:widowControl w:val="0"/>
        <w:rPr>
          <w:b/>
        </w:rPr>
      </w:pPr>
    </w:p>
    <w:p w14:paraId="40FE06B9" w14:textId="77777777" w:rsidR="00382E8F" w:rsidRDefault="00382E8F">
      <w:pPr>
        <w:widowControl w:val="0"/>
        <w:rPr>
          <w:b/>
        </w:rPr>
      </w:pPr>
    </w:p>
    <w:p w14:paraId="0A4DDD3C" w14:textId="77777777" w:rsidR="00382E8F" w:rsidRDefault="00382E8F">
      <w:pPr>
        <w:widowControl w:val="0"/>
        <w:rPr>
          <w:b/>
        </w:rPr>
      </w:pPr>
    </w:p>
    <w:p w14:paraId="4872783F" w14:textId="77777777" w:rsidR="00382E8F" w:rsidRPr="00FE63C6" w:rsidRDefault="00382E8F">
      <w:pPr>
        <w:widowControl w:val="0"/>
        <w:rPr>
          <w:highlight w:val="white"/>
        </w:rPr>
      </w:pPr>
    </w:p>
    <w:p w14:paraId="570386BB" w14:textId="7E09C0A1" w:rsidR="00EC70FE" w:rsidRPr="00FE63C6" w:rsidRDefault="00000000">
      <w:pPr>
        <w:widowControl w:val="0"/>
        <w:rPr>
          <w:highlight w:val="white"/>
        </w:rPr>
      </w:pPr>
      <w:r w:rsidRPr="00FE63C6">
        <w:rPr>
          <w:b/>
          <w:highlight w:val="white"/>
        </w:rPr>
        <w:t>Keywords:</w:t>
      </w:r>
      <w:r w:rsidRPr="00FE63C6">
        <w:rPr>
          <w:highlight w:val="white"/>
        </w:rPr>
        <w:t xml:space="preserve"> </w:t>
      </w:r>
      <w:r w:rsidR="00D359B6" w:rsidRPr="00FE63C6">
        <w:rPr>
          <w:highlight w:val="white"/>
        </w:rPr>
        <w:t>Multiday</w:t>
      </w:r>
      <w:r w:rsidRPr="00FE63C6">
        <w:rPr>
          <w:highlight w:val="white"/>
        </w:rPr>
        <w:t xml:space="preserve"> heart rate variability, hourly heart rate variability, autonomic dysfunction, heart failure, all-cause mortality, high risk of diabetes, ADDITION-PRO study</w:t>
      </w:r>
    </w:p>
    <w:p w14:paraId="3D548D40" w14:textId="77777777" w:rsidR="00EC70FE" w:rsidRPr="00FE63C6" w:rsidRDefault="00EC70FE">
      <w:pPr>
        <w:widowControl w:val="0"/>
        <w:rPr>
          <w:highlight w:val="white"/>
        </w:rPr>
      </w:pPr>
    </w:p>
    <w:p w14:paraId="6FBB9781" w14:textId="77777777" w:rsidR="00EC70FE" w:rsidRPr="00FE63C6" w:rsidRDefault="00000000">
      <w:pPr>
        <w:widowControl w:val="0"/>
        <w:rPr>
          <w:color w:val="000000"/>
        </w:rPr>
      </w:pPr>
      <w:r w:rsidRPr="00FE63C6">
        <w:rPr>
          <w:b/>
          <w:highlight w:val="white"/>
        </w:rPr>
        <w:t>Corresponding author:</w:t>
      </w:r>
      <w:r w:rsidRPr="00FE63C6">
        <w:rPr>
          <w:highlight w:val="white"/>
        </w:rPr>
        <w:br/>
      </w:r>
      <w:r w:rsidRPr="00FE63C6">
        <w:rPr>
          <w:color w:val="000000"/>
        </w:rPr>
        <w:t>Jonas R. Schaarup, MSc in Public Health</w:t>
      </w:r>
    </w:p>
    <w:p w14:paraId="0AB0261B" w14:textId="77777777" w:rsidR="00EC70FE" w:rsidRPr="00FE63C6" w:rsidRDefault="00000000">
      <w:pPr>
        <w:widowControl w:val="0"/>
        <w:rPr>
          <w:color w:val="000000"/>
        </w:rPr>
      </w:pPr>
      <w:r w:rsidRPr="00FE63C6">
        <w:rPr>
          <w:color w:val="000000"/>
        </w:rPr>
        <w:t xml:space="preserve">Department of Public Health, Aarhus University, </w:t>
      </w:r>
      <w:proofErr w:type="spellStart"/>
      <w:r w:rsidRPr="00FE63C6">
        <w:rPr>
          <w:color w:val="000000"/>
        </w:rPr>
        <w:t>Bartholins</w:t>
      </w:r>
      <w:proofErr w:type="spellEnd"/>
      <w:r w:rsidRPr="00FE63C6">
        <w:rPr>
          <w:color w:val="000000"/>
        </w:rPr>
        <w:t xml:space="preserve"> </w:t>
      </w:r>
      <w:proofErr w:type="spellStart"/>
      <w:r w:rsidRPr="00FE63C6">
        <w:rPr>
          <w:color w:val="000000"/>
        </w:rPr>
        <w:t>Allé</w:t>
      </w:r>
      <w:proofErr w:type="spellEnd"/>
      <w:r w:rsidRPr="00FE63C6">
        <w:rPr>
          <w:color w:val="000000"/>
        </w:rPr>
        <w:t xml:space="preserve"> 2, Aarhus, 8000, D</w:t>
      </w:r>
      <w:r w:rsidRPr="00FE63C6">
        <w:t>enmark</w:t>
      </w:r>
    </w:p>
    <w:p w14:paraId="22B27F0D" w14:textId="77777777" w:rsidR="00EC70FE" w:rsidRPr="00FE63C6" w:rsidRDefault="00000000">
      <w:pPr>
        <w:widowControl w:val="0"/>
        <w:rPr>
          <w:color w:val="0000FF"/>
        </w:rPr>
      </w:pPr>
      <w:r w:rsidRPr="00FE63C6">
        <w:rPr>
          <w:color w:val="000000"/>
        </w:rPr>
        <w:t xml:space="preserve">E-mail: </w:t>
      </w:r>
      <w:r w:rsidRPr="00FE63C6">
        <w:rPr>
          <w:color w:val="0000FF"/>
        </w:rPr>
        <w:t>jfrscha@ph.au.dk</w:t>
      </w:r>
    </w:p>
    <w:p w14:paraId="34C0D3C4" w14:textId="77777777" w:rsidR="00EC70FE" w:rsidRPr="00FE63C6" w:rsidRDefault="00000000">
      <w:pPr>
        <w:rPr>
          <w:b/>
        </w:rPr>
      </w:pPr>
      <w:r w:rsidRPr="00FE63C6">
        <w:rPr>
          <w:color w:val="000000"/>
        </w:rPr>
        <w:t>Phone number: +45 29 93 68 99</w:t>
      </w:r>
    </w:p>
    <w:p w14:paraId="6488C8F6" w14:textId="77777777" w:rsidR="00EC70FE" w:rsidRPr="00FE63C6" w:rsidRDefault="00000000">
      <w:pPr>
        <w:pageBreakBefore/>
        <w:spacing w:line="360" w:lineRule="auto"/>
        <w:jc w:val="both"/>
        <w:rPr>
          <w:b/>
        </w:rPr>
      </w:pPr>
      <w:r w:rsidRPr="00FE63C6">
        <w:rPr>
          <w:b/>
        </w:rPr>
        <w:lastRenderedPageBreak/>
        <w:t>Abbreviations</w:t>
      </w:r>
    </w:p>
    <w:p w14:paraId="6E927F7F" w14:textId="77777777" w:rsidR="00EC70FE" w:rsidRPr="00FE63C6" w:rsidRDefault="00000000">
      <w:pPr>
        <w:spacing w:line="360" w:lineRule="auto"/>
        <w:jc w:val="both"/>
      </w:pPr>
      <w:r w:rsidRPr="00FE63C6">
        <w:t>CVD: Cardiovascular disease</w:t>
      </w:r>
    </w:p>
    <w:p w14:paraId="05322E31" w14:textId="7C58AA74" w:rsidR="00EC70FE" w:rsidRPr="00FE63C6" w:rsidRDefault="00000000">
      <w:pPr>
        <w:spacing w:line="360" w:lineRule="auto"/>
        <w:jc w:val="both"/>
      </w:pPr>
      <w:r w:rsidRPr="00FE63C6">
        <w:t>MACE:</w:t>
      </w:r>
      <w:r w:rsidR="00CA75B2" w:rsidRPr="00FE63C6">
        <w:t xml:space="preserve"> </w:t>
      </w:r>
      <w:r w:rsidRPr="00FE63C6">
        <w:t>Three-point major adverse cardiovascular events</w:t>
      </w:r>
    </w:p>
    <w:p w14:paraId="7122B56F" w14:textId="77777777" w:rsidR="00EC70FE" w:rsidRPr="00FE63C6" w:rsidRDefault="00000000">
      <w:pPr>
        <w:spacing w:line="360" w:lineRule="auto"/>
        <w:jc w:val="both"/>
      </w:pPr>
      <w:r w:rsidRPr="00FE63C6">
        <w:t>ECG: Electrocardiogram</w:t>
      </w:r>
    </w:p>
    <w:p w14:paraId="5B9766E6" w14:textId="77777777" w:rsidR="00EC70FE" w:rsidRPr="00FE63C6" w:rsidRDefault="00000000">
      <w:pPr>
        <w:spacing w:line="360" w:lineRule="auto"/>
        <w:jc w:val="both"/>
      </w:pPr>
      <w:r w:rsidRPr="00FE63C6">
        <w:t xml:space="preserve">HRV: Heart rate variability </w:t>
      </w:r>
    </w:p>
    <w:p w14:paraId="5A535DE5" w14:textId="77777777" w:rsidR="00EC70FE" w:rsidRPr="00FE63C6" w:rsidRDefault="00000000">
      <w:pPr>
        <w:spacing w:line="360" w:lineRule="auto"/>
        <w:jc w:val="both"/>
      </w:pPr>
      <w:proofErr w:type="spellStart"/>
      <w:r w:rsidRPr="00FE63C6">
        <w:t>rHR</w:t>
      </w:r>
      <w:proofErr w:type="spellEnd"/>
      <w:r w:rsidRPr="00FE63C6">
        <w:t>: Resting heart rate</w:t>
      </w:r>
    </w:p>
    <w:p w14:paraId="4B45F9F3" w14:textId="77777777" w:rsidR="00EC70FE" w:rsidRPr="00FE63C6" w:rsidRDefault="00000000">
      <w:pPr>
        <w:spacing w:line="360" w:lineRule="auto"/>
        <w:jc w:val="both"/>
      </w:pPr>
      <w:r w:rsidRPr="00FE63C6">
        <w:t>SDNN: The standard deviation of normal-to-normal R-R intervals</w:t>
      </w:r>
    </w:p>
    <w:p w14:paraId="5692BE5C" w14:textId="5CEE4078" w:rsidR="00EC70FE" w:rsidRPr="00FE63C6" w:rsidRDefault="00000000">
      <w:pPr>
        <w:spacing w:line="360" w:lineRule="auto"/>
        <w:jc w:val="both"/>
      </w:pPr>
      <w:proofErr w:type="spellStart"/>
      <w:r w:rsidRPr="00FE63C6">
        <w:t>mHR</w:t>
      </w:r>
      <w:proofErr w:type="spellEnd"/>
      <w:r w:rsidRPr="00FE63C6">
        <w:t>: Mean heart rate</w:t>
      </w:r>
    </w:p>
    <w:p w14:paraId="569DBC84" w14:textId="77777777" w:rsidR="00EC70FE" w:rsidRPr="00FE63C6" w:rsidRDefault="00000000">
      <w:pPr>
        <w:spacing w:line="360" w:lineRule="auto"/>
        <w:jc w:val="both"/>
      </w:pPr>
      <w:r w:rsidRPr="00FE63C6">
        <w:t>IRR: Incidence rate ratio</w:t>
      </w:r>
    </w:p>
    <w:p w14:paraId="7F7DA93A" w14:textId="1123F2D4" w:rsidR="00EC70FE" w:rsidRPr="00FE63C6" w:rsidRDefault="00000000" w:rsidP="00675744">
      <w:pPr>
        <w:spacing w:line="360" w:lineRule="auto"/>
        <w:jc w:val="both"/>
      </w:pPr>
      <w:r w:rsidRPr="00FE63C6">
        <w:t>PAEE: Physical activity energy expenditure</w:t>
      </w:r>
    </w:p>
    <w:p w14:paraId="2C5F228B" w14:textId="2220EE47" w:rsidR="00E92898" w:rsidRPr="00FE63C6" w:rsidRDefault="00000000" w:rsidP="0051407A">
      <w:pPr>
        <w:keepNext/>
        <w:pageBreakBefore/>
        <w:spacing w:line="480" w:lineRule="auto"/>
        <w:rPr>
          <w:b/>
          <w:sz w:val="32"/>
          <w:szCs w:val="32"/>
        </w:rPr>
      </w:pPr>
      <w:r w:rsidRPr="00FE63C6">
        <w:rPr>
          <w:b/>
          <w:sz w:val="32"/>
          <w:szCs w:val="32"/>
        </w:rPr>
        <w:lastRenderedPageBreak/>
        <w:t xml:space="preserve">Abstract </w:t>
      </w:r>
    </w:p>
    <w:p w14:paraId="67D2D84A" w14:textId="77777777" w:rsidR="006A59BD" w:rsidRPr="00FE63C6" w:rsidRDefault="006A59BD" w:rsidP="006A59BD">
      <w:pPr>
        <w:spacing w:line="480" w:lineRule="auto"/>
        <w:rPr>
          <w:b/>
          <w:bCs/>
          <w:sz w:val="22"/>
          <w:szCs w:val="22"/>
        </w:rPr>
      </w:pPr>
      <w:r w:rsidRPr="00FE63C6">
        <w:rPr>
          <w:b/>
          <w:bCs/>
          <w:sz w:val="22"/>
          <w:szCs w:val="22"/>
        </w:rPr>
        <w:t>Aim</w:t>
      </w:r>
    </w:p>
    <w:p w14:paraId="6A10970C" w14:textId="513BCF0C" w:rsidR="00B14EE1" w:rsidRPr="00FE63C6" w:rsidRDefault="00000000" w:rsidP="0051407A">
      <w:pPr>
        <w:spacing w:line="480" w:lineRule="auto"/>
        <w:rPr>
          <w:sz w:val="22"/>
          <w:szCs w:val="22"/>
        </w:rPr>
      </w:pPr>
      <w:r w:rsidRPr="00FE63C6">
        <w:rPr>
          <w:sz w:val="22"/>
          <w:szCs w:val="22"/>
        </w:rPr>
        <w:t xml:space="preserve">We aim to determine the impact of </w:t>
      </w:r>
      <w:r w:rsidR="00D359B6" w:rsidRPr="00FE63C6">
        <w:rPr>
          <w:sz w:val="22"/>
          <w:szCs w:val="22"/>
        </w:rPr>
        <w:t>multiday</w:t>
      </w:r>
      <w:r w:rsidRPr="00FE63C6">
        <w:rPr>
          <w:sz w:val="22"/>
          <w:szCs w:val="22"/>
        </w:rPr>
        <w:t xml:space="preserve"> heart rate variability (HRV) on the risk of </w:t>
      </w:r>
      <w:r w:rsidR="00433FDD" w:rsidRPr="00FE63C6">
        <w:rPr>
          <w:sz w:val="22"/>
          <w:szCs w:val="22"/>
        </w:rPr>
        <w:t xml:space="preserve">major adverse cardiovascular events (MACE), heart failure, </w:t>
      </w:r>
      <w:r w:rsidRPr="00FE63C6">
        <w:rPr>
          <w:sz w:val="22"/>
          <w:szCs w:val="22"/>
        </w:rPr>
        <w:t xml:space="preserve">and mortality </w:t>
      </w:r>
      <w:r w:rsidR="00433FDD" w:rsidRPr="00FE63C6">
        <w:rPr>
          <w:sz w:val="22"/>
          <w:szCs w:val="22"/>
        </w:rPr>
        <w:t>in people at high risk of diabetes</w:t>
      </w:r>
      <w:r w:rsidRPr="00FE63C6">
        <w:rPr>
          <w:sz w:val="22"/>
          <w:szCs w:val="22"/>
        </w:rPr>
        <w:t>.</w:t>
      </w:r>
    </w:p>
    <w:p w14:paraId="5E7A6C14" w14:textId="77777777" w:rsidR="001B0D34" w:rsidRPr="00FE63C6" w:rsidRDefault="001B0D34" w:rsidP="0051407A">
      <w:pPr>
        <w:spacing w:line="480" w:lineRule="auto"/>
        <w:rPr>
          <w:sz w:val="22"/>
          <w:szCs w:val="22"/>
        </w:rPr>
      </w:pPr>
    </w:p>
    <w:p w14:paraId="68285025" w14:textId="64C7E189" w:rsidR="000962B1" w:rsidRPr="00FE63C6" w:rsidRDefault="005B1585" w:rsidP="000962B1">
      <w:pPr>
        <w:spacing w:line="480" w:lineRule="auto"/>
        <w:rPr>
          <w:b/>
          <w:sz w:val="22"/>
          <w:szCs w:val="22"/>
          <w:lang w:val="en-GB"/>
        </w:rPr>
      </w:pPr>
      <w:r w:rsidRPr="00FE63C6">
        <w:rPr>
          <w:b/>
          <w:sz w:val="22"/>
          <w:szCs w:val="22"/>
          <w:lang w:val="en-GB"/>
        </w:rPr>
        <w:t xml:space="preserve">Materials and </w:t>
      </w:r>
      <w:r w:rsidR="000962B1" w:rsidRPr="00FE63C6">
        <w:rPr>
          <w:b/>
          <w:sz w:val="22"/>
          <w:szCs w:val="22"/>
          <w:lang w:val="en-GB"/>
        </w:rPr>
        <w:t>Methods</w:t>
      </w:r>
    </w:p>
    <w:p w14:paraId="3DA28EFD" w14:textId="506B952B" w:rsidR="00EC70FE" w:rsidRPr="00FE63C6" w:rsidRDefault="00D359B6" w:rsidP="0051407A">
      <w:pPr>
        <w:spacing w:line="480" w:lineRule="auto"/>
        <w:rPr>
          <w:sz w:val="22"/>
          <w:szCs w:val="22"/>
        </w:rPr>
      </w:pPr>
      <w:r w:rsidRPr="00FE63C6">
        <w:rPr>
          <w:sz w:val="22"/>
          <w:szCs w:val="22"/>
        </w:rPr>
        <w:t>Multiday HRV and mean heart rate (</w:t>
      </w:r>
      <w:proofErr w:type="spellStart"/>
      <w:r w:rsidRPr="00FE63C6">
        <w:rPr>
          <w:sz w:val="22"/>
          <w:szCs w:val="22"/>
        </w:rPr>
        <w:t>mHR</w:t>
      </w:r>
      <w:proofErr w:type="spellEnd"/>
      <w:r w:rsidRPr="00FE63C6">
        <w:rPr>
          <w:sz w:val="22"/>
          <w:szCs w:val="22"/>
        </w:rPr>
        <w:t xml:space="preserve">) were measured in 1,627 participants from the ADDITION-PRO study between 2009-2011. As measurement for </w:t>
      </w:r>
      <w:r w:rsidR="00442331" w:rsidRPr="00FE63C6">
        <w:rPr>
          <w:sz w:val="22"/>
          <w:szCs w:val="22"/>
        </w:rPr>
        <w:t>HRV, we</w:t>
      </w:r>
      <w:r w:rsidRPr="00FE63C6">
        <w:rPr>
          <w:sz w:val="22"/>
          <w:szCs w:val="22"/>
        </w:rPr>
        <w:t xml:space="preserve"> calculated a proxy for standard deviation of normal </w:t>
      </w:r>
      <w:r w:rsidR="00442331" w:rsidRPr="00FE63C6">
        <w:rPr>
          <w:sz w:val="22"/>
          <w:szCs w:val="22"/>
        </w:rPr>
        <w:t>heartbeat</w:t>
      </w:r>
      <w:r w:rsidRPr="00FE63C6">
        <w:rPr>
          <w:sz w:val="22"/>
          <w:szCs w:val="22"/>
        </w:rPr>
        <w:t xml:space="preserve"> (SDNN) both weekly, daily and hourly. Data on </w:t>
      </w:r>
      <w:r w:rsidR="00433FDD" w:rsidRPr="00FE63C6">
        <w:rPr>
          <w:sz w:val="22"/>
          <w:szCs w:val="22"/>
        </w:rPr>
        <w:t>MACE</w:t>
      </w:r>
      <w:r w:rsidRPr="00FE63C6">
        <w:rPr>
          <w:sz w:val="22"/>
          <w:szCs w:val="22"/>
        </w:rPr>
        <w:t xml:space="preserve"> and all-cause mortality were obtained from Danish patient registers until 2021. We fitted </w:t>
      </w:r>
      <w:r w:rsidR="0022247A" w:rsidRPr="00FE63C6">
        <w:rPr>
          <w:sz w:val="22"/>
          <w:szCs w:val="22"/>
        </w:rPr>
        <w:t>P</w:t>
      </w:r>
      <w:r w:rsidRPr="00FE63C6">
        <w:rPr>
          <w:sz w:val="22"/>
          <w:szCs w:val="22"/>
        </w:rPr>
        <w:t xml:space="preserve">oisson regression to determine incidence rate ratios (IRR) for </w:t>
      </w:r>
      <w:r w:rsidR="00433FDD" w:rsidRPr="00FE63C6">
        <w:rPr>
          <w:sz w:val="22"/>
          <w:szCs w:val="22"/>
        </w:rPr>
        <w:t>MACE</w:t>
      </w:r>
      <w:r w:rsidRPr="00FE63C6">
        <w:rPr>
          <w:sz w:val="22"/>
          <w:szCs w:val="22"/>
        </w:rPr>
        <w:t xml:space="preserve"> (myocardial infarction, stroke, cardiovascular death), heart failure, and all-cause mortality.</w:t>
      </w:r>
    </w:p>
    <w:p w14:paraId="7163BD3C" w14:textId="77777777" w:rsidR="001B0D34" w:rsidRPr="00FE63C6" w:rsidRDefault="001B0D34" w:rsidP="0051407A">
      <w:pPr>
        <w:spacing w:line="480" w:lineRule="auto"/>
        <w:rPr>
          <w:sz w:val="22"/>
          <w:szCs w:val="22"/>
        </w:rPr>
      </w:pPr>
    </w:p>
    <w:p w14:paraId="2054649E" w14:textId="77777777" w:rsidR="00EC70FE" w:rsidRPr="00FE63C6" w:rsidRDefault="00000000" w:rsidP="0051407A">
      <w:pPr>
        <w:spacing w:line="480" w:lineRule="auto"/>
        <w:rPr>
          <w:b/>
          <w:sz w:val="22"/>
          <w:szCs w:val="22"/>
        </w:rPr>
      </w:pPr>
      <w:r w:rsidRPr="00FE63C6">
        <w:rPr>
          <w:b/>
          <w:sz w:val="22"/>
          <w:szCs w:val="22"/>
        </w:rPr>
        <w:t>Results</w:t>
      </w:r>
    </w:p>
    <w:p w14:paraId="2A73BEC6" w14:textId="44C1588F" w:rsidR="00EC70FE" w:rsidRPr="00FE63C6" w:rsidRDefault="00000000" w:rsidP="0051407A">
      <w:pPr>
        <w:spacing w:line="480" w:lineRule="auto"/>
        <w:rPr>
          <w:sz w:val="22"/>
          <w:szCs w:val="22"/>
        </w:rPr>
      </w:pPr>
      <w:r w:rsidRPr="00FE63C6">
        <w:rPr>
          <w:sz w:val="22"/>
          <w:szCs w:val="22"/>
        </w:rPr>
        <w:t xml:space="preserve">Mean (SD) age was 66 years (7), and 47 % were women. The population had a mean (SD) </w:t>
      </w:r>
      <w:r w:rsidR="00D359B6" w:rsidRPr="00FE63C6">
        <w:rPr>
          <w:sz w:val="22"/>
          <w:szCs w:val="22"/>
        </w:rPr>
        <w:t>multiday</w:t>
      </w:r>
      <w:r w:rsidRPr="00FE63C6">
        <w:rPr>
          <w:sz w:val="22"/>
          <w:szCs w:val="22"/>
        </w:rPr>
        <w:t xml:space="preserve"> SDNN of 139.0 (32.3) m</w:t>
      </w:r>
      <w:r w:rsidR="00F706E1" w:rsidRPr="00FE63C6">
        <w:rPr>
          <w:sz w:val="22"/>
          <w:szCs w:val="22"/>
        </w:rPr>
        <w:t>illiseconds</w:t>
      </w:r>
      <w:r w:rsidRPr="00FE63C6">
        <w:rPr>
          <w:sz w:val="22"/>
          <w:szCs w:val="22"/>
        </w:rPr>
        <w:t xml:space="preserve">. </w:t>
      </w:r>
      <w:r w:rsidR="00D359B6" w:rsidRPr="00FE63C6">
        <w:rPr>
          <w:sz w:val="22"/>
          <w:szCs w:val="22"/>
        </w:rPr>
        <w:t>Multiday</w:t>
      </w:r>
      <w:r w:rsidRPr="00FE63C6">
        <w:rPr>
          <w:sz w:val="22"/>
          <w:szCs w:val="22"/>
        </w:rPr>
        <w:t xml:space="preserve"> HRV index SDNN showed an IRR of 0.82 (CI: 0.69; 0.97), 0.76 (CI: 0.58; 0.99), and 0.79 (CI: 0.66; 0.94) per SD for MACE, heart failure, and all-cause mortality, respectively. SDNN measurements taken from 6:00-7:00 AM showed the strongest association with the risk of MACE. Lower SDNN was associated with all-cause mortality across all hours of the day. Adjustment for physical acceleration and heart rate did not materially change the magnitude of these associations. </w:t>
      </w:r>
    </w:p>
    <w:p w14:paraId="21A7FF81" w14:textId="77777777" w:rsidR="001B0D34" w:rsidRPr="00FE63C6" w:rsidRDefault="001B0D34" w:rsidP="0051407A">
      <w:pPr>
        <w:spacing w:line="480" w:lineRule="auto"/>
        <w:rPr>
          <w:sz w:val="22"/>
          <w:szCs w:val="22"/>
        </w:rPr>
      </w:pPr>
    </w:p>
    <w:p w14:paraId="356A69C1" w14:textId="77777777" w:rsidR="00EC70FE" w:rsidRPr="00FE63C6" w:rsidRDefault="00000000" w:rsidP="0051407A">
      <w:pPr>
        <w:spacing w:line="480" w:lineRule="auto"/>
        <w:rPr>
          <w:b/>
          <w:sz w:val="22"/>
          <w:szCs w:val="22"/>
        </w:rPr>
      </w:pPr>
      <w:r w:rsidRPr="00FE63C6">
        <w:rPr>
          <w:b/>
          <w:sz w:val="22"/>
          <w:szCs w:val="22"/>
        </w:rPr>
        <w:t>Conclusion</w:t>
      </w:r>
    </w:p>
    <w:p w14:paraId="4E67D0F4" w14:textId="5F58B096" w:rsidR="00DA4D66" w:rsidRPr="00FE63C6" w:rsidRDefault="00000000" w:rsidP="0051407A">
      <w:pPr>
        <w:spacing w:line="480" w:lineRule="auto"/>
        <w:rPr>
          <w:sz w:val="22"/>
          <w:szCs w:val="22"/>
        </w:rPr>
      </w:pPr>
      <w:r w:rsidRPr="00FE63C6">
        <w:rPr>
          <w:sz w:val="22"/>
          <w:szCs w:val="22"/>
        </w:rPr>
        <w:t xml:space="preserve">Cardiovascular autonomic dysfunction, measured by </w:t>
      </w:r>
      <w:r w:rsidR="00D359B6" w:rsidRPr="00FE63C6">
        <w:rPr>
          <w:sz w:val="22"/>
          <w:szCs w:val="22"/>
        </w:rPr>
        <w:t>multiday</w:t>
      </w:r>
      <w:r w:rsidRPr="00FE63C6">
        <w:rPr>
          <w:sz w:val="22"/>
          <w:szCs w:val="22"/>
        </w:rPr>
        <w:t xml:space="preserve"> HRV, is </w:t>
      </w:r>
      <w:r w:rsidR="00F706E1" w:rsidRPr="00FE63C6">
        <w:rPr>
          <w:sz w:val="22"/>
          <w:szCs w:val="22"/>
        </w:rPr>
        <w:t>linked</w:t>
      </w:r>
      <w:r w:rsidRPr="00FE63C6">
        <w:rPr>
          <w:sz w:val="22"/>
          <w:szCs w:val="22"/>
        </w:rPr>
        <w:t xml:space="preserve"> with </w:t>
      </w:r>
      <w:r w:rsidR="00433FDD" w:rsidRPr="00FE63C6">
        <w:rPr>
          <w:sz w:val="22"/>
          <w:szCs w:val="22"/>
        </w:rPr>
        <w:t>MACE</w:t>
      </w:r>
      <w:r w:rsidRPr="00FE63C6">
        <w:rPr>
          <w:sz w:val="22"/>
          <w:szCs w:val="22"/>
        </w:rPr>
        <w:t>, heart failure</w:t>
      </w:r>
      <w:r w:rsidR="00C71FF0" w:rsidRPr="00FE63C6">
        <w:rPr>
          <w:sz w:val="22"/>
          <w:szCs w:val="22"/>
        </w:rPr>
        <w:t>,</w:t>
      </w:r>
      <w:r w:rsidRPr="00FE63C6">
        <w:rPr>
          <w:sz w:val="22"/>
          <w:szCs w:val="22"/>
        </w:rPr>
        <w:t xml:space="preserve"> and all-cause mortality. Certain time frames of the day for HRV and heart rate under free-living conditions showed higher risk of </w:t>
      </w:r>
      <w:r w:rsidR="00433FDD" w:rsidRPr="00FE63C6">
        <w:rPr>
          <w:sz w:val="22"/>
          <w:szCs w:val="22"/>
        </w:rPr>
        <w:t>cardiovascular disease</w:t>
      </w:r>
      <w:r w:rsidRPr="00FE63C6">
        <w:rPr>
          <w:sz w:val="22"/>
          <w:szCs w:val="22"/>
        </w:rPr>
        <w:t>.</w:t>
      </w:r>
    </w:p>
    <w:p w14:paraId="06C87EAF" w14:textId="77777777" w:rsidR="00DA4D66" w:rsidRPr="00FE63C6" w:rsidRDefault="00DA4D66">
      <w:pPr>
        <w:rPr>
          <w:sz w:val="22"/>
          <w:szCs w:val="22"/>
        </w:rPr>
      </w:pPr>
      <w:r w:rsidRPr="00FE63C6">
        <w:rPr>
          <w:sz w:val="22"/>
          <w:szCs w:val="22"/>
        </w:rPr>
        <w:br w:type="page"/>
      </w:r>
    </w:p>
    <w:p w14:paraId="33143611" w14:textId="77777777" w:rsidR="00F16B91" w:rsidRPr="00FE63C6" w:rsidRDefault="00F16B91" w:rsidP="0051407A">
      <w:pPr>
        <w:spacing w:line="480" w:lineRule="auto"/>
        <w:rPr>
          <w:sz w:val="22"/>
          <w:szCs w:val="22"/>
        </w:rPr>
      </w:pPr>
    </w:p>
    <w:p w14:paraId="36941E25" w14:textId="77777777" w:rsidR="00FD0B0E" w:rsidRPr="00FE63C6" w:rsidRDefault="00FD0B0E" w:rsidP="00FD0B0E">
      <w:pPr>
        <w:pStyle w:val="overhjem1"/>
        <w:spacing w:line="480" w:lineRule="auto"/>
        <w:outlineLvl w:val="0"/>
        <w:rPr>
          <w:rFonts w:cs="Times New Roman"/>
        </w:rPr>
      </w:pPr>
      <w:r w:rsidRPr="00FE63C6">
        <w:rPr>
          <w:rFonts w:cs="Times New Roman"/>
        </w:rPr>
        <w:lastRenderedPageBreak/>
        <w:t>Introduction</w:t>
      </w:r>
    </w:p>
    <w:p w14:paraId="347CA265" w14:textId="2C0195BF" w:rsidR="00EC70FE" w:rsidRPr="00FE63C6" w:rsidRDefault="00000000" w:rsidP="0051407A">
      <w:pPr>
        <w:spacing w:line="480" w:lineRule="auto"/>
        <w:rPr>
          <w:rFonts w:cs="Arial"/>
          <w:sz w:val="22"/>
          <w:szCs w:val="22"/>
        </w:rPr>
      </w:pPr>
      <w:r w:rsidRPr="00FE63C6">
        <w:rPr>
          <w:sz w:val="22"/>
          <w:szCs w:val="22"/>
        </w:rPr>
        <w:t xml:space="preserve">Over the past decades, improved treatment and prevention of cardiovascular disease (CVD) have led to lower rates of ischemic events and better post-intervention outcomes in high-income countries </w:t>
      </w:r>
      <w:r w:rsidR="00B971DC" w:rsidRPr="00FE63C6">
        <w:rPr>
          <w:sz w:val="22"/>
          <w:szCs w:val="22"/>
        </w:rPr>
        <w:fldChar w:fldCharType="begin"/>
      </w:r>
      <w:r w:rsidR="00B971DC" w:rsidRPr="00FE63C6">
        <w:rPr>
          <w:sz w:val="22"/>
          <w:szCs w:val="22"/>
        </w:rPr>
        <w:instrText xml:space="preserve"> ADDIN EN.CITE &lt;EndNote&gt;&lt;Cite&gt;&lt;Author&gt;Timmis&lt;/Author&gt;&lt;Year&gt;2023&lt;/Year&gt;&lt;RecNum&gt;28&lt;/RecNum&gt;&lt;DisplayText&gt;[1]&lt;/DisplayText&gt;&lt;record&gt;&lt;rec-number&gt;28&lt;/rec-number&gt;&lt;foreign-keys&gt;&lt;key app="EN" db-id="drrs0xfpo2rad8exxslpprdxd2tv92zxex92" timestamp="1718189450"&gt;28&lt;/key&gt;&lt;/foreign-keys&gt;&lt;ref-type name="Journal Article"&gt;17&lt;/ref-type&gt;&lt;contributors&gt;&lt;authors&gt;&lt;author&gt;Timmis, Adam&lt;/author&gt;&lt;author&gt;Kazakiewicz, Dzianis&lt;/author&gt;&lt;author&gt;Torbica, Aleksandra&lt;/author&gt;&lt;author&gt;Townsend, Nick&lt;/author&gt;&lt;author&gt;Huculeci, Radu&lt;/author&gt;&lt;author&gt;Aboyans, Victor&lt;/author&gt;&lt;author&gt;Vardas, Panos&lt;/author&gt;&lt;/authors&gt;&lt;/contributors&gt;&lt;titles&gt;&lt;title&gt;Cardiovascular disease care and outcomes in West and South European countries&lt;/title&gt;&lt;secondary-title&gt;The Lancet Regional Health - Europe&lt;/secondary-title&gt;&lt;/titles&gt;&lt;periodical&gt;&lt;full-title&gt;The Lancet Regional Health - Europe&lt;/full-title&gt;&lt;/periodical&gt;&lt;pages&gt;100718&lt;/pages&gt;&lt;volume&gt;33&lt;/volume&gt;&lt;keywords&gt;&lt;keyword&gt;Cardiovascular care Europe&lt;/keyword&gt;&lt;keyword&gt;Cardiovascular outcomes Europe&lt;/keyword&gt;&lt;keyword&gt;Cardiovascular disease Europe&lt;/keyword&gt;&lt;keyword&gt;Cardiovascular procedures Europe&lt;/keyword&gt;&lt;/keywords&gt;&lt;dates&gt;&lt;year&gt;2023&lt;/year&gt;&lt;pub-dates&gt;&lt;date&gt;2023/10/01/&lt;/date&gt;&lt;/pub-dates&gt;&lt;/dates&gt;&lt;isbn&gt;2666-7762&lt;/isbn&gt;&lt;urls&gt;&lt;related-urls&gt;&lt;url&gt;https://www.sciencedirect.com/science/article/pii/S2666776223001370&lt;/url&gt;&lt;/related-urls&gt;&lt;/urls&gt;&lt;electronic-resource-num&gt;https://doi.org/10.1016/j.lanepe.2023.100718&lt;/electronic-resource-num&gt;&lt;/record&gt;&lt;/Cite&gt;&lt;/EndNote&gt;</w:instrText>
      </w:r>
      <w:r w:rsidR="00B971DC" w:rsidRPr="00FE63C6">
        <w:rPr>
          <w:sz w:val="22"/>
          <w:szCs w:val="22"/>
        </w:rPr>
        <w:fldChar w:fldCharType="separate"/>
      </w:r>
      <w:r w:rsidR="00B971DC" w:rsidRPr="00FE63C6">
        <w:rPr>
          <w:noProof/>
          <w:sz w:val="22"/>
          <w:szCs w:val="22"/>
        </w:rPr>
        <w:t>[1]</w:t>
      </w:r>
      <w:r w:rsidR="00B971DC" w:rsidRPr="00FE63C6">
        <w:rPr>
          <w:sz w:val="22"/>
          <w:szCs w:val="22"/>
        </w:rPr>
        <w:fldChar w:fldCharType="end"/>
      </w:r>
      <w:r w:rsidRPr="00FE63C6">
        <w:rPr>
          <w:sz w:val="22"/>
          <w:szCs w:val="22"/>
        </w:rPr>
        <w:t xml:space="preserve">. However, the aging population is experiencing more vascular structural changes and cardiac remodeling </w:t>
      </w:r>
      <w:r w:rsidR="00B971DC" w:rsidRPr="00FE63C6">
        <w:rPr>
          <w:sz w:val="22"/>
          <w:szCs w:val="22"/>
        </w:rPr>
        <w:fldChar w:fldCharType="begin"/>
      </w:r>
      <w:r w:rsidR="00B971DC" w:rsidRPr="00FE63C6">
        <w:rPr>
          <w:sz w:val="22"/>
          <w:szCs w:val="22"/>
        </w:rPr>
        <w:instrText xml:space="preserve"> ADDIN EN.CITE &lt;EndNote&gt;&lt;Cite&gt;&lt;Author&gt;Climie&lt;/Author&gt;&lt;Year&gt;2023&lt;/Year&gt;&lt;RecNum&gt;30&lt;/RecNum&gt;&lt;DisplayText&gt;[2]&lt;/DisplayText&gt;&lt;record&gt;&lt;rec-number&gt;30&lt;/rec-number&gt;&lt;foreign-keys&gt;&lt;key app="EN" db-id="drrs0xfpo2rad8exxslpprdxd2tv92zxex92" timestamp="1718192254"&gt;30&lt;/key&gt;&lt;/foreign-keys&gt;&lt;ref-type name="Journal Article"&gt;17&lt;/ref-type&gt;&lt;contributors&gt;&lt;authors&gt;&lt;author&gt;Climie, Rachel E&lt;/author&gt;&lt;author&gt;Alastruey, Jordi&lt;/author&gt;&lt;author&gt;Mayer, Christopher C&lt;/author&gt;&lt;author&gt;Schwarz, Achim&lt;/author&gt;&lt;author&gt;Laucyte-Cibulskiene, Agne&lt;/author&gt;&lt;author&gt;Voicehovska, Julija&lt;/author&gt;&lt;author&gt;Bianchini, Elisabetta&lt;/author&gt;&lt;author&gt;Bruno, Rosa-Maria&lt;/author&gt;&lt;author&gt;Charlton, Peter H&lt;/author&gt;&lt;author&gt;Grillo, Andrea&lt;/author&gt;&lt;author&gt;Guala, Andrea&lt;/author&gt;&lt;author&gt;Hallab, Magid&lt;/author&gt;&lt;author&gt;Hametner, Bernhard&lt;/author&gt;&lt;author&gt;Jankowski, Piotr&lt;/author&gt;&lt;author&gt;Königstein, Karsten&lt;/author&gt;&lt;author&gt;Lebedeva, Anna&lt;/author&gt;&lt;author&gt;Mozos, Ioana&lt;/author&gt;&lt;author&gt;Pucci, Giacomo&lt;/author&gt;&lt;author&gt;Puzantian, Houry&lt;/author&gt;&lt;author&gt;Terentes-Printzios, Dimitrios&lt;/author&gt;&lt;author&gt;Yetik-Anacak, Gunay&lt;/author&gt;&lt;author&gt;Park, Chloe&lt;/author&gt;&lt;author&gt;Nilsson, Peter M&lt;/author&gt;&lt;author&gt;Weber, Thomas&lt;/author&gt;&lt;author&gt;on behalf of the VascAgeNet Education&lt;/author&gt;&lt;author&gt;Dissemination Working Group&lt;/author&gt;&lt;/authors&gt;&lt;/contributors&gt;&lt;titles&gt;&lt;title&gt;Vascular ageing: moving from bench towards bedside&lt;/title&gt;&lt;secondary-title&gt;European Journal of Preventive Cardiology&lt;/secondary-title&gt;&lt;/titles&gt;&lt;periodical&gt;&lt;full-title&gt;European Journal of Preventive Cardiology&lt;/full-title&gt;&lt;/periodical&gt;&lt;pages&gt;1101-1117&lt;/pages&gt;&lt;volume&gt;30&lt;/volume&gt;&lt;number&gt;11&lt;/number&gt;&lt;dates&gt;&lt;year&gt;2023&lt;/year&gt;&lt;/dates&gt;&lt;isbn&gt;2047-4873&lt;/isbn&gt;&lt;urls&gt;&lt;related-urls&gt;&lt;url&gt;https://doi.org/10.1093/eurjpc/zwad028&lt;/url&gt;&lt;/related-urls&gt;&lt;/urls&gt;&lt;electronic-resource-num&gt;10.1093/eurjpc/zwad028&lt;/electronic-resource-num&gt;&lt;access-date&gt;6/12/2024&lt;/access-date&gt;&lt;/record&gt;&lt;/Cite&gt;&lt;/EndNote&gt;</w:instrText>
      </w:r>
      <w:r w:rsidR="00B971DC" w:rsidRPr="00FE63C6">
        <w:rPr>
          <w:sz w:val="22"/>
          <w:szCs w:val="22"/>
        </w:rPr>
        <w:fldChar w:fldCharType="separate"/>
      </w:r>
      <w:r w:rsidR="00B971DC" w:rsidRPr="00FE63C6">
        <w:rPr>
          <w:noProof/>
          <w:sz w:val="22"/>
          <w:szCs w:val="22"/>
        </w:rPr>
        <w:t>[2]</w:t>
      </w:r>
      <w:r w:rsidR="00B971DC" w:rsidRPr="00FE63C6">
        <w:rPr>
          <w:sz w:val="22"/>
          <w:szCs w:val="22"/>
        </w:rPr>
        <w:fldChar w:fldCharType="end"/>
      </w:r>
      <w:r w:rsidRPr="00FE63C6">
        <w:rPr>
          <w:sz w:val="22"/>
          <w:szCs w:val="22"/>
        </w:rPr>
        <w:t xml:space="preserve">, which can lead to heart failure and subsequent lower quality of life and shorter life expectancy </w:t>
      </w:r>
      <w:r w:rsidR="00B971DC" w:rsidRPr="00FE63C6">
        <w:rPr>
          <w:sz w:val="22"/>
          <w:szCs w:val="22"/>
        </w:rPr>
        <w:fldChar w:fldCharType="begin"/>
      </w:r>
      <w:r w:rsidR="00A14810" w:rsidRPr="00FE63C6">
        <w:rPr>
          <w:sz w:val="22"/>
          <w:szCs w:val="22"/>
        </w:rPr>
        <w:instrText xml:space="preserve"> ADDIN EN.CITE &lt;EndNote&gt;&lt;Cite&gt;&lt;Author&gt;Conrad&lt;/Author&gt;&lt;Year&gt;2018&lt;/Year&gt;&lt;RecNum&gt;29&lt;/RecNum&gt;&lt;DisplayText&gt;[3]&lt;/DisplayText&gt;&lt;record&gt;&lt;rec-number&gt;29&lt;/rec-number&gt;&lt;foreign-keys&gt;&lt;key app="EN" db-id="drrs0xfpo2rad8exxslpprdxd2tv92zxex92" timestamp="1718190880"&gt;29&lt;/key&gt;&lt;/foreign-keys&gt;&lt;ref-type name="Journal Article"&gt;17&lt;/ref-type&gt;&lt;contributors&gt;&lt;authors&gt;&lt;author&gt;Conrad, Nathalie&lt;/author&gt;&lt;author&gt;Judge, Andrew&lt;/author&gt;&lt;author&gt;Tran, Jenny&lt;/author&gt;&lt;author&gt;Mohseni, Hamid&lt;/author&gt;&lt;author&gt;Hedgecott, Deborah&lt;/author&gt;&lt;author&gt;Crespillo, Abel Perez&lt;/author&gt;&lt;author&gt;Allison, Moira&lt;/author&gt;&lt;author&gt;Hemingway, Harry&lt;/author&gt;&lt;author&gt;Cleland, John G.&lt;/author&gt;&lt;author&gt;McMurray, John J. V.&lt;/author&gt;&lt;author&gt;Rahimi, Kazem&lt;/author&gt;&lt;/authors&gt;&lt;/contributors&gt;&lt;titles&gt;&lt;title&gt;Temporal trends and patterns in heart failure incidence: a population-based study of 4 million individuals&lt;/title&gt;&lt;secondary-title&gt;The Lancet&lt;/secondary-title&gt;&lt;/titles&gt;&lt;periodical&gt;&lt;full-title&gt;The Lancet&lt;/full-title&gt;&lt;/periodical&gt;&lt;pages&gt;572-580&lt;/pages&gt;&lt;volume&gt;391&lt;/volume&gt;&lt;number&gt;10120&lt;/number&gt;&lt;dates&gt;&lt;year&gt;2018&lt;/year&gt;&lt;pub-dates&gt;&lt;date&gt;2018/02/10/&lt;/date&gt;&lt;/pub-dates&gt;&lt;/dates&gt;&lt;isbn&gt;0140-6736&lt;/isbn&gt;&lt;urls&gt;&lt;related-urls&gt;&lt;url&gt;https://www.sciencedirect.com/science/article/pii/S0140673617325205&lt;/url&gt;&lt;/related-urls&gt;&lt;/urls&gt;&lt;electronic-resource-num&gt;https://doi.org/10.1016/S0140-6736(17)32520-5&lt;/electronic-resource-num&gt;&lt;/record&gt;&lt;/Cite&gt;&lt;/EndNote&gt;</w:instrText>
      </w:r>
      <w:r w:rsidR="00B971DC" w:rsidRPr="00FE63C6">
        <w:rPr>
          <w:sz w:val="22"/>
          <w:szCs w:val="22"/>
        </w:rPr>
        <w:fldChar w:fldCharType="separate"/>
      </w:r>
      <w:r w:rsidR="00A14810" w:rsidRPr="00FE63C6">
        <w:rPr>
          <w:noProof/>
          <w:sz w:val="22"/>
          <w:szCs w:val="22"/>
        </w:rPr>
        <w:t>[3]</w:t>
      </w:r>
      <w:r w:rsidR="00B971DC" w:rsidRPr="00FE63C6">
        <w:rPr>
          <w:sz w:val="22"/>
          <w:szCs w:val="22"/>
        </w:rPr>
        <w:fldChar w:fldCharType="end"/>
      </w:r>
      <w:r w:rsidRPr="00FE63C6">
        <w:rPr>
          <w:sz w:val="22"/>
          <w:szCs w:val="22"/>
        </w:rPr>
        <w:t xml:space="preserve">. As acute cardiovascular events, heart failure, and early mortality are still major health concerns, we need to continue to </w:t>
      </w:r>
      <w:r w:rsidRPr="00FE63C6">
        <w:rPr>
          <w:rFonts w:cs="Arial"/>
          <w:sz w:val="22"/>
          <w:szCs w:val="22"/>
        </w:rPr>
        <w:t>improve early monitoring and identification of individuals with high risk of CVD.</w:t>
      </w:r>
    </w:p>
    <w:p w14:paraId="1CEAB72F" w14:textId="77777777" w:rsidR="00A60E64" w:rsidRPr="00FE63C6" w:rsidRDefault="00A60E64" w:rsidP="0051407A">
      <w:pPr>
        <w:spacing w:line="480" w:lineRule="auto"/>
        <w:rPr>
          <w:rFonts w:cs="Arial"/>
          <w:sz w:val="22"/>
          <w:szCs w:val="22"/>
        </w:rPr>
      </w:pPr>
    </w:p>
    <w:p w14:paraId="4756F85C" w14:textId="5F956BED" w:rsidR="00EC70FE" w:rsidRPr="00FE63C6" w:rsidRDefault="00A60E64" w:rsidP="0051407A">
      <w:pPr>
        <w:spacing w:line="480" w:lineRule="auto"/>
        <w:rPr>
          <w:rFonts w:cs="Arial"/>
          <w:color w:val="0E0E0E"/>
          <w:sz w:val="22"/>
          <w:szCs w:val="22"/>
          <w:lang w:eastAsia="en-GB"/>
        </w:rPr>
      </w:pPr>
      <w:r w:rsidRPr="00FE63C6">
        <w:rPr>
          <w:rFonts w:cs="Arial"/>
          <w:color w:val="0E0E0E"/>
          <w:sz w:val="22"/>
          <w:szCs w:val="22"/>
          <w:lang w:eastAsia="en-GB"/>
        </w:rPr>
        <w:t xml:space="preserve">Recent attention has been directed toward individuals at high risk of diabetes, who also face an increased risk of CVD and mortality </w:t>
      </w:r>
      <w:r w:rsidR="00B971DC" w:rsidRPr="00FE63C6">
        <w:rPr>
          <w:rFonts w:cs="Arial"/>
          <w:sz w:val="22"/>
          <w:szCs w:val="22"/>
        </w:rPr>
        <w:fldChar w:fldCharType="begin"/>
      </w:r>
      <w:r w:rsidR="00A14810" w:rsidRPr="00FE63C6">
        <w:rPr>
          <w:rFonts w:cs="Arial"/>
          <w:sz w:val="22"/>
          <w:szCs w:val="22"/>
        </w:rPr>
        <w:instrText xml:space="preserve"> ADDIN EN.CITE &lt;EndNote&gt;&lt;Cite&gt;&lt;Author&gt;Birkenfeld&lt;/Author&gt;&lt;Year&gt;2024&lt;/Year&gt;&lt;RecNum&gt;62&lt;/RecNum&gt;&lt;DisplayText&gt;[4]&lt;/DisplayText&gt;&lt;record&gt;&lt;rec-number&gt;62&lt;/rec-number&gt;&lt;foreign-keys&gt;&lt;key app="EN" db-id="drrs0xfpo2rad8exxslpprdxd2tv92zxex92" timestamp="1734052331"&gt;62&lt;/key&gt;&lt;/foreign-keys&gt;&lt;ref-type name="Journal Article"&gt;17&lt;/ref-type&gt;&lt;contributors&gt;&lt;authors&gt;&lt;author&gt;Birkenfeld, Andreas L.&lt;/author&gt;&lt;author&gt;Franks, Paul W.&lt;/author&gt;&lt;author&gt;Mohan, Viswanathan&lt;/author&gt;&lt;/authors&gt;&lt;/contributors&gt;&lt;titles&gt;&lt;title&gt;Precision Medicine in People at Risk for Diabetes and Atherosclerotic Cardiovascular Disease: A Fresh Perspective on Prevention&lt;/title&gt;&lt;secondary-title&gt;Circulation&lt;/secondary-title&gt;&lt;/titles&gt;&lt;periodical&gt;&lt;full-title&gt;Circulation&lt;/full-title&gt;&lt;/periodical&gt;&lt;pages&gt;1910-1912&lt;/pages&gt;&lt;volume&gt;150&lt;/volume&gt;&lt;number&gt;24&lt;/number&gt;&lt;dates&gt;&lt;year&gt;2024&lt;/year&gt;&lt;/dates&gt;&lt;urls&gt;&lt;related-urls&gt;&lt;url&gt;https://www.ahajournals.org/doi/abs/10.1161/CIRCULATIONAHA.124.070463&lt;/url&gt;&lt;/related-urls&gt;&lt;/urls&gt;&lt;electronic-resource-num&gt;doi:10.1161/CIRCULATIONAHA.124.070463&lt;/electronic-resource-num&gt;&lt;/record&gt;&lt;/Cite&gt;&lt;/EndNote&gt;</w:instrText>
      </w:r>
      <w:r w:rsidR="00B971DC" w:rsidRPr="00FE63C6">
        <w:rPr>
          <w:rFonts w:cs="Arial"/>
          <w:sz w:val="22"/>
          <w:szCs w:val="22"/>
        </w:rPr>
        <w:fldChar w:fldCharType="separate"/>
      </w:r>
      <w:r w:rsidR="00A14810" w:rsidRPr="00FE63C6">
        <w:rPr>
          <w:rFonts w:cs="Arial"/>
          <w:noProof/>
          <w:sz w:val="22"/>
          <w:szCs w:val="22"/>
        </w:rPr>
        <w:t>[4]</w:t>
      </w:r>
      <w:r w:rsidR="00B971DC" w:rsidRPr="00FE63C6">
        <w:rPr>
          <w:rFonts w:cs="Arial"/>
          <w:sz w:val="22"/>
          <w:szCs w:val="22"/>
        </w:rPr>
        <w:fldChar w:fldCharType="end"/>
      </w:r>
      <w:r w:rsidRPr="00FE63C6">
        <w:rPr>
          <w:rFonts w:cs="Arial"/>
          <w:sz w:val="22"/>
          <w:szCs w:val="22"/>
        </w:rPr>
        <w:t xml:space="preserve">. Subclinical indicators of diabetes-related microvascular </w:t>
      </w:r>
      <w:r w:rsidR="00F15C61" w:rsidRPr="00FE63C6">
        <w:rPr>
          <w:rFonts w:cs="Arial"/>
          <w:sz w:val="22"/>
          <w:szCs w:val="22"/>
        </w:rPr>
        <w:t>s</w:t>
      </w:r>
      <w:r w:rsidRPr="00FE63C6">
        <w:rPr>
          <w:rFonts w:cs="Arial"/>
          <w:sz w:val="22"/>
          <w:szCs w:val="22"/>
        </w:rPr>
        <w:t xml:space="preserve">and macrovascular complications can be present in individuals with pre-diabetes or high diabetes risk </w:t>
      </w:r>
      <w:r w:rsidR="00B971DC" w:rsidRPr="00FE63C6">
        <w:rPr>
          <w:rFonts w:cs="Arial"/>
          <w:sz w:val="22"/>
          <w:szCs w:val="22"/>
        </w:rPr>
        <w:fldChar w:fldCharType="begin">
          <w:fldData xml:space="preserve">PEVuZE5vdGU+PENpdGU+PEF1dGhvcj5Ib3ViZW48L0F1dGhvcj48WWVhcj4yMDIxPC9ZZWFyPjxS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</w:fldData>
        </w:fldChar>
      </w:r>
      <w:r w:rsidR="00A14810" w:rsidRPr="00FE63C6">
        <w:rPr>
          <w:rFonts w:cs="Arial"/>
          <w:sz w:val="22"/>
          <w:szCs w:val="22"/>
        </w:rPr>
        <w:instrText xml:space="preserve"> ADDIN EN.CITE </w:instrText>
      </w:r>
      <w:r w:rsidR="00A14810" w:rsidRPr="00FE63C6">
        <w:rPr>
          <w:rFonts w:cs="Arial"/>
          <w:sz w:val="22"/>
          <w:szCs w:val="22"/>
        </w:rPr>
        <w:fldChar w:fldCharType="begin">
          <w:fldData xml:space="preserve">PEVuZE5vdGU+PENpdGU+PEF1dGhvcj5Ib3ViZW48L0F1dGhvcj48WWVhcj4yMDIxPC9ZZWFyPjxS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</w:fldData>
        </w:fldChar>
      </w:r>
      <w:r w:rsidR="00A14810" w:rsidRPr="00FE63C6">
        <w:rPr>
          <w:rFonts w:cs="Arial"/>
          <w:sz w:val="22"/>
          <w:szCs w:val="22"/>
        </w:rPr>
        <w:instrText xml:space="preserve"> ADDIN EN.CITE.DATA </w:instrText>
      </w:r>
      <w:r w:rsidR="00A14810" w:rsidRPr="00FE63C6">
        <w:rPr>
          <w:rFonts w:cs="Arial"/>
          <w:sz w:val="22"/>
          <w:szCs w:val="22"/>
        </w:rPr>
      </w:r>
      <w:r w:rsidR="00A14810" w:rsidRPr="00FE63C6">
        <w:rPr>
          <w:rFonts w:cs="Arial"/>
          <w:sz w:val="22"/>
          <w:szCs w:val="22"/>
        </w:rPr>
        <w:fldChar w:fldCharType="end"/>
      </w:r>
      <w:r w:rsidR="00B971DC" w:rsidRPr="00FE63C6">
        <w:rPr>
          <w:rFonts w:cs="Arial"/>
          <w:sz w:val="22"/>
          <w:szCs w:val="22"/>
        </w:rPr>
      </w:r>
      <w:r w:rsidR="00B971DC" w:rsidRPr="00FE63C6">
        <w:rPr>
          <w:rFonts w:cs="Arial"/>
          <w:sz w:val="22"/>
          <w:szCs w:val="22"/>
        </w:rPr>
        <w:fldChar w:fldCharType="separate"/>
      </w:r>
      <w:r w:rsidR="00A14810" w:rsidRPr="00FE63C6">
        <w:rPr>
          <w:rFonts w:cs="Arial"/>
          <w:noProof/>
          <w:sz w:val="22"/>
          <w:szCs w:val="22"/>
        </w:rPr>
        <w:t>[5, 6]</w:t>
      </w:r>
      <w:r w:rsidR="00B971DC" w:rsidRPr="00FE63C6">
        <w:rPr>
          <w:rFonts w:cs="Arial"/>
          <w:sz w:val="22"/>
          <w:szCs w:val="22"/>
        </w:rPr>
        <w:fldChar w:fldCharType="end"/>
      </w:r>
      <w:r w:rsidRPr="00FE63C6">
        <w:rPr>
          <w:rFonts w:cs="Arial"/>
          <w:sz w:val="22"/>
          <w:szCs w:val="22"/>
        </w:rPr>
        <w:t xml:space="preserve">. As these people do not have a clinical diabetes diagnosis, they often remain outside of structured clinical management. Cardiovascular autonomic dysfunction (autonomic dysfunction), also known as cardiovascular autonomic neuropathy, can be detected in people with pre-diabetes and is pronounced with diabetes </w:t>
      </w:r>
      <w:r w:rsidR="00B971DC" w:rsidRPr="00FE63C6">
        <w:rPr>
          <w:rFonts w:cs="Arial"/>
          <w:sz w:val="22"/>
          <w:szCs w:val="22"/>
        </w:rPr>
        <w:fldChar w:fldCharType="begin"/>
      </w:r>
      <w:r w:rsidR="00A14810" w:rsidRPr="00FE63C6">
        <w:rPr>
          <w:rFonts w:cs="Arial"/>
          <w:sz w:val="22"/>
          <w:szCs w:val="22"/>
        </w:rPr>
        <w:instrText xml:space="preserve"> ADDIN EN.CITE &lt;EndNote&gt;&lt;Cite&gt;&lt;Author&gt;Coopmans&lt;/Author&gt;&lt;Year&gt;2020&lt;/Year&gt;&lt;RecNum&gt;8&lt;/RecNum&gt;&lt;DisplayText&gt;[7]&lt;/DisplayText&gt;&lt;record&gt;&lt;rec-number&gt;8&lt;/rec-number&gt;&lt;foreign-keys&gt;&lt;key app="EN" db-id="drrs0xfpo2rad8exxslpprdxd2tv92zxex92" timestamp="1692875475"&gt;8&lt;/key&gt;&lt;/foreign-keys&gt;&lt;ref-type name="Journal Article"&gt;17&lt;/ref-type&gt;&lt;contributors&gt;&lt;authors&gt;&lt;author&gt;Coopmans, Charlotte&lt;/author&gt;&lt;author&gt;Zhou, Tan Lai&lt;/author&gt;&lt;author&gt;Henry, Ronald M.A.&lt;/author&gt;&lt;author&gt;Heijman, Jordi&lt;/author&gt;&lt;author&gt;Schaper, Nicolaas C.&lt;/author&gt;&lt;author&gt;Koster, Annemarie&lt;/author&gt;&lt;author&gt;Schram, Miranda T.&lt;/author&gt;&lt;author&gt;van der Kallen, Carla J.H.&lt;/author&gt;&lt;author&gt;Wesselius, Anke&lt;/author&gt;&lt;author&gt;den Engelsman, Robert J.A.&lt;/author&gt;&lt;author&gt;Crijns, Harry J.G.M.&lt;/author&gt;&lt;author&gt;Stehouwer, Coen D.A.&lt;/author&gt;&lt;/authors&gt;&lt;/contributors&gt;&lt;titles&gt;&lt;title&gt;Both Prediabetes and Type 2 Diabetes Are Associated With Lower Heart Rate Variability: The Maastricht Study&lt;/title&gt;&lt;secondary-title&gt;Diabetes Care&lt;/secondary-title&gt;&lt;/titles&gt;&lt;periodical&gt;&lt;full-title&gt;Diabetes Care&lt;/full-title&gt;&lt;/periodical&gt;&lt;pages&gt;1126-1133&lt;/pages&gt;&lt;volume&gt;43&lt;/volume&gt;&lt;number&gt;5&lt;/number&gt;&lt;dates&gt;&lt;year&gt;2020&lt;/year&gt;&lt;/dates&gt;&lt;isbn&gt;0149-5992&lt;/isbn&gt;&lt;urls&gt;&lt;related-urls&gt;&lt;url&gt;https://doi.org/10.2337/dc19-2367&lt;/url&gt;&lt;/related-urls&gt;&lt;/urls&gt;&lt;electronic-resource-num&gt;10.2337/dc19-2367&lt;/electronic-resource-num&gt;&lt;access-date&gt;8/24/2023&lt;/access-date&gt;&lt;/record&gt;&lt;/Cite&gt;&lt;/EndNote&gt;</w:instrText>
      </w:r>
      <w:r w:rsidR="00B971DC" w:rsidRPr="00FE63C6">
        <w:rPr>
          <w:rFonts w:cs="Arial"/>
          <w:sz w:val="22"/>
          <w:szCs w:val="22"/>
        </w:rPr>
        <w:fldChar w:fldCharType="separate"/>
      </w:r>
      <w:r w:rsidR="00A14810" w:rsidRPr="00FE63C6">
        <w:rPr>
          <w:rFonts w:cs="Arial"/>
          <w:noProof/>
          <w:sz w:val="22"/>
          <w:szCs w:val="22"/>
        </w:rPr>
        <w:t>[7]</w:t>
      </w:r>
      <w:r w:rsidR="00B971DC" w:rsidRPr="00FE63C6">
        <w:rPr>
          <w:rFonts w:cs="Arial"/>
          <w:sz w:val="22"/>
          <w:szCs w:val="22"/>
        </w:rPr>
        <w:fldChar w:fldCharType="end"/>
      </w:r>
      <w:r w:rsidRPr="00FE63C6">
        <w:rPr>
          <w:rFonts w:cs="Arial"/>
          <w:sz w:val="22"/>
          <w:szCs w:val="22"/>
        </w:rPr>
        <w:t xml:space="preserve">. Autonomic dysfunction increases the risk of both CVD and mortality </w:t>
      </w:r>
      <w:r w:rsidR="00B971DC" w:rsidRPr="00FE63C6">
        <w:rPr>
          <w:rFonts w:cs="Arial"/>
          <w:sz w:val="22"/>
          <w:szCs w:val="22"/>
        </w:rPr>
        <w:fldChar w:fldCharType="begin">
          <w:fldData xml:space="preserve">PEVuZE5vdGU+PENpdGU+PEF1dGhvcj5IaWxsZWJyYW5kPC9BdXRob3I+PFllYXI+MjAxMzwvWWVh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</w:fldData>
        </w:fldChar>
      </w:r>
      <w:r w:rsidR="00A14810" w:rsidRPr="00FE63C6">
        <w:rPr>
          <w:rFonts w:cs="Arial"/>
          <w:sz w:val="22"/>
          <w:szCs w:val="22"/>
        </w:rPr>
        <w:instrText xml:space="preserve"> ADDIN EN.CITE </w:instrText>
      </w:r>
      <w:r w:rsidR="00A14810" w:rsidRPr="00FE63C6">
        <w:rPr>
          <w:rFonts w:cs="Arial"/>
          <w:sz w:val="22"/>
          <w:szCs w:val="22"/>
        </w:rPr>
        <w:fldChar w:fldCharType="begin">
          <w:fldData xml:space="preserve">PEVuZE5vdGU+PENpdGU+PEF1dGhvcj5IaWxsZWJyYW5kPC9BdXRob3I+PFllYXI+MjAxMzwvWWVh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</w:fldData>
        </w:fldChar>
      </w:r>
      <w:r w:rsidR="00A14810" w:rsidRPr="00FE63C6">
        <w:rPr>
          <w:rFonts w:cs="Arial"/>
          <w:sz w:val="22"/>
          <w:szCs w:val="22"/>
        </w:rPr>
        <w:instrText xml:space="preserve"> ADDIN EN.CITE.DATA </w:instrText>
      </w:r>
      <w:r w:rsidR="00A14810" w:rsidRPr="00FE63C6">
        <w:rPr>
          <w:rFonts w:cs="Arial"/>
          <w:sz w:val="22"/>
          <w:szCs w:val="22"/>
        </w:rPr>
      </w:r>
      <w:r w:rsidR="00A14810" w:rsidRPr="00FE63C6">
        <w:rPr>
          <w:rFonts w:cs="Arial"/>
          <w:sz w:val="22"/>
          <w:szCs w:val="22"/>
        </w:rPr>
        <w:fldChar w:fldCharType="end"/>
      </w:r>
      <w:r w:rsidR="00B971DC" w:rsidRPr="00FE63C6">
        <w:rPr>
          <w:rFonts w:cs="Arial"/>
          <w:sz w:val="22"/>
          <w:szCs w:val="22"/>
        </w:rPr>
      </w:r>
      <w:r w:rsidR="00B971DC" w:rsidRPr="00FE63C6">
        <w:rPr>
          <w:rFonts w:cs="Arial"/>
          <w:sz w:val="22"/>
          <w:szCs w:val="22"/>
        </w:rPr>
        <w:fldChar w:fldCharType="separate"/>
      </w:r>
      <w:r w:rsidR="00A14810" w:rsidRPr="00FE63C6">
        <w:rPr>
          <w:rFonts w:cs="Arial"/>
          <w:noProof/>
          <w:sz w:val="22"/>
          <w:szCs w:val="22"/>
        </w:rPr>
        <w:t>[8, 9]</w:t>
      </w:r>
      <w:r w:rsidR="00B971DC" w:rsidRPr="00FE63C6">
        <w:rPr>
          <w:rFonts w:cs="Arial"/>
          <w:sz w:val="22"/>
          <w:szCs w:val="22"/>
        </w:rPr>
        <w:fldChar w:fldCharType="end"/>
      </w:r>
      <w:r w:rsidRPr="00FE63C6">
        <w:rPr>
          <w:rFonts w:cs="Arial"/>
          <w:sz w:val="22"/>
          <w:szCs w:val="22"/>
        </w:rPr>
        <w:t xml:space="preserve">. Heart rate variability (HRV) is recognized as an indicator of cardiovascular autonomic function, as it quantifies the degree to which the sinoatrial node, which receives input from the autonomic nervous system can modulate the heart rate in response to various circumstances </w:t>
      </w:r>
      <w:r w:rsidR="00B971DC" w:rsidRPr="00FE63C6">
        <w:rPr>
          <w:rFonts w:cs="Arial"/>
          <w:sz w:val="22"/>
          <w:szCs w:val="22"/>
        </w:rPr>
        <w:fldChar w:fldCharType="begin"/>
      </w:r>
      <w:r w:rsidR="00A14810" w:rsidRPr="00FE63C6">
        <w:rPr>
          <w:rFonts w:cs="Arial"/>
          <w:sz w:val="22"/>
          <w:szCs w:val="22"/>
        </w:rPr>
        <w:instrText xml:space="preserve"> ADDIN EN.CITE &lt;EndNote&gt;&lt;Cite ExcludeAuth="1"&gt;&lt;Author&gt;Electrophysiology&lt;/Author&gt;&lt;Year&gt;1996&lt;/Year&gt;&lt;RecNum&gt;53&lt;/RecNum&gt;&lt;DisplayText&gt;[10]&lt;/DisplayText&gt;&lt;record&gt;&lt;rec-number&gt;53&lt;/rec-number&gt;&lt;foreign-keys&gt;&lt;key app="EN" db-id="drrs0xfpo2rad8exxslpprdxd2tv92zxex92" timestamp="1733114044"&gt;53&lt;/key&gt;&lt;/foreign-keys&gt;&lt;ref-type name="Journal Article"&gt;17&lt;/ref-type&gt;&lt;contributors&gt;&lt;authors&gt;&lt;author&gt;Task Force of the European Society of Cardiology the North American Society of Pacing Electrophysiology&lt;/author&gt;&lt;/authors&gt;&lt;/contributors&gt;&lt;titles&gt;&lt;title&gt;Heart Rate Variability&lt;/title&gt;&lt;secondary-title&gt;Circulation&lt;/secondary-title&gt;&lt;/titles&gt;&lt;periodical&gt;&lt;full-title&gt;Circulation&lt;/full-title&gt;&lt;/periodical&gt;&lt;pages&gt;1043-1065&lt;/pages&gt;&lt;volume&gt;93&lt;/volume&gt;&lt;number&gt;5&lt;/number&gt;&lt;dates&gt;&lt;year&gt;1996&lt;/year&gt;&lt;/dates&gt;&lt;urls&gt;&lt;related-urls&gt;&lt;url&gt;https://www.ahajournals.org/doi/abs/10.1161/01.CIR.93.5.1043&lt;/url&gt;&lt;/related-urls&gt;&lt;/urls&gt;&lt;electronic-resource-num&gt;doi:10.1161/01.CIR.93.5.1043&lt;/electronic-resource-num&gt;&lt;/record&gt;&lt;/Cite&gt;&lt;/EndNote&gt;</w:instrText>
      </w:r>
      <w:r w:rsidR="00B971DC" w:rsidRPr="00FE63C6">
        <w:rPr>
          <w:rFonts w:cs="Arial"/>
          <w:sz w:val="22"/>
          <w:szCs w:val="22"/>
        </w:rPr>
        <w:fldChar w:fldCharType="separate"/>
      </w:r>
      <w:r w:rsidR="00A14810" w:rsidRPr="00FE63C6">
        <w:rPr>
          <w:rFonts w:cs="Arial"/>
          <w:noProof/>
          <w:sz w:val="22"/>
          <w:szCs w:val="22"/>
        </w:rPr>
        <w:t>[10]</w:t>
      </w:r>
      <w:r w:rsidR="00B971DC" w:rsidRPr="00FE63C6">
        <w:rPr>
          <w:rFonts w:cs="Arial"/>
          <w:sz w:val="22"/>
          <w:szCs w:val="22"/>
        </w:rPr>
        <w:fldChar w:fldCharType="end"/>
      </w:r>
      <w:r w:rsidRPr="00FE63C6">
        <w:rPr>
          <w:rFonts w:cs="Arial"/>
          <w:sz w:val="22"/>
          <w:szCs w:val="22"/>
        </w:rPr>
        <w:t xml:space="preserve"> . Studies have demonstrated that autonomic dysfunction (assessed by short period electrocardiograms (ECG)) is linked with CVD </w:t>
      </w:r>
      <w:r w:rsidR="00B971DC" w:rsidRPr="00FE63C6">
        <w:rPr>
          <w:rFonts w:cs="Arial"/>
          <w:sz w:val="22"/>
          <w:szCs w:val="22"/>
        </w:rPr>
        <w:fldChar w:fldCharType="begin"/>
      </w:r>
      <w:r w:rsidR="00A14810" w:rsidRPr="00FE63C6">
        <w:rPr>
          <w:rFonts w:cs="Arial"/>
          <w:sz w:val="22"/>
          <w:szCs w:val="22"/>
        </w:rPr>
        <w:instrText xml:space="preserve"> ADDIN EN.CITE &lt;EndNote&gt;&lt;Cite&gt;&lt;Author&gt;Hillebrand&lt;/Author&gt;&lt;Year&gt;2013&lt;/Year&gt;&lt;RecNum&gt;9&lt;/RecNum&gt;&lt;DisplayText&gt;[8]&lt;/DisplayText&gt;&lt;record&gt;&lt;rec-number&gt;9&lt;/rec-number&gt;&lt;foreign-keys&gt;&lt;key app="EN" db-id="drrs0xfpo2rad8exxslpprdxd2tv92zxex92" timestamp="1694091823"&gt;9&lt;/key&gt;&lt;/foreign-keys&gt;&lt;ref-type name="Journal Article"&gt;17&lt;/ref-type&gt;&lt;contributors&gt;&lt;authors&gt;&lt;author&gt;Hillebrand, Stefanie&lt;/author&gt;&lt;author&gt;Gast, Karin B.&lt;/author&gt;&lt;author&gt;de Mutsert, Renée&lt;/author&gt;&lt;author&gt;Swenne, Cees A.&lt;/author&gt;&lt;author&gt;Jukema, J. Wouter&lt;/author&gt;&lt;author&gt;Middeldorp, Saskia&lt;/author&gt;&lt;author&gt;Rosendaal, Frits R.&lt;/author&gt;&lt;author&gt;Dekkers, Olaf M.&lt;/author&gt;&lt;/authors&gt;&lt;/contributors&gt;&lt;titles&gt;&lt;title&gt;Heart rate variability and first cardiovascular event in populations without known cardiovascular disease: meta-analysis and dose–response meta-regression&lt;/title&gt;&lt;secondary-title&gt;EP Europace&lt;/secondary-title&gt;&lt;/titles&gt;&lt;periodical&gt;&lt;full-title&gt;EP Europace&lt;/full-title&gt;&lt;/periodical&gt;&lt;pages&gt;742-749&lt;/pages&gt;&lt;volume&gt;15&lt;/volume&gt;&lt;number&gt;5&lt;/number&gt;&lt;dates&gt;&lt;year&gt;2013&lt;/year&gt;&lt;/dates&gt;&lt;isbn&gt;1099-5129&lt;/isbn&gt;&lt;urls&gt;&lt;related-urls&gt;&lt;url&gt;https://doi.org/10.1093/europace/eus341&lt;/url&gt;&lt;/related-urls&gt;&lt;/urls&gt;&lt;electronic-resource-num&gt;10.1093/europace/eus341&lt;/electronic-resource-num&gt;&lt;access-date&gt;9/10/2021&lt;/access-date&gt;&lt;/record&gt;&lt;/Cite&gt;&lt;/EndNote&gt;</w:instrText>
      </w:r>
      <w:r w:rsidR="00B971DC" w:rsidRPr="00FE63C6">
        <w:rPr>
          <w:rFonts w:cs="Arial"/>
          <w:sz w:val="22"/>
          <w:szCs w:val="22"/>
        </w:rPr>
        <w:fldChar w:fldCharType="separate"/>
      </w:r>
      <w:r w:rsidR="00A14810" w:rsidRPr="00FE63C6">
        <w:rPr>
          <w:rFonts w:cs="Arial"/>
          <w:noProof/>
          <w:sz w:val="22"/>
          <w:szCs w:val="22"/>
        </w:rPr>
        <w:t>[8]</w:t>
      </w:r>
      <w:r w:rsidR="00B971DC" w:rsidRPr="00FE63C6">
        <w:rPr>
          <w:rFonts w:cs="Arial"/>
          <w:sz w:val="22"/>
          <w:szCs w:val="22"/>
        </w:rPr>
        <w:fldChar w:fldCharType="end"/>
      </w:r>
      <w:r w:rsidRPr="00FE63C6">
        <w:rPr>
          <w:rFonts w:cs="Arial"/>
          <w:sz w:val="22"/>
          <w:szCs w:val="22"/>
        </w:rPr>
        <w:t xml:space="preserve">. Fewer studies have investigated the association between long-term (&gt; 24-hour) HRV and CVD </w:t>
      </w:r>
      <w:r w:rsidR="00B971DC" w:rsidRPr="00FE63C6">
        <w:rPr>
          <w:rFonts w:cs="Arial"/>
          <w:sz w:val="22"/>
          <w:szCs w:val="22"/>
        </w:rPr>
        <w:fldChar w:fldCharType="begin"/>
      </w:r>
      <w:r w:rsidR="00A14810" w:rsidRPr="00FE63C6">
        <w:rPr>
          <w:rFonts w:cs="Arial"/>
          <w:sz w:val="22"/>
          <w:szCs w:val="22"/>
        </w:rPr>
        <w:instrText xml:space="preserve"> ADDIN EN.CITE &lt;EndNote&gt;&lt;Cite&gt;&lt;Author&gt;Hillebrand&lt;/Author&gt;&lt;Year&gt;2013&lt;/Year&gt;&lt;RecNum&gt;9&lt;/RecNum&gt;&lt;DisplayText&gt;[8]&lt;/DisplayText&gt;&lt;record&gt;&lt;rec-number&gt;9&lt;/rec-number&gt;&lt;foreign-keys&gt;&lt;key app="EN" db-id="drrs0xfpo2rad8exxslpprdxd2tv92zxex92" timestamp="1694091823"&gt;9&lt;/key&gt;&lt;/foreign-keys&gt;&lt;ref-type name="Journal Article"&gt;17&lt;/ref-type&gt;&lt;contributors&gt;&lt;authors&gt;&lt;author&gt;Hillebrand, Stefanie&lt;/author&gt;&lt;author&gt;Gast, Karin B.&lt;/author&gt;&lt;author&gt;de Mutsert, Renée&lt;/author&gt;&lt;author&gt;Swenne, Cees A.&lt;/author&gt;&lt;author&gt;Jukema, J. Wouter&lt;/author&gt;&lt;author&gt;Middeldorp, Saskia&lt;/author&gt;&lt;author&gt;Rosendaal, Frits R.&lt;/author&gt;&lt;author&gt;Dekkers, Olaf M.&lt;/author&gt;&lt;/authors&gt;&lt;/contributors&gt;&lt;titles&gt;&lt;title&gt;Heart rate variability and first cardiovascular event in populations without known cardiovascular disease: meta-analysis and dose–response meta-regression&lt;/title&gt;&lt;secondary-title&gt;EP Europace&lt;/secondary-title&gt;&lt;/titles&gt;&lt;periodical&gt;&lt;full-title&gt;EP Europace&lt;/full-title&gt;&lt;/periodical&gt;&lt;pages&gt;742-749&lt;/pages&gt;&lt;volume&gt;15&lt;/volume&gt;&lt;number&gt;5&lt;/number&gt;&lt;dates&gt;&lt;year&gt;2013&lt;/year&gt;&lt;/dates&gt;&lt;isbn&gt;1099-5129&lt;/isbn&gt;&lt;urls&gt;&lt;related-urls&gt;&lt;url&gt;https://doi.org/10.1093/europace/eus341&lt;/url&gt;&lt;/related-urls&gt;&lt;/urls&gt;&lt;electronic-resource-num&gt;10.1093/europace/eus341&lt;/electronic-resource-num&gt;&lt;access-date&gt;9/10/2021&lt;/access-date&gt;&lt;/record&gt;&lt;/Cite&gt;&lt;/EndNote&gt;</w:instrText>
      </w:r>
      <w:r w:rsidR="00B971DC" w:rsidRPr="00FE63C6">
        <w:rPr>
          <w:rFonts w:cs="Arial"/>
          <w:sz w:val="22"/>
          <w:szCs w:val="22"/>
        </w:rPr>
        <w:fldChar w:fldCharType="separate"/>
      </w:r>
      <w:r w:rsidR="00A14810" w:rsidRPr="00FE63C6">
        <w:rPr>
          <w:rFonts w:cs="Arial"/>
          <w:noProof/>
          <w:sz w:val="22"/>
          <w:szCs w:val="22"/>
        </w:rPr>
        <w:t>[8]</w:t>
      </w:r>
      <w:r w:rsidR="00B971DC" w:rsidRPr="00FE63C6">
        <w:rPr>
          <w:rFonts w:cs="Arial"/>
          <w:sz w:val="22"/>
          <w:szCs w:val="22"/>
        </w:rPr>
        <w:fldChar w:fldCharType="end"/>
      </w:r>
      <w:r w:rsidRPr="00FE63C6">
        <w:rPr>
          <w:rFonts w:cs="Arial"/>
          <w:sz w:val="22"/>
          <w:szCs w:val="22"/>
        </w:rPr>
        <w:t xml:space="preserve">. Multiple days of HRV recording may capture an average of cardiovascular autonomic responses under regular free-living conditions that are less influenced by a person’s random activity during a particular day i.e. physical activity, emotion and sleep </w:t>
      </w:r>
      <w:r w:rsidR="00B971DC" w:rsidRPr="00FE63C6">
        <w:rPr>
          <w:rFonts w:cs="Arial"/>
          <w:sz w:val="22"/>
          <w:szCs w:val="22"/>
        </w:rPr>
        <w:fldChar w:fldCharType="begin"/>
      </w:r>
      <w:r w:rsidR="00A14810" w:rsidRPr="00FE63C6">
        <w:rPr>
          <w:rFonts w:cs="Arial"/>
          <w:sz w:val="22"/>
          <w:szCs w:val="22"/>
        </w:rPr>
        <w:instrText xml:space="preserve"> ADDIN EN.CITE &lt;EndNote&gt;&lt;Cite&gt;&lt;Author&gt;Rietz&lt;/Author&gt;&lt;Year&gt;2024&lt;/Year&gt;&lt;RecNum&gt;13&lt;/RecNum&gt;&lt;DisplayText&gt;[11]&lt;/DisplayText&gt;&lt;record&gt;&lt;rec-number&gt;13&lt;/rec-number&gt;&lt;foreign-keys&gt;&lt;key app="EN" db-id="drrs0xfpo2rad8exxslpprdxd2tv92zxex92" timestamp="1715331551"&gt;13&lt;/key&gt;&lt;/foreign-keys&gt;&lt;ref-type name="Journal Article"&gt;17&lt;/ref-type&gt;&lt;contributors&gt;&lt;authors&gt;&lt;author&gt;Rietz, Marlene&lt;/author&gt;&lt;author&gt;Schmidt-Persson, Jesper&lt;/author&gt;&lt;author&gt;Gillies Banke Rasmussen, Martin&lt;/author&gt;&lt;author&gt;Overgaard Sørensen, Sarah&lt;/author&gt;&lt;author&gt;Rath Mortensen, Sofie&lt;/author&gt;&lt;author&gt;Brage, Soren&lt;/author&gt;&lt;author&gt;Lund Kristensen, Peter&lt;/author&gt;&lt;author&gt;Grøntved, Anders&lt;/author&gt;&lt;author&gt;Brønd, Jan Christian&lt;/author&gt;&lt;/authors&gt;&lt;/contributors&gt;&lt;titles&gt;&lt;title&gt;Facilitating ambulatory heart rate variability analysis using accelerometry-based classifications of body position and self-reported sleep&lt;/title&gt;&lt;secondary-title&gt;Physiological Measurement&lt;/secondary-title&gt;&lt;/titles&gt;&lt;periodical&gt;&lt;full-title&gt;Physiological Measurement&lt;/full-title&gt;&lt;/periodical&gt;&lt;dates&gt;&lt;year&gt;2024&lt;/year&gt;&lt;/dates&gt;&lt;isbn&gt;0967-3334&lt;/isbn&gt;&lt;urls&gt;&lt;related-urls&gt;&lt;url&gt;http://iopscience.iop.org/article/10.1088/1361-6579/ad450d&lt;/url&gt;&lt;/related-urls&gt;&lt;/urls&gt;&lt;/record&gt;&lt;/Cite&gt;&lt;/EndNote&gt;</w:instrText>
      </w:r>
      <w:r w:rsidR="00B971DC" w:rsidRPr="00FE63C6">
        <w:rPr>
          <w:rFonts w:cs="Arial"/>
          <w:sz w:val="22"/>
          <w:szCs w:val="22"/>
        </w:rPr>
        <w:fldChar w:fldCharType="separate"/>
      </w:r>
      <w:r w:rsidR="00A14810" w:rsidRPr="00FE63C6">
        <w:rPr>
          <w:rFonts w:cs="Arial"/>
          <w:noProof/>
          <w:sz w:val="22"/>
          <w:szCs w:val="22"/>
        </w:rPr>
        <w:t>[11]</w:t>
      </w:r>
      <w:r w:rsidR="00B971DC" w:rsidRPr="00FE63C6">
        <w:rPr>
          <w:rFonts w:cs="Arial"/>
          <w:sz w:val="22"/>
          <w:szCs w:val="22"/>
        </w:rPr>
        <w:fldChar w:fldCharType="end"/>
      </w:r>
      <w:r w:rsidRPr="00FE63C6">
        <w:rPr>
          <w:rFonts w:cs="Arial"/>
          <w:sz w:val="22"/>
          <w:szCs w:val="22"/>
        </w:rPr>
        <w:t xml:space="preserve">. In addition, specific time-frames during circadian variation of HRV may be associated with CVD </w:t>
      </w:r>
      <w:r w:rsidR="00B971DC" w:rsidRPr="00FE63C6">
        <w:rPr>
          <w:rFonts w:cs="Arial"/>
          <w:sz w:val="22"/>
          <w:szCs w:val="22"/>
        </w:rPr>
        <w:fldChar w:fldCharType="begin"/>
      </w:r>
      <w:r w:rsidR="00A14810" w:rsidRPr="00FE63C6">
        <w:rPr>
          <w:rFonts w:cs="Arial"/>
          <w:sz w:val="22"/>
          <w:szCs w:val="22"/>
        </w:rPr>
        <w:instrText xml:space="preserve"> ADDIN EN.CITE &lt;EndNote&gt;&lt;Cite&gt;&lt;Author&gt;Natarajan&lt;/Author&gt;&lt;Year&gt;2020&lt;/Year&gt;&lt;RecNum&gt;38&lt;/RecNum&gt;&lt;DisplayText&gt;[12]&lt;/DisplayText&gt;&lt;record&gt;&lt;rec-number&gt;38&lt;/rec-number&gt;&lt;foreign-keys&gt;&lt;key app="EN" db-id="drrs0xfpo2rad8exxslpprdxd2tv92zxex92" timestamp="1729736400"&gt;38&lt;/key&gt;&lt;/foreign-keys&gt;&lt;ref-type name="Journal Article"&gt;17&lt;/ref-type&gt;&lt;contributors&gt;&lt;authors&gt;&lt;author&gt;Natarajan, Aravind&lt;/author&gt;&lt;author&gt;Pantelopoulos, Alexandros&lt;/author&gt;&lt;author&gt;Emir-Farinas, Hulya&lt;/author&gt;&lt;author&gt;Natarajan, Pradeep&lt;/author&gt;&lt;/authors&gt;&lt;/contributors&gt;&lt;titles&gt;&lt;title&gt;Heart rate variability with photoplethysmography in 8 million individuals: a cross-sectional study&lt;/title&gt;&lt;secondary-title&gt;The Lancet Digital Health&lt;/secondary-title&gt;&lt;/titles&gt;&lt;periodical&gt;&lt;full-title&gt;The Lancet Digital Health&lt;/full-title&gt;&lt;/periodical&gt;&lt;pages&gt;e650-e657&lt;/pages&gt;&lt;volume&gt;2&lt;/volume&gt;&lt;number&gt;12&lt;/number&gt;&lt;dates&gt;&lt;year&gt;2020&lt;/year&gt;&lt;/dates&gt;&lt;publisher&gt;Elsevier&lt;/publisher&gt;&lt;isbn&gt;2589-7500&lt;/isbn&gt;&lt;urls&gt;&lt;related-urls&gt;&lt;url&gt;https://doi.org/10.1016/S2589-7500(20)30246-6&lt;/url&gt;&lt;/related-urls&gt;&lt;/urls&gt;&lt;electronic-resource-num&gt;10.1016/S2589-7500(20)30246-6&lt;/electronic-resource-num&gt;&lt;access-date&gt;2024/10/23&lt;/access-date&gt;&lt;/record&gt;&lt;/Cite&gt;&lt;/EndNote&gt;</w:instrText>
      </w:r>
      <w:r w:rsidR="00B971DC" w:rsidRPr="00FE63C6">
        <w:rPr>
          <w:rFonts w:cs="Arial"/>
          <w:sz w:val="22"/>
          <w:szCs w:val="22"/>
        </w:rPr>
        <w:fldChar w:fldCharType="separate"/>
      </w:r>
      <w:r w:rsidR="00A14810" w:rsidRPr="00FE63C6">
        <w:rPr>
          <w:rFonts w:cs="Arial"/>
          <w:noProof/>
          <w:sz w:val="22"/>
          <w:szCs w:val="22"/>
        </w:rPr>
        <w:t>[12]</w:t>
      </w:r>
      <w:r w:rsidR="00B971DC" w:rsidRPr="00FE63C6">
        <w:rPr>
          <w:rFonts w:cs="Arial"/>
          <w:sz w:val="22"/>
          <w:szCs w:val="22"/>
        </w:rPr>
        <w:fldChar w:fldCharType="end"/>
      </w:r>
      <w:r w:rsidRPr="00FE63C6">
        <w:rPr>
          <w:rFonts w:cs="Arial"/>
          <w:sz w:val="22"/>
          <w:szCs w:val="22"/>
        </w:rPr>
        <w:t xml:space="preserve">. </w:t>
      </w:r>
    </w:p>
    <w:p w14:paraId="0FAAD966" w14:textId="77777777" w:rsidR="00675744" w:rsidRPr="00FE63C6" w:rsidRDefault="00675744" w:rsidP="0051407A">
      <w:pPr>
        <w:spacing w:line="480" w:lineRule="auto"/>
        <w:rPr>
          <w:rFonts w:cs="Arial"/>
          <w:color w:val="0E0E0E"/>
          <w:sz w:val="22"/>
          <w:szCs w:val="22"/>
          <w:lang w:eastAsia="en-GB"/>
        </w:rPr>
      </w:pPr>
    </w:p>
    <w:p w14:paraId="29B85B1B" w14:textId="0ED9AA0D" w:rsidR="00EC70FE" w:rsidRPr="00FE63C6" w:rsidRDefault="00000000" w:rsidP="0051407A">
      <w:pPr>
        <w:spacing w:line="480" w:lineRule="auto"/>
        <w:rPr>
          <w:sz w:val="22"/>
          <w:szCs w:val="22"/>
        </w:rPr>
      </w:pPr>
      <w:r w:rsidRPr="00FE63C6">
        <w:rPr>
          <w:sz w:val="22"/>
          <w:szCs w:val="22"/>
        </w:rPr>
        <w:t xml:space="preserve">We aimed to determine the association between </w:t>
      </w:r>
      <w:r w:rsidR="00D359B6" w:rsidRPr="00FE63C6">
        <w:rPr>
          <w:sz w:val="22"/>
          <w:szCs w:val="22"/>
        </w:rPr>
        <w:t>multiday</w:t>
      </w:r>
      <w:r w:rsidRPr="00FE63C6">
        <w:rPr>
          <w:sz w:val="22"/>
          <w:szCs w:val="22"/>
        </w:rPr>
        <w:t xml:space="preserve"> HRV and the risk of incident CVD, heart failure, and all-cause mortality in a population with high risk of diabetes. Secondly, we wanted to identify the hours of the day with the strongest association between HRV and CVD, heart failure and all-cause mortality while accounting for the impact of concurrent physical acceleration and heart rate.</w:t>
      </w:r>
    </w:p>
    <w:p w14:paraId="1BE1167F" w14:textId="15FFC07A" w:rsidR="007831CA" w:rsidRPr="00FE63C6" w:rsidRDefault="00000000" w:rsidP="0051407A">
      <w:pPr>
        <w:spacing w:line="480" w:lineRule="auto"/>
        <w:rPr>
          <w:sz w:val="22"/>
          <w:szCs w:val="22"/>
        </w:rPr>
      </w:pPr>
      <w:r w:rsidRPr="00FE63C6">
        <w:rPr>
          <w:sz w:val="22"/>
          <w:szCs w:val="22"/>
        </w:rPr>
        <w:lastRenderedPageBreak/>
        <w:t xml:space="preserve">We hypothesized that 1) </w:t>
      </w:r>
      <w:r w:rsidR="00D359B6" w:rsidRPr="00FE63C6">
        <w:rPr>
          <w:sz w:val="22"/>
          <w:szCs w:val="22"/>
        </w:rPr>
        <w:t>multiday</w:t>
      </w:r>
      <w:r w:rsidRPr="00FE63C6">
        <w:rPr>
          <w:sz w:val="22"/>
          <w:szCs w:val="22"/>
        </w:rPr>
        <w:t xml:space="preserve"> HRV measures capture HRV patterns associated with risk of CVD events and that 2) the risk of CVD varies between hourly HRV measurements throughout the day.</w:t>
      </w:r>
      <w:bookmarkStart w:id="0" w:name="_heading=h.u24ln4rcnp7r" w:colFirst="0" w:colLast="0"/>
      <w:bookmarkEnd w:id="0"/>
    </w:p>
    <w:p w14:paraId="038F5DEE" w14:textId="77777777" w:rsidR="004A7FC6" w:rsidRPr="00FE63C6" w:rsidRDefault="004A7FC6" w:rsidP="0051407A">
      <w:pPr>
        <w:spacing w:line="480" w:lineRule="auto"/>
      </w:pPr>
    </w:p>
    <w:p w14:paraId="3251103A" w14:textId="2EE1AF6C" w:rsidR="00095F55" w:rsidRPr="00FE63C6" w:rsidRDefault="007926AF" w:rsidP="00095F55">
      <w:pPr>
        <w:pStyle w:val="overhjem1"/>
        <w:pageBreakBefore w:val="0"/>
        <w:spacing w:line="480" w:lineRule="auto"/>
        <w:ind w:left="0" w:firstLine="0"/>
        <w:outlineLvl w:val="0"/>
        <w:rPr>
          <w:rFonts w:cs="Times New Roman"/>
        </w:rPr>
      </w:pPr>
      <w:bookmarkStart w:id="1" w:name="_heading=h.1fob9te" w:colFirst="0" w:colLast="0"/>
      <w:bookmarkStart w:id="2" w:name="_Toc49784291"/>
      <w:bookmarkEnd w:id="1"/>
      <w:r w:rsidRPr="00FE63C6">
        <w:rPr>
          <w:rFonts w:cs="Times New Roman"/>
        </w:rPr>
        <w:t xml:space="preserve">Materials and </w:t>
      </w:r>
      <w:r w:rsidR="00095F55" w:rsidRPr="00FE63C6">
        <w:rPr>
          <w:rFonts w:cs="Times New Roman"/>
        </w:rPr>
        <w:t>Methods</w:t>
      </w:r>
    </w:p>
    <w:bookmarkEnd w:id="2"/>
    <w:p w14:paraId="0625EC29" w14:textId="77777777" w:rsidR="00EC70FE" w:rsidRPr="00FE63C6" w:rsidRDefault="00000000" w:rsidP="0051407A">
      <w:pPr>
        <w:pBdr>
          <w:top w:val="nil"/>
          <w:left w:val="nil"/>
          <w:bottom w:val="nil"/>
          <w:right w:val="nil"/>
          <w:between w:val="nil"/>
        </w:pBdr>
        <w:spacing w:line="480" w:lineRule="auto"/>
        <w:ind w:left="576" w:hanging="576"/>
        <w:rPr>
          <w:sz w:val="22"/>
          <w:szCs w:val="22"/>
        </w:rPr>
      </w:pPr>
      <w:r w:rsidRPr="00FE63C6">
        <w:rPr>
          <w:rFonts w:eastAsia="Arial" w:cs="Arial"/>
          <w:i/>
          <w:color w:val="000000"/>
          <w:sz w:val="26"/>
          <w:szCs w:val="26"/>
        </w:rPr>
        <w:t>Study population</w:t>
      </w:r>
    </w:p>
    <w:p w14:paraId="77E18F59" w14:textId="223FAEC3" w:rsidR="00EC70FE" w:rsidRPr="00FE63C6" w:rsidRDefault="00000000" w:rsidP="0051407A">
      <w:pPr>
        <w:spacing w:line="480" w:lineRule="auto"/>
        <w:rPr>
          <w:sz w:val="22"/>
          <w:szCs w:val="22"/>
        </w:rPr>
      </w:pPr>
      <w:r w:rsidRPr="00FE63C6">
        <w:rPr>
          <w:sz w:val="22"/>
          <w:szCs w:val="22"/>
        </w:rPr>
        <w:t xml:space="preserve">Participants in the ADDITION-PRO prospective observational study were recruited between 2009 and 2011 from the Danish arm of the ADDITION-Europe study (ADDITION-DK) through a stepwise screening program for type 2 diabetes in primary care </w:t>
      </w:r>
      <w:r w:rsidR="00B971DC" w:rsidRPr="00FE63C6">
        <w:rPr>
          <w:sz w:val="22"/>
          <w:szCs w:val="22"/>
        </w:rPr>
        <w:fldChar w:fldCharType="begin"/>
      </w:r>
      <w:r w:rsidR="00A14810" w:rsidRPr="00FE63C6">
        <w:rPr>
          <w:sz w:val="22"/>
          <w:szCs w:val="22"/>
        </w:rPr>
        <w:instrText xml:space="preserve"> ADDIN EN.CITE &lt;EndNote&gt;&lt;Cite&gt;&lt;Author&gt;Dalsgaard&lt;/Author&gt;&lt;Year&gt;2010&lt;/Year&gt;&lt;RecNum&gt;17&lt;/RecNum&gt;&lt;DisplayText&gt;[13]&lt;/DisplayText&gt;&lt;record&gt;&lt;rec-number&gt;17&lt;/rec-number&gt;&lt;foreign-keys&gt;&lt;key app="EN" db-id="drrs0xfpo2rad8exxslpprdxd2tv92zxex92" timestamp="1715336899"&gt;17&lt;/key&gt;&lt;/foreign-keys&gt;&lt;ref-type name="Journal Article"&gt;17&lt;/ref-type&gt;&lt;contributors&gt;&lt;authors&gt;&lt;author&gt;Dalsgaard, Else-Marie&lt;/author&gt;&lt;author&gt;Christensen, Jesper O&lt;/author&gt;&lt;author&gt;Skriver, Mette Vinter&lt;/author&gt;&lt;author&gt;Borch-Johnsen, Knut&lt;/author&gt;&lt;author&gt;Lauritzen, Torsten&lt;/author&gt;&lt;author&gt;Sandbaek, Annelli&lt;/author&gt;&lt;/authors&gt;&lt;/contributors&gt;&lt;titles&gt;&lt;title&gt;Comparison of different stepwise screening strategies for type 2 diabetes: Finding from Danish general practice, Addition-DK&lt;/title&gt;&lt;secondary-title&gt;Primary Care Diabetes&lt;/secondary-title&gt;&lt;/titles&gt;&lt;periodical&gt;&lt;full-title&gt;Primary Care Diabetes&lt;/full-title&gt;&lt;/periodical&gt;&lt;pages&gt;223-229&lt;/pages&gt;&lt;volume&gt;4&lt;/volume&gt;&lt;number&gt;4&lt;/number&gt;&lt;dates&gt;&lt;year&gt;2010&lt;/year&gt;&lt;/dates&gt;&lt;isbn&gt;1751-9918&lt;/isbn&gt;&lt;urls&gt;&lt;/urls&gt;&lt;/record&gt;&lt;/Cite&gt;&lt;/EndNote&gt;</w:instrText>
      </w:r>
      <w:r w:rsidR="00B971DC" w:rsidRPr="00FE63C6">
        <w:rPr>
          <w:sz w:val="22"/>
          <w:szCs w:val="22"/>
        </w:rPr>
        <w:fldChar w:fldCharType="separate"/>
      </w:r>
      <w:r w:rsidR="00A14810" w:rsidRPr="00FE63C6">
        <w:rPr>
          <w:noProof/>
          <w:sz w:val="22"/>
          <w:szCs w:val="22"/>
        </w:rPr>
        <w:t>[13]</w:t>
      </w:r>
      <w:r w:rsidR="00B971DC" w:rsidRPr="00FE63C6">
        <w:rPr>
          <w:sz w:val="22"/>
          <w:szCs w:val="22"/>
        </w:rPr>
        <w:fldChar w:fldCharType="end"/>
      </w:r>
      <w:r w:rsidRPr="00FE63C6">
        <w:rPr>
          <w:sz w:val="22"/>
          <w:szCs w:val="22"/>
        </w:rPr>
        <w:t>.</w:t>
      </w:r>
      <w:r w:rsidR="003B3303" w:rsidRPr="00FE63C6">
        <w:rPr>
          <w:sz w:val="22"/>
          <w:szCs w:val="22"/>
        </w:rPr>
        <w:t xml:space="preserve"> Ethical approval for the ADDITION</w:t>
      </w:r>
      <w:r w:rsidR="003B3303" w:rsidRPr="00FE63C6">
        <w:rPr>
          <w:sz w:val="22"/>
          <w:szCs w:val="22"/>
        </w:rPr>
        <w:noBreakHyphen/>
        <w:t>PRO study was obtained from the scientific ethics committee of the Central Denmark Region (Reference No. 20000183). The study was conducted in accordance with the Helsinki Declaration, and all participants provided oral and written informed consent for participation and for linkage of their data with national registers.</w:t>
      </w:r>
      <w:r w:rsidRPr="00FE63C6">
        <w:rPr>
          <w:sz w:val="22"/>
          <w:szCs w:val="22"/>
        </w:rPr>
        <w:t xml:space="preserve"> ADDITION-PRO served as the follow-up health examination for individuals at high risk of developing diabetes </w:t>
      </w:r>
      <w:r w:rsidR="00B971DC"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 </w:instrText>
      </w:r>
      <w:r w:rsidR="00A14810"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EN.CITE.DATA </w:instrText>
      </w:r>
      <w:r w:rsidR="00A14810" w:rsidRPr="00FE63C6">
        <w:rPr>
          <w:sz w:val="22"/>
          <w:szCs w:val="22"/>
        </w:rPr>
      </w:r>
      <w:r w:rsidR="00A14810" w:rsidRPr="00FE63C6">
        <w:rPr>
          <w:sz w:val="22"/>
          <w:szCs w:val="22"/>
        </w:rPr>
        <w:fldChar w:fldCharType="end"/>
      </w:r>
      <w:r w:rsidR="00B971DC" w:rsidRPr="00FE63C6">
        <w:rPr>
          <w:sz w:val="22"/>
          <w:szCs w:val="22"/>
        </w:rPr>
      </w:r>
      <w:r w:rsidR="00B971DC" w:rsidRPr="00FE63C6">
        <w:rPr>
          <w:sz w:val="22"/>
          <w:szCs w:val="22"/>
        </w:rPr>
        <w:fldChar w:fldCharType="separate"/>
      </w:r>
      <w:r w:rsidR="00A14810" w:rsidRPr="00FE63C6">
        <w:rPr>
          <w:noProof/>
          <w:sz w:val="22"/>
          <w:szCs w:val="22"/>
        </w:rPr>
        <w:t>[14]</w:t>
      </w:r>
      <w:r w:rsidR="00B971DC" w:rsidRPr="00FE63C6">
        <w:rPr>
          <w:sz w:val="22"/>
          <w:szCs w:val="22"/>
        </w:rPr>
        <w:fldChar w:fldCharType="end"/>
      </w:r>
      <w:r w:rsidRPr="00FE63C6">
        <w:rPr>
          <w:sz w:val="22"/>
          <w:szCs w:val="22"/>
        </w:rPr>
        <w:t xml:space="preserve">. The stratification of type 2 diabetes risk in ADDITION-DK was carried out using a Danish diabetes risk score questionnaire </w:t>
      </w:r>
      <w:r w:rsidR="00B971DC" w:rsidRPr="00FE63C6">
        <w:rPr>
          <w:sz w:val="22"/>
          <w:szCs w:val="22"/>
        </w:rPr>
        <w:fldChar w:fldCharType="begin"/>
      </w:r>
      <w:r w:rsidR="00A14810" w:rsidRPr="00FE63C6">
        <w:rPr>
          <w:sz w:val="22"/>
          <w:szCs w:val="22"/>
        </w:rPr>
        <w:instrText xml:space="preserve"> ADDIN EN.CITE &lt;EndNote&gt;&lt;Cite&gt;&lt;Author&gt;Dalsgaard&lt;/Author&gt;&lt;Year&gt;2010&lt;/Year&gt;&lt;RecNum&gt;17&lt;/RecNum&gt;&lt;DisplayText&gt;[13]&lt;/DisplayText&gt;&lt;record&gt;&lt;rec-number&gt;17&lt;/rec-number&gt;&lt;foreign-keys&gt;&lt;key app="EN" db-id="drrs0xfpo2rad8exxslpprdxd2tv92zxex92" timestamp="1715336899"&gt;17&lt;/key&gt;&lt;/foreign-keys&gt;&lt;ref-type name="Journal Article"&gt;17&lt;/ref-type&gt;&lt;contributors&gt;&lt;authors&gt;&lt;author&gt;Dalsgaard, Else-Marie&lt;/author&gt;&lt;author&gt;Christensen, Jesper O&lt;/author&gt;&lt;author&gt;Skriver, Mette Vinter&lt;/author&gt;&lt;author&gt;Borch-Johnsen, Knut&lt;/author&gt;&lt;author&gt;Lauritzen, Torsten&lt;/author&gt;&lt;author&gt;Sandbaek, Annelli&lt;/author&gt;&lt;/authors&gt;&lt;/contributors&gt;&lt;titles&gt;&lt;title&gt;Comparison of different stepwise screening strategies for type 2 diabetes: Finding from Danish general practice, Addition-DK&lt;/title&gt;&lt;secondary-title&gt;Primary Care Diabetes&lt;/secondary-title&gt;&lt;/titles&gt;&lt;periodical&gt;&lt;full-title&gt;Primary Care Diabetes&lt;/full-title&gt;&lt;/periodical&gt;&lt;pages&gt;223-229&lt;/pages&gt;&lt;volume&gt;4&lt;/volume&gt;&lt;number&gt;4&lt;/number&gt;&lt;dates&gt;&lt;year&gt;2010&lt;/year&gt;&lt;/dates&gt;&lt;isbn&gt;1751-9918&lt;/isbn&gt;&lt;urls&gt;&lt;/urls&gt;&lt;/record&gt;&lt;/Cite&gt;&lt;/EndNote&gt;</w:instrText>
      </w:r>
      <w:r w:rsidR="00B971DC" w:rsidRPr="00FE63C6">
        <w:rPr>
          <w:sz w:val="22"/>
          <w:szCs w:val="22"/>
        </w:rPr>
        <w:fldChar w:fldCharType="separate"/>
      </w:r>
      <w:r w:rsidR="00A14810" w:rsidRPr="00FE63C6">
        <w:rPr>
          <w:noProof/>
          <w:sz w:val="22"/>
          <w:szCs w:val="22"/>
        </w:rPr>
        <w:t>[13]</w:t>
      </w:r>
      <w:r w:rsidR="00B971DC" w:rsidRPr="00FE63C6">
        <w:rPr>
          <w:sz w:val="22"/>
          <w:szCs w:val="22"/>
        </w:rPr>
        <w:fldChar w:fldCharType="end"/>
      </w:r>
      <w:r w:rsidRPr="00FE63C6">
        <w:rPr>
          <w:sz w:val="22"/>
          <w:szCs w:val="22"/>
        </w:rPr>
        <w:t xml:space="preserve">. Participants were requested to report information about known risk factors for type 2 diabetes, including age, sex, BMI, known hypertension, family history of type 2 diabetes, gestational diabetes, and leisure time physical activity </w:t>
      </w:r>
      <w:r w:rsidR="00B971DC" w:rsidRPr="00FE63C6">
        <w:rPr>
          <w:sz w:val="22"/>
          <w:szCs w:val="22"/>
        </w:rPr>
        <w:fldChar w:fldCharType="begin"/>
      </w:r>
      <w:r w:rsidR="00A14810" w:rsidRPr="00FE63C6">
        <w:rPr>
          <w:sz w:val="22"/>
          <w:szCs w:val="22"/>
        </w:rPr>
        <w:instrText xml:space="preserve"> ADDIN EN.CITE &lt;EndNote&gt;&lt;Cite&gt;&lt;Author&gt;Christensen&lt;/Author&gt;&lt;Year&gt;2004&lt;/Year&gt;&lt;RecNum&gt;18&lt;/RecNum&gt;&lt;DisplayText&gt;[15]&lt;/DisplayText&gt;&lt;record&gt;&lt;rec-number&gt;18&lt;/rec-number&gt;&lt;foreign-keys&gt;&lt;key app="EN" db-id="drrs0xfpo2rad8exxslpprdxd2tv92zxex92" timestamp="1715336992"&gt;18&lt;/key&gt;&lt;/foreign-keys&gt;&lt;ref-type name="Journal Article"&gt;17&lt;/ref-type&gt;&lt;contributors&gt;&lt;authors&gt;&lt;author&gt;Christensen, J. O.&lt;/author&gt;&lt;author&gt;Sandbaek, A.&lt;/author&gt;&lt;author&gt;Lauritzen, T.&lt;/author&gt;&lt;author&gt;Borch-Johnsen, K.&lt;/author&gt;&lt;/authors&gt;&lt;/contributors&gt;&lt;auth-address&gt;Steno Diabetes Center, Niels Steensens Vej 2, 2820, Gentofte, Denmark. joc@dadlnet.dk.&lt;/auth-address&gt;&lt;titles&gt;&lt;title&gt;Population-based stepwise screening for unrecognised Type 2 diabetes is ineffective in general practice despite reliable algorithms&lt;/title&gt;&lt;secondary-title&gt;Diabetologia&lt;/secondary-title&gt;&lt;/titles&gt;&lt;periodical&gt;&lt;full-title&gt;Diabetologia&lt;/full-title&gt;&lt;/periodical&gt;&lt;pages&gt;1566-73&lt;/pages&gt;&lt;volume&gt;47&lt;/volume&gt;&lt;number&gt;9&lt;/number&gt;&lt;edition&gt;20040908&lt;/edition&gt;&lt;keywords&gt;&lt;keyword&gt;Adult&lt;/keyword&gt;&lt;keyword&gt;Aged&lt;/keyword&gt;&lt;keyword&gt;Algorithms&lt;/keyword&gt;&lt;keyword&gt;Denmark&lt;/keyword&gt;&lt;keyword&gt;Diabetes Mellitus, Type 2/*diagnosis/epidemiology&lt;/keyword&gt;&lt;keyword&gt;*Family Practice/standards&lt;/keyword&gt;&lt;keyword&gt;Female&lt;/keyword&gt;&lt;keyword&gt;Humans&lt;/keyword&gt;&lt;keyword&gt;Hypertension/epidemiology&lt;/keyword&gt;&lt;keyword&gt;Male&lt;/keyword&gt;&lt;keyword&gt;Mass Screening/*methods/standards&lt;/keyword&gt;&lt;keyword&gt;Middle Aged&lt;/keyword&gt;&lt;keyword&gt;Reproducibility of Results&lt;/keyword&gt;&lt;/keywords&gt;&lt;dates&gt;&lt;year&gt;2004&lt;/year&gt;&lt;pub-dates&gt;&lt;date&gt;Sep&lt;/date&gt;&lt;/pub-dates&gt;&lt;/dates&gt;&lt;isbn&gt;0012-186X (Print)&amp;#xD;0012-186x&lt;/isbn&gt;&lt;accession-num&gt;15365615&lt;/accession-num&gt;&lt;urls&gt;&lt;/urls&gt;&lt;electronic-resource-num&gt;10.1007/s00125-004-1496-2&lt;/electronic-resource-num&gt;&lt;remote-database-provider&gt;NLM&lt;/remote-database-provider&gt;&lt;language&gt;eng&lt;/language&gt;&lt;/record&gt;&lt;/Cite&gt;&lt;/EndNote&gt;</w:instrText>
      </w:r>
      <w:r w:rsidR="00B971DC" w:rsidRPr="00FE63C6">
        <w:rPr>
          <w:sz w:val="22"/>
          <w:szCs w:val="22"/>
        </w:rPr>
        <w:fldChar w:fldCharType="separate"/>
      </w:r>
      <w:r w:rsidR="00A14810" w:rsidRPr="00FE63C6">
        <w:rPr>
          <w:noProof/>
          <w:sz w:val="22"/>
          <w:szCs w:val="22"/>
        </w:rPr>
        <w:t>[15]</w:t>
      </w:r>
      <w:r w:rsidR="00B971DC" w:rsidRPr="00FE63C6">
        <w:rPr>
          <w:sz w:val="22"/>
          <w:szCs w:val="22"/>
        </w:rPr>
        <w:fldChar w:fldCharType="end"/>
      </w:r>
      <w:r w:rsidRPr="00FE63C6">
        <w:rPr>
          <w:sz w:val="22"/>
          <w:szCs w:val="22"/>
        </w:rPr>
        <w:t xml:space="preserve">. Those with a risk score of 5 points or more (out of a maximum of 15 points) were invited to attend a stepwise screening program, which included measures of random blood glucose levels and glycated hemoglobin A1c (HbA1c), a fasting blood glucose test (FPG), and an oral glucose tolerance test (OGTT). The World Health Organization criteria was utilized to diagnose type 2 diabetes </w:t>
      </w:r>
      <w:r w:rsidR="00B971DC" w:rsidRPr="00FE63C6">
        <w:rPr>
          <w:sz w:val="22"/>
          <w:szCs w:val="22"/>
        </w:rPr>
        <w:fldChar w:fldCharType="begin"/>
      </w:r>
      <w:r w:rsidR="00A14810" w:rsidRPr="00FE63C6">
        <w:rPr>
          <w:sz w:val="22"/>
          <w:szCs w:val="22"/>
        </w:rPr>
        <w:instrText xml:space="preserve"> ADDIN EN.CITE &lt;EndNote&gt;&lt;Cite&gt;&lt;Author&gt;Organization”&lt;/Author&gt;&lt;Year&gt;1999&lt;/Year&gt;&lt;RecNum&gt;16&lt;/RecNum&gt;&lt;DisplayText&gt;[16]&lt;/DisplayText&gt;&lt;record&gt;&lt;rec-number&gt;16&lt;/rec-number&gt;&lt;foreign-keys&gt;&lt;key app="EN" db-id="drrs0xfpo2rad8exxslpprdxd2tv92zxex92" timestamp="1715336745"&gt;16&lt;/key&gt;&lt;/foreign-keys&gt;&lt;ref-type name="Report"&gt;27&lt;/ref-type&gt;&lt;contributors&gt;&lt;authors&gt;&lt;author&gt;“World Health Organization”&lt;/author&gt;&lt;/authors&gt;&lt;/contributors&gt;&lt;titles&gt;&lt;title&gt;Definition, diagnosis and classification of diabetes mellitus and its complications: report of a WHO consultation. Part 1, Diagnosis and classification of diabetes mellitus&lt;/title&gt;&lt;/titles&gt;&lt;dates&gt;&lt;year&gt;1999&lt;/year&gt;&lt;/dates&gt;&lt;publisher&gt;World health organization&lt;/publisher&gt;&lt;urls&gt;&lt;/urls&gt;&lt;/record&gt;&lt;/Cite&gt;&lt;/EndNote&gt;</w:instrText>
      </w:r>
      <w:r w:rsidR="00B971DC" w:rsidRPr="00FE63C6">
        <w:rPr>
          <w:sz w:val="22"/>
          <w:szCs w:val="22"/>
        </w:rPr>
        <w:fldChar w:fldCharType="separate"/>
      </w:r>
      <w:r w:rsidR="00A14810" w:rsidRPr="00FE63C6">
        <w:rPr>
          <w:noProof/>
          <w:sz w:val="22"/>
          <w:szCs w:val="22"/>
        </w:rPr>
        <w:t>[16]</w:t>
      </w:r>
      <w:r w:rsidR="00B971DC" w:rsidRPr="00FE63C6">
        <w:rPr>
          <w:sz w:val="22"/>
          <w:szCs w:val="22"/>
        </w:rPr>
        <w:fldChar w:fldCharType="end"/>
      </w:r>
      <w:r w:rsidRPr="00FE63C6">
        <w:rPr>
          <w:sz w:val="22"/>
          <w:szCs w:val="22"/>
        </w:rPr>
        <w:t xml:space="preserve">. The sampling frame for ADDITION-PRO included participants categorized into groups of increasing type 2 diabetes risk based on their diabetes risk score and glycemic status: low type 2 diabetes risk (less than 5 points on the diabetes risk score); high type 2 diabetes risk (5 or more points on the diabetes risk score) with normoglycemia, isolated impaired fasting glucose (IFG), isolated impaired glucose tolerance (IGT), or both IFG and IGT. A total of 2,082 individuals consented to participate in the ADDITION-PRO health examination, forming the baseline for this study </w:t>
      </w:r>
      <w:r w:rsidR="00B971DC"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 </w:instrText>
      </w:r>
      <w:r w:rsidR="00A14810"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EN.CITE.DATA </w:instrText>
      </w:r>
      <w:r w:rsidR="00A14810" w:rsidRPr="00FE63C6">
        <w:rPr>
          <w:sz w:val="22"/>
          <w:szCs w:val="22"/>
        </w:rPr>
      </w:r>
      <w:r w:rsidR="00A14810" w:rsidRPr="00FE63C6">
        <w:rPr>
          <w:sz w:val="22"/>
          <w:szCs w:val="22"/>
        </w:rPr>
        <w:fldChar w:fldCharType="end"/>
      </w:r>
      <w:r w:rsidR="00B971DC" w:rsidRPr="00FE63C6">
        <w:rPr>
          <w:sz w:val="22"/>
          <w:szCs w:val="22"/>
        </w:rPr>
      </w:r>
      <w:r w:rsidR="00B971DC" w:rsidRPr="00FE63C6">
        <w:rPr>
          <w:sz w:val="22"/>
          <w:szCs w:val="22"/>
        </w:rPr>
        <w:fldChar w:fldCharType="separate"/>
      </w:r>
      <w:r w:rsidR="00A14810" w:rsidRPr="00FE63C6">
        <w:rPr>
          <w:noProof/>
          <w:sz w:val="22"/>
          <w:szCs w:val="22"/>
        </w:rPr>
        <w:t>[14]</w:t>
      </w:r>
      <w:r w:rsidR="00B971DC" w:rsidRPr="00FE63C6">
        <w:rPr>
          <w:sz w:val="22"/>
          <w:szCs w:val="22"/>
        </w:rPr>
        <w:fldChar w:fldCharType="end"/>
      </w:r>
      <w:r w:rsidRPr="00FE63C6">
        <w:rPr>
          <w:sz w:val="22"/>
          <w:szCs w:val="22"/>
        </w:rPr>
        <w:t>. Individuals with prior CVD events within 10 years before inclusion in ADDITION-PRO were excluded from this analysis. In the present study, we included participants with a valid HRV recording based on at least 48 hours of data and complete information on selected confounders, as described below.</w:t>
      </w:r>
    </w:p>
    <w:p w14:paraId="23453ADA" w14:textId="77777777" w:rsidR="00EC70FE" w:rsidRPr="00FE63C6" w:rsidRDefault="00000000" w:rsidP="0051407A">
      <w:pPr>
        <w:spacing w:before="280" w:after="280" w:line="480" w:lineRule="auto"/>
        <w:rPr>
          <w:i/>
          <w:sz w:val="26"/>
          <w:szCs w:val="26"/>
        </w:rPr>
      </w:pPr>
      <w:r w:rsidRPr="00FE63C6">
        <w:rPr>
          <w:i/>
          <w:sz w:val="26"/>
          <w:szCs w:val="26"/>
        </w:rPr>
        <w:lastRenderedPageBreak/>
        <w:t>Heart Rate Variability</w:t>
      </w:r>
    </w:p>
    <w:p w14:paraId="31EF77DE" w14:textId="5D88EE8B" w:rsidR="00EC70FE" w:rsidRPr="00FE63C6" w:rsidRDefault="00000000" w:rsidP="0051407A">
      <w:pPr>
        <w:spacing w:before="280" w:after="280" w:line="480" w:lineRule="auto"/>
        <w:rPr>
          <w:rFonts w:cs="Arial"/>
          <w:color w:val="000000" w:themeColor="text1"/>
          <w:sz w:val="22"/>
          <w:szCs w:val="22"/>
          <w:lang w:val="en-GB"/>
        </w:rPr>
      </w:pPr>
      <w:r w:rsidRPr="00FE63C6">
        <w:rPr>
          <w:sz w:val="22"/>
          <w:szCs w:val="22"/>
        </w:rPr>
        <w:t>Heart rate was measured using a combination of an accelerometer and heart rate monitor (</w:t>
      </w:r>
      <w:proofErr w:type="spellStart"/>
      <w:r w:rsidRPr="00FE63C6">
        <w:rPr>
          <w:sz w:val="22"/>
          <w:szCs w:val="22"/>
        </w:rPr>
        <w:t>ActiHeart</w:t>
      </w:r>
      <w:proofErr w:type="spellEnd"/>
      <w:r w:rsidRPr="00FE63C6">
        <w:rPr>
          <w:sz w:val="22"/>
          <w:szCs w:val="22"/>
        </w:rPr>
        <w:t xml:space="preserve">, </w:t>
      </w:r>
      <w:proofErr w:type="spellStart"/>
      <w:r w:rsidRPr="00FE63C6">
        <w:rPr>
          <w:sz w:val="22"/>
          <w:szCs w:val="22"/>
        </w:rPr>
        <w:t>CamNTech</w:t>
      </w:r>
      <w:proofErr w:type="spellEnd"/>
      <w:r w:rsidRPr="00FE63C6">
        <w:rPr>
          <w:sz w:val="22"/>
          <w:szCs w:val="22"/>
        </w:rPr>
        <w:t xml:space="preserve">, Cambridge, UK). This monitor records uniaxial acceleration and heart rate. The procedure of data collection and processing has been previously described </w:t>
      </w:r>
      <w:r w:rsidR="00B971DC" w:rsidRPr="00FE63C6">
        <w:rPr>
          <w:sz w:val="22"/>
          <w:szCs w:val="22"/>
        </w:rPr>
        <w:fldChar w:fldCharType="begin">
          <w:fldData xml:space="preserve">PEVuZE5vdGU+PENpdGU+PEF1dGhvcj5BbWFkaWQ8L0F1dGhvcj48WWVhcj4yMDE4PC9ZZWFyPjxS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</w:fldData>
        </w:fldChar>
      </w:r>
      <w:r w:rsidR="00A14810" w:rsidRPr="00FE63C6">
        <w:rPr>
          <w:sz w:val="22"/>
          <w:szCs w:val="22"/>
        </w:rPr>
        <w:instrText xml:space="preserve"> ADDIN EN.CITE </w:instrText>
      </w:r>
      <w:r w:rsidR="00A14810" w:rsidRPr="00FE63C6">
        <w:rPr>
          <w:sz w:val="22"/>
          <w:szCs w:val="22"/>
        </w:rPr>
        <w:fldChar w:fldCharType="begin">
          <w:fldData xml:space="preserve">PEVuZE5vdGU+PENpdGU+PEF1dGhvcj5BbWFkaWQ8L0F1dGhvcj48WWVhcj4yMDE4PC9ZZWFyPjxS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</w:fldData>
        </w:fldChar>
      </w:r>
      <w:r w:rsidR="00A14810" w:rsidRPr="00FE63C6">
        <w:rPr>
          <w:sz w:val="22"/>
          <w:szCs w:val="22"/>
        </w:rPr>
        <w:instrText xml:space="preserve"> ADDIN EN.CITE.DATA </w:instrText>
      </w:r>
      <w:r w:rsidR="00A14810" w:rsidRPr="00FE63C6">
        <w:rPr>
          <w:sz w:val="22"/>
          <w:szCs w:val="22"/>
        </w:rPr>
      </w:r>
      <w:r w:rsidR="00A14810" w:rsidRPr="00FE63C6">
        <w:rPr>
          <w:sz w:val="22"/>
          <w:szCs w:val="22"/>
        </w:rPr>
        <w:fldChar w:fldCharType="end"/>
      </w:r>
      <w:r w:rsidR="00B971DC" w:rsidRPr="00FE63C6">
        <w:rPr>
          <w:sz w:val="22"/>
          <w:szCs w:val="22"/>
        </w:rPr>
      </w:r>
      <w:r w:rsidR="00B971DC" w:rsidRPr="00FE63C6">
        <w:rPr>
          <w:sz w:val="22"/>
          <w:szCs w:val="22"/>
        </w:rPr>
        <w:fldChar w:fldCharType="separate"/>
      </w:r>
      <w:r w:rsidR="00A14810" w:rsidRPr="00FE63C6">
        <w:rPr>
          <w:noProof/>
          <w:sz w:val="22"/>
          <w:szCs w:val="22"/>
        </w:rPr>
        <w:t>[17]</w:t>
      </w:r>
      <w:r w:rsidR="00B971DC" w:rsidRPr="00FE63C6">
        <w:rPr>
          <w:sz w:val="22"/>
          <w:szCs w:val="22"/>
        </w:rPr>
        <w:fldChar w:fldCharType="end"/>
      </w:r>
      <w:r w:rsidRPr="00FE63C6">
        <w:rPr>
          <w:sz w:val="22"/>
          <w:szCs w:val="22"/>
        </w:rPr>
        <w:t xml:space="preserve">. From the </w:t>
      </w:r>
      <w:proofErr w:type="spellStart"/>
      <w:r w:rsidRPr="00FE63C6">
        <w:rPr>
          <w:sz w:val="22"/>
          <w:szCs w:val="22"/>
        </w:rPr>
        <w:t>ActiHeart</w:t>
      </w:r>
      <w:proofErr w:type="spellEnd"/>
      <w:r w:rsidRPr="00FE63C6">
        <w:rPr>
          <w:sz w:val="22"/>
          <w:szCs w:val="22"/>
        </w:rPr>
        <w:t>, mean heart rates with prediction intervals were obtained every 30-second epoch. HRV is measured as the beat-to-beat variation between normal heart beat intervals on an electrocardiogram (ECG)</w:t>
      </w:r>
      <w:r w:rsidR="00B971DC" w:rsidRPr="00FE63C6">
        <w:rPr>
          <w:sz w:val="22"/>
          <w:szCs w:val="22"/>
        </w:rPr>
        <w:fldChar w:fldCharType="begin"/>
      </w:r>
      <w:r w:rsidR="00A14810" w:rsidRPr="00FE63C6">
        <w:rPr>
          <w:sz w:val="22"/>
          <w:szCs w:val="22"/>
        </w:rPr>
        <w:instrText xml:space="preserve"> ADDIN EN.CITE &lt;EndNote&gt;&lt;Cite ExcludeAuth="1"&gt;&lt;Author&gt;Electrophysiology&lt;/Author&gt;&lt;Year&gt;1996&lt;/Year&gt;&lt;RecNum&gt;53&lt;/RecNum&gt;&lt;DisplayText&gt;[10]&lt;/DisplayText&gt;&lt;record&gt;&lt;rec-number&gt;53&lt;/rec-number&gt;&lt;foreign-keys&gt;&lt;key app="EN" db-id="drrs0xfpo2rad8exxslpprdxd2tv92zxex92" timestamp="1733114044"&gt;53&lt;/key&gt;&lt;/foreign-keys&gt;&lt;ref-type name="Journal Article"&gt;17&lt;/ref-type&gt;&lt;contributors&gt;&lt;authors&gt;&lt;author&gt;Task Force of the European Society of Cardiology the North American Society of Pacing Electrophysiology&lt;/author&gt;&lt;/authors&gt;&lt;/contributors&gt;&lt;titles&gt;&lt;title&gt;Heart Rate Variability&lt;/title&gt;&lt;secondary-title&gt;Circulation&lt;/secondary-title&gt;&lt;/titles&gt;&lt;periodical&gt;&lt;full-title&gt;Circulation&lt;/full-title&gt;&lt;/periodical&gt;&lt;pages&gt;1043-1065&lt;/pages&gt;&lt;volume&gt;93&lt;/volume&gt;&lt;number&gt;5&lt;/number&gt;&lt;dates&gt;&lt;year&gt;1996&lt;/year&gt;&lt;/dates&gt;&lt;urls&gt;&lt;related-urls&gt;&lt;url&gt;https://www.ahajournals.org/doi/abs/10.1161/01.CIR.93.5.1043&lt;/url&gt;&lt;/related-urls&gt;&lt;/urls&gt;&lt;electronic-resource-num&gt;doi:10.1161/01.CIR.93.5.1043&lt;/electronic-resource-num&gt;&lt;/record&gt;&lt;/Cite&gt;&lt;/EndNote&gt;</w:instrText>
      </w:r>
      <w:r w:rsidR="00B971DC" w:rsidRPr="00FE63C6">
        <w:rPr>
          <w:sz w:val="22"/>
          <w:szCs w:val="22"/>
        </w:rPr>
        <w:fldChar w:fldCharType="separate"/>
      </w:r>
      <w:r w:rsidR="00A14810" w:rsidRPr="00FE63C6">
        <w:rPr>
          <w:noProof/>
          <w:sz w:val="22"/>
          <w:szCs w:val="22"/>
        </w:rPr>
        <w:t>[10]</w:t>
      </w:r>
      <w:r w:rsidR="00B971DC" w:rsidRPr="00FE63C6">
        <w:rPr>
          <w:sz w:val="22"/>
          <w:szCs w:val="22"/>
        </w:rPr>
        <w:fldChar w:fldCharType="end"/>
      </w:r>
      <w:r w:rsidRPr="00FE63C6">
        <w:rPr>
          <w:sz w:val="22"/>
          <w:szCs w:val="22"/>
        </w:rPr>
        <w:t xml:space="preserve">. Heart rate processing and calculations of HRV are fully described in supplemental material. Using the RHRV (version 4.2.7) package in R, we calculated HR and HRV indices </w:t>
      </w:r>
      <w:r w:rsidR="00B971DC" w:rsidRPr="00FE63C6">
        <w:rPr>
          <w:sz w:val="22"/>
          <w:szCs w:val="22"/>
        </w:rPr>
        <w:fldChar w:fldCharType="begin"/>
      </w:r>
      <w:r w:rsidR="00A14810" w:rsidRPr="00FE63C6">
        <w:rPr>
          <w:sz w:val="22"/>
          <w:szCs w:val="22"/>
        </w:rPr>
        <w:instrText xml:space="preserve"> ADDIN EN.CITE &lt;EndNote&gt;&lt;Cite&gt;&lt;Author&gt;Martínez&lt;/Author&gt;&lt;Year&gt;2017&lt;/Year&gt;&lt;RecNum&gt;20&lt;/RecNum&gt;&lt;DisplayText&gt;[18]&lt;/DisplayText&gt;&lt;record&gt;&lt;rec-number&gt;20&lt;/rec-number&gt;&lt;foreign-keys&gt;&lt;key app="EN" db-id="drrs0xfpo2rad8exxslpprdxd2tv92zxex92" timestamp="1715343831"&gt;20&lt;/key&gt;&lt;/foreign-keys&gt;&lt;ref-type name="Journal Article"&gt;17&lt;/ref-type&gt;&lt;contributors&gt;&lt;authors&gt;&lt;author&gt;Martínez, Constantino Antonio García&lt;/author&gt;&lt;author&gt;Quintana, Abraham Otero&lt;/author&gt;&lt;author&gt;Vila, Xosé A&lt;/author&gt;&lt;author&gt;Touriño, María José Lado&lt;/author&gt;&lt;author&gt;Rodríguez-Liñares, Leandro&lt;/author&gt;&lt;author&gt;Presedo, Jesús María Rodríguez&lt;/author&gt;&lt;author&gt;Penín, Arturo José Méndez&lt;/author&gt;&lt;/authors&gt;&lt;/contributors&gt;&lt;titles&gt;&lt;title&gt;Heart rate variability analysis with the R package RHRV&lt;/title&gt;&lt;/titles&gt;&lt;dates&gt;&lt;year&gt;2017&lt;/year&gt;&lt;/dates&gt;&lt;urls&gt;&lt;/urls&gt;&lt;/record&gt;&lt;/Cite&gt;&lt;/EndNote&gt;</w:instrText>
      </w:r>
      <w:r w:rsidR="00B971DC" w:rsidRPr="00FE63C6">
        <w:rPr>
          <w:sz w:val="22"/>
          <w:szCs w:val="22"/>
        </w:rPr>
        <w:fldChar w:fldCharType="separate"/>
      </w:r>
      <w:r w:rsidR="00A14810" w:rsidRPr="00FE63C6">
        <w:rPr>
          <w:noProof/>
          <w:sz w:val="22"/>
          <w:szCs w:val="22"/>
        </w:rPr>
        <w:t>[18]</w:t>
      </w:r>
      <w:r w:rsidR="00B971DC" w:rsidRPr="00FE63C6">
        <w:rPr>
          <w:sz w:val="22"/>
          <w:szCs w:val="22"/>
        </w:rPr>
        <w:fldChar w:fldCharType="end"/>
      </w:r>
      <w:r w:rsidRPr="00FE63C6">
        <w:rPr>
          <w:sz w:val="22"/>
          <w:szCs w:val="22"/>
        </w:rPr>
        <w:t>. We included the standard deviation between normal-to-normal heartbeat intervals (SDNN), the standard deviation of the 5-minute average NN intervals (SDANN), the SDNN index (</w:t>
      </w:r>
      <w:proofErr w:type="spellStart"/>
      <w:r w:rsidRPr="00FE63C6">
        <w:rPr>
          <w:sz w:val="22"/>
          <w:szCs w:val="22"/>
        </w:rPr>
        <w:t>SDNNi</w:t>
      </w:r>
      <w:proofErr w:type="spellEnd"/>
      <w:r w:rsidRPr="00FE63C6">
        <w:rPr>
          <w:sz w:val="22"/>
          <w:szCs w:val="22"/>
        </w:rPr>
        <w:t>), and the triangular interpolation of NN interval histogram (TINN), and mean HR (</w:t>
      </w:r>
      <w:proofErr w:type="spellStart"/>
      <w:r w:rsidRPr="00FE63C6">
        <w:rPr>
          <w:sz w:val="22"/>
          <w:szCs w:val="22"/>
        </w:rPr>
        <w:t>mHR</w:t>
      </w:r>
      <w:proofErr w:type="spellEnd"/>
      <w:r w:rsidRPr="00FE63C6">
        <w:rPr>
          <w:sz w:val="22"/>
          <w:szCs w:val="22"/>
        </w:rPr>
        <w:t xml:space="preserve">). The algorithm for these indices has been tested on a dataset with full 24-hour </w:t>
      </w:r>
      <w:proofErr w:type="spellStart"/>
      <w:r w:rsidRPr="00FE63C6">
        <w:rPr>
          <w:sz w:val="22"/>
          <w:szCs w:val="22"/>
        </w:rPr>
        <w:t>interbeat</w:t>
      </w:r>
      <w:proofErr w:type="spellEnd"/>
      <w:r w:rsidRPr="00FE63C6">
        <w:rPr>
          <w:sz w:val="22"/>
          <w:szCs w:val="22"/>
        </w:rPr>
        <w:t xml:space="preserve"> intervals (IBI), yielding high validity for global distributed HRV indices </w:t>
      </w:r>
      <w:r w:rsidR="00B971DC" w:rsidRPr="00FE63C6">
        <w:rPr>
          <w:sz w:val="22"/>
          <w:szCs w:val="22"/>
        </w:rPr>
        <w:fldChar w:fldCharType="begin"/>
      </w:r>
      <w:r w:rsidR="00A14810" w:rsidRPr="00FE63C6">
        <w:rPr>
          <w:sz w:val="22"/>
          <w:szCs w:val="22"/>
        </w:rPr>
        <w:instrText xml:space="preserve"> ADDIN EN.CITE &lt;EndNote&gt;&lt;Cite&gt;&lt;Author&gt;Schaarup&lt;/Author&gt;&lt;Year&gt;2024&lt;/Year&gt;&lt;RecNum&gt;48&lt;/RecNum&gt;&lt;DisplayText&gt;[19]&lt;/DisplayText&gt;&lt;record&gt;&lt;rec-number&gt;48&lt;/rec-number&gt;&lt;foreign-keys&gt;&lt;key app="EN" db-id="drrs0xfpo2rad8exxslpprdxd2tv92zxex92" timestamp="1729747436"&gt;48&lt;/key&gt;&lt;/foreign-keys&gt;&lt;ref-type name="Web Page"&gt;12&lt;/ref-type&gt;&lt;contributors&gt;&lt;authors&gt;&lt;author&gt;Schaarup, Jonas&lt;/author&gt;&lt;/authors&gt;&lt;/contributors&gt;&lt;titles&gt;&lt;title&gt;Actiheart validation of time-domain heart rate variability&lt;/title&gt;&lt;/titles&gt;&lt;keywords&gt;&lt;keyword&gt;Heart rate variability&lt;/keyword&gt;&lt;keyword&gt;ADDITION-PRO&lt;/keyword&gt;&lt;keyword&gt;Validation document&lt;/keyword&gt;&lt;/keywords&gt;&lt;dates&gt;&lt;year&gt;2024&lt;/year&gt;&lt;/dates&gt;&lt;publisher&gt;figshare&lt;/publisher&gt;&lt;urls&gt;&lt;related-urls&gt;&lt;url&gt;https://figshare.com/articles/online_resource/Actiheart_validation_of_time-domain_heart_rate_variability/26182361&lt;/url&gt;&lt;/related-urls&gt;&lt;/urls&gt;&lt;custom2&gt;https://ndownloader.figshare.com/files/47564477&lt;/custom2&gt;&lt;electronic-resource-num&gt;10.6084/m9.figshare.26182361.v3&lt;/electronic-resource-num&gt;&lt;/record&gt;&lt;/Cite&gt;&lt;/EndNote&gt;</w:instrText>
      </w:r>
      <w:r w:rsidR="00B971DC" w:rsidRPr="00FE63C6">
        <w:rPr>
          <w:sz w:val="22"/>
          <w:szCs w:val="22"/>
        </w:rPr>
        <w:fldChar w:fldCharType="separate"/>
      </w:r>
      <w:r w:rsidR="00A14810" w:rsidRPr="00FE63C6">
        <w:rPr>
          <w:noProof/>
          <w:sz w:val="22"/>
          <w:szCs w:val="22"/>
        </w:rPr>
        <w:t>[19]</w:t>
      </w:r>
      <w:r w:rsidR="00B971DC" w:rsidRPr="00FE63C6">
        <w:rPr>
          <w:sz w:val="22"/>
          <w:szCs w:val="22"/>
        </w:rPr>
        <w:fldChar w:fldCharType="end"/>
      </w:r>
      <w:r w:rsidRPr="00FE63C6">
        <w:rPr>
          <w:sz w:val="22"/>
          <w:szCs w:val="22"/>
        </w:rPr>
        <w:t>. All HRV indices were calculated by</w:t>
      </w:r>
      <w:r w:rsidR="00D359B6" w:rsidRPr="00FE63C6">
        <w:rPr>
          <w:sz w:val="22"/>
          <w:szCs w:val="22"/>
        </w:rPr>
        <w:t xml:space="preserve"> up to a</w:t>
      </w:r>
      <w:r w:rsidRPr="00FE63C6">
        <w:rPr>
          <w:sz w:val="22"/>
          <w:szCs w:val="22"/>
        </w:rPr>
        <w:t xml:space="preserve"> week, 24-hour cycle, and for each hour of</w:t>
      </w:r>
      <w:r w:rsidRPr="00FE63C6">
        <w:rPr>
          <w:color w:val="000000" w:themeColor="text1"/>
          <w:sz w:val="22"/>
          <w:szCs w:val="22"/>
        </w:rPr>
        <w:t xml:space="preserve"> the day</w:t>
      </w:r>
      <w:r w:rsidR="00D359B6" w:rsidRPr="00FE63C6">
        <w:rPr>
          <w:color w:val="000000" w:themeColor="text1"/>
          <w:sz w:val="22"/>
          <w:szCs w:val="22"/>
        </w:rPr>
        <w:t xml:space="preserve">. </w:t>
      </w:r>
      <w:r w:rsidRPr="00FE63C6">
        <w:rPr>
          <w:color w:val="000000" w:themeColor="text1"/>
          <w:sz w:val="22"/>
          <w:szCs w:val="22"/>
        </w:rPr>
        <w:t>As our data covered multiple days, we based our 24-hour and hour of the day indices on means across all cycles.</w:t>
      </w:r>
      <w:r w:rsidR="00D359B6" w:rsidRPr="00FE63C6">
        <w:rPr>
          <w:color w:val="000000" w:themeColor="text1"/>
          <w:sz w:val="22"/>
          <w:szCs w:val="22"/>
        </w:rPr>
        <w:t xml:space="preserve"> </w:t>
      </w:r>
      <w:r w:rsidR="00D359B6" w:rsidRPr="00FE63C6">
        <w:rPr>
          <w:rFonts w:cs="Arial"/>
          <w:sz w:val="22"/>
          <w:szCs w:val="22"/>
        </w:rPr>
        <w:t>As heart rate exhibits cycles longer than two days and up to one week, we defined the measure</w:t>
      </w:r>
      <w:r w:rsidR="00366877" w:rsidRPr="00FE63C6">
        <w:rPr>
          <w:rFonts w:cs="Arial"/>
          <w:sz w:val="22"/>
          <w:szCs w:val="22"/>
        </w:rPr>
        <w:t>ments</w:t>
      </w:r>
      <w:r w:rsidR="00D359B6" w:rsidRPr="00FE63C6">
        <w:rPr>
          <w:rFonts w:cs="Arial"/>
          <w:sz w:val="22"/>
          <w:szCs w:val="22"/>
        </w:rPr>
        <w:t xml:space="preserve"> as multiday-HRV</w:t>
      </w:r>
      <w:r w:rsidR="00D359B6" w:rsidRPr="00FE63C6">
        <w:rPr>
          <w:rFonts w:cs="Arial"/>
          <w:i/>
          <w:iCs/>
          <w:sz w:val="20"/>
          <w:szCs w:val="20"/>
        </w:rPr>
        <w:t>.</w:t>
      </w:r>
      <w:r w:rsidRPr="00FE63C6">
        <w:rPr>
          <w:color w:val="000000" w:themeColor="text1"/>
          <w:sz w:val="22"/>
          <w:szCs w:val="22"/>
        </w:rPr>
        <w:t xml:space="preserve"> </w:t>
      </w:r>
      <w:r w:rsidR="00D359B6" w:rsidRPr="00FE63C6">
        <w:rPr>
          <w:rFonts w:cs="Arial"/>
          <w:color w:val="000000" w:themeColor="text1"/>
          <w:sz w:val="22"/>
          <w:szCs w:val="22"/>
          <w:lang w:val="en-GB"/>
        </w:rPr>
        <w:t>To reduce the influence of resting heart rate (</w:t>
      </w:r>
      <w:proofErr w:type="spellStart"/>
      <w:r w:rsidR="00D359B6" w:rsidRPr="00FE63C6">
        <w:rPr>
          <w:rFonts w:cs="Arial"/>
          <w:color w:val="000000" w:themeColor="text1"/>
          <w:sz w:val="22"/>
          <w:szCs w:val="22"/>
          <w:lang w:val="en-GB"/>
        </w:rPr>
        <w:t>rHR</w:t>
      </w:r>
      <w:proofErr w:type="spellEnd"/>
      <w:r w:rsidR="00D359B6" w:rsidRPr="00FE63C6">
        <w:rPr>
          <w:rFonts w:cs="Arial"/>
          <w:color w:val="000000" w:themeColor="text1"/>
          <w:sz w:val="22"/>
          <w:szCs w:val="22"/>
          <w:lang w:val="en-GB"/>
        </w:rPr>
        <w:t>) on HRV</w:t>
      </w:r>
      <w:r w:rsidR="005E3603" w:rsidRPr="00FE63C6">
        <w:rPr>
          <w:rFonts w:cs="Arial"/>
          <w:color w:val="000000" w:themeColor="text1"/>
          <w:sz w:val="22"/>
          <w:szCs w:val="22"/>
          <w:lang w:val="en-GB"/>
        </w:rPr>
        <w:t xml:space="preserve"> (</w:t>
      </w:r>
      <w:r w:rsidR="00D359B6" w:rsidRPr="00FE63C6">
        <w:rPr>
          <w:rFonts w:cs="Arial"/>
          <w:color w:val="000000" w:themeColor="text1"/>
          <w:sz w:val="22"/>
          <w:szCs w:val="22"/>
          <w:lang w:val="en-GB"/>
        </w:rPr>
        <w:t xml:space="preserve">a lower </w:t>
      </w:r>
      <w:proofErr w:type="spellStart"/>
      <w:r w:rsidR="00D359B6" w:rsidRPr="00FE63C6">
        <w:rPr>
          <w:rFonts w:cs="Arial"/>
          <w:color w:val="000000" w:themeColor="text1"/>
          <w:sz w:val="22"/>
          <w:szCs w:val="22"/>
          <w:lang w:val="en-GB"/>
        </w:rPr>
        <w:t>rHR</w:t>
      </w:r>
      <w:proofErr w:type="spellEnd"/>
      <w:r w:rsidR="00D359B6" w:rsidRPr="00FE63C6">
        <w:rPr>
          <w:rFonts w:cs="Arial"/>
          <w:color w:val="000000" w:themeColor="text1"/>
          <w:sz w:val="22"/>
          <w:szCs w:val="22"/>
          <w:lang w:val="en-GB"/>
        </w:rPr>
        <w:t xml:space="preserve"> allows for greater variability</w:t>
      </w:r>
      <w:r w:rsidR="00D351BF" w:rsidRPr="00FE63C6">
        <w:t xml:space="preserve"> </w:t>
      </w:r>
      <w:r w:rsidR="00DC1548" w:rsidRPr="00FE63C6">
        <w:rPr>
          <w:rFonts w:cs="Arial"/>
          <w:color w:val="000000" w:themeColor="text1"/>
          <w:sz w:val="22"/>
          <w:szCs w:val="22"/>
          <w:lang w:val="en-GB"/>
        </w:rPr>
        <w:fldChar w:fldCharType="begin"/>
      </w:r>
      <w:r w:rsidR="00DC1548" w:rsidRPr="00FE63C6">
        <w:rPr>
          <w:rFonts w:cs="Arial"/>
          <w:color w:val="000000" w:themeColor="text1"/>
          <w:sz w:val="22"/>
          <w:szCs w:val="22"/>
          <w:lang w:val="en-GB"/>
        </w:rPr>
        <w:instrText xml:space="preserve"> ADDIN EN.CITE &lt;EndNote&gt;&lt;Cite&gt;&lt;Author&gt;van Roon&lt;/Author&gt;&lt;Year&gt;2016&lt;/Year&gt;&lt;RecNum&gt;69&lt;/RecNum&gt;&lt;DisplayText&gt;[20]&lt;/DisplayText&gt;&lt;record&gt;&lt;rec-number&gt;69&lt;/rec-number&gt;&lt;foreign-keys&gt;&lt;key app="EN" db-id="drrs0xfpo2rad8exxslpprdxd2tv92zxex92" timestamp="1747736546"&gt;69&lt;/key&gt;&lt;/foreign-keys&gt;&lt;ref-type name="Journal Article"&gt;17&lt;/ref-type&gt;&lt;contributors&gt;&lt;authors&gt;&lt;author&gt;van Roon, Arie M.&lt;/author&gt;&lt;author&gt;Snieder, Harold&lt;/author&gt;&lt;author&gt;Lefrandt, Joop D.&lt;/author&gt;&lt;author&gt;de Geus, Eco J.C.&lt;/author&gt;&lt;author&gt;Riese, Harriëtte&lt;/author&gt;&lt;/authors&gt;&lt;/contributors&gt;&lt;titles&gt;&lt;title&gt;Parsimonious Correction of Heart Rate Variability for Its Dependency on Heart Rate&lt;/title&gt;&lt;secondary-title&gt;Hypertension&lt;/secondary-title&gt;&lt;/titles&gt;&lt;periodical&gt;&lt;full-title&gt;Hypertension&lt;/full-title&gt;&lt;/periodical&gt;&lt;pages&gt;e63-e65&lt;/pages&gt;&lt;volume&gt;68&lt;/volume&gt;&lt;number&gt;5&lt;/number&gt;&lt;dates&gt;&lt;year&gt;2016&lt;/year&gt;&lt;/dates&gt;&lt;urls&gt;&lt;related-urls&gt;&lt;url&gt;https://www.ahajournals.org/doi/abs/10.1161/HYPERTENSIONAHA.116.08053&lt;/url&gt;&lt;/related-urls&gt;&lt;/urls&gt;&lt;electronic-resource-num&gt;doi:10.1161/HYPERTENSIONAHA.116.08053&lt;/electronic-resource-num&gt;&lt;/record&gt;&lt;/Cite&gt;&lt;/EndNote&gt;</w:instrText>
      </w:r>
      <w:r w:rsidR="00DC1548" w:rsidRPr="00FE63C6">
        <w:rPr>
          <w:rFonts w:cs="Arial"/>
          <w:color w:val="000000" w:themeColor="text1"/>
          <w:sz w:val="22"/>
          <w:szCs w:val="22"/>
          <w:lang w:val="en-GB"/>
        </w:rPr>
        <w:fldChar w:fldCharType="separate"/>
      </w:r>
      <w:r w:rsidR="00DC1548" w:rsidRPr="00FE63C6">
        <w:rPr>
          <w:rFonts w:cs="Arial"/>
          <w:noProof/>
          <w:color w:val="000000" w:themeColor="text1"/>
          <w:sz w:val="22"/>
          <w:szCs w:val="22"/>
          <w:lang w:val="en-GB"/>
        </w:rPr>
        <w:t>[20]</w:t>
      </w:r>
      <w:r w:rsidR="00DC1548" w:rsidRPr="00FE63C6">
        <w:rPr>
          <w:rFonts w:cs="Arial"/>
          <w:color w:val="000000" w:themeColor="text1"/>
          <w:sz w:val="22"/>
          <w:szCs w:val="22"/>
          <w:lang w:val="en-GB"/>
        </w:rPr>
        <w:fldChar w:fldCharType="end"/>
      </w:r>
      <w:r w:rsidR="005E3603" w:rsidRPr="00FE63C6">
        <w:rPr>
          <w:rFonts w:cs="Arial"/>
          <w:color w:val="000000" w:themeColor="text1"/>
          <w:sz w:val="22"/>
          <w:szCs w:val="22"/>
          <w:lang w:val="en-GB"/>
        </w:rPr>
        <w:t>),</w:t>
      </w:r>
      <w:r w:rsidR="00D359B6" w:rsidRPr="00FE63C6">
        <w:rPr>
          <w:rFonts w:cs="Arial"/>
          <w:color w:val="000000" w:themeColor="text1"/>
          <w:sz w:val="22"/>
          <w:szCs w:val="22"/>
          <w:lang w:val="en-GB"/>
        </w:rPr>
        <w:t xml:space="preserve"> we pre-adjusted HRV for </w:t>
      </w:r>
      <w:proofErr w:type="spellStart"/>
      <w:r w:rsidR="00D359B6" w:rsidRPr="00FE63C6">
        <w:rPr>
          <w:rFonts w:cs="Arial"/>
          <w:color w:val="000000" w:themeColor="text1"/>
          <w:sz w:val="22"/>
          <w:szCs w:val="22"/>
          <w:lang w:val="en-GB"/>
        </w:rPr>
        <w:t>rHR</w:t>
      </w:r>
      <w:proofErr w:type="spellEnd"/>
      <w:r w:rsidR="00D359B6" w:rsidRPr="00FE63C6">
        <w:rPr>
          <w:rFonts w:cs="Arial"/>
          <w:color w:val="000000" w:themeColor="text1"/>
          <w:sz w:val="22"/>
          <w:szCs w:val="22"/>
          <w:lang w:val="en-GB"/>
        </w:rPr>
        <w:t xml:space="preserve"> </w:t>
      </w:r>
      <w:r w:rsidR="00D359B6" w:rsidRPr="00FE63C6">
        <w:rPr>
          <w:color w:val="000000" w:themeColor="text1"/>
          <w:sz w:val="22"/>
          <w:szCs w:val="22"/>
        </w:rPr>
        <w:t>during the clinical visit</w:t>
      </w:r>
      <w:r w:rsidR="00D359B6" w:rsidRPr="00FE63C6">
        <w:rPr>
          <w:rFonts w:cs="Arial"/>
          <w:color w:val="000000" w:themeColor="text1"/>
          <w:sz w:val="22"/>
          <w:szCs w:val="22"/>
          <w:lang w:val="en-GB"/>
        </w:rPr>
        <w:t xml:space="preserve"> </w:t>
      </w:r>
      <w:r w:rsidR="0093482E" w:rsidRPr="00FE63C6">
        <w:rPr>
          <w:rFonts w:cs="Arial"/>
          <w:color w:val="000000" w:themeColor="text1"/>
          <w:sz w:val="22"/>
          <w:szCs w:val="22"/>
          <w:lang w:val="en-GB"/>
        </w:rPr>
        <w:t xml:space="preserve">using the residual method. </w:t>
      </w:r>
      <w:r w:rsidRPr="00FE63C6">
        <w:rPr>
          <w:sz w:val="22"/>
          <w:szCs w:val="22"/>
        </w:rPr>
        <w:t xml:space="preserve">Resting pulse rate recordings at study visit were regressed on the logarithm (to obtain normality of residuals) </w:t>
      </w:r>
      <w:r w:rsidR="0093482E" w:rsidRPr="00FE63C6">
        <w:rPr>
          <w:sz w:val="22"/>
          <w:szCs w:val="22"/>
        </w:rPr>
        <w:t xml:space="preserve">of </w:t>
      </w:r>
      <w:r w:rsidRPr="00FE63C6">
        <w:rPr>
          <w:sz w:val="22"/>
          <w:szCs w:val="22"/>
        </w:rPr>
        <w:t xml:space="preserve">HRV. We then added the residuals from the model to the intercept and transformed back into the original unit. </w:t>
      </w:r>
      <w:r w:rsidR="0093482E" w:rsidRPr="00FE63C6">
        <w:rPr>
          <w:rFonts w:cs="Arial"/>
          <w:color w:val="000000" w:themeColor="text1"/>
          <w:sz w:val="22"/>
          <w:szCs w:val="22"/>
          <w:lang w:val="en-GB"/>
        </w:rPr>
        <w:t xml:space="preserve">As autonomic dysfunction may itself elevate </w:t>
      </w:r>
      <w:proofErr w:type="spellStart"/>
      <w:r w:rsidR="0093482E" w:rsidRPr="00FE63C6">
        <w:rPr>
          <w:rFonts w:cs="Arial"/>
          <w:color w:val="000000" w:themeColor="text1"/>
          <w:sz w:val="22"/>
          <w:szCs w:val="22"/>
          <w:lang w:val="en-GB"/>
        </w:rPr>
        <w:t>rHR</w:t>
      </w:r>
      <w:proofErr w:type="spellEnd"/>
      <w:r w:rsidR="0093482E" w:rsidRPr="00FE63C6">
        <w:rPr>
          <w:rFonts w:cs="Arial"/>
          <w:color w:val="000000" w:themeColor="text1"/>
          <w:sz w:val="22"/>
          <w:szCs w:val="22"/>
          <w:lang w:val="en-GB"/>
        </w:rPr>
        <w:t xml:space="preserve">, we present both unadjusted and </w:t>
      </w:r>
      <w:proofErr w:type="spellStart"/>
      <w:r w:rsidR="0093482E" w:rsidRPr="00FE63C6">
        <w:rPr>
          <w:rFonts w:cs="Arial"/>
          <w:color w:val="000000" w:themeColor="text1"/>
          <w:sz w:val="22"/>
          <w:szCs w:val="22"/>
          <w:lang w:val="en-GB"/>
        </w:rPr>
        <w:t>rHR</w:t>
      </w:r>
      <w:proofErr w:type="spellEnd"/>
      <w:r w:rsidR="0093482E" w:rsidRPr="00FE63C6">
        <w:rPr>
          <w:rFonts w:cs="Arial"/>
          <w:color w:val="000000" w:themeColor="text1"/>
          <w:sz w:val="22"/>
          <w:szCs w:val="22"/>
          <w:lang w:val="en-GB"/>
        </w:rPr>
        <w:t xml:space="preserve">-adjusted HRV results to explore how associations change when accounting for the heart-rate ceiling effect. </w:t>
      </w:r>
      <w:proofErr w:type="gramStart"/>
      <w:r w:rsidR="0093482E" w:rsidRPr="00FE63C6">
        <w:rPr>
          <w:rFonts w:cs="Arial"/>
          <w:color w:val="000000" w:themeColor="text1"/>
          <w:sz w:val="22"/>
          <w:szCs w:val="22"/>
          <w:lang w:val="en-GB"/>
        </w:rPr>
        <w:t xml:space="preserve">In order </w:t>
      </w:r>
      <w:r w:rsidRPr="00FE63C6">
        <w:rPr>
          <w:sz w:val="22"/>
          <w:szCs w:val="22"/>
        </w:rPr>
        <w:t>to</w:t>
      </w:r>
      <w:proofErr w:type="gramEnd"/>
      <w:r w:rsidRPr="00FE63C6">
        <w:rPr>
          <w:sz w:val="22"/>
          <w:szCs w:val="22"/>
        </w:rPr>
        <w:t xml:space="preserve"> test the impact of concurrent heart rate and physical acceleration on hourly HRV, we used the same method to pre-adjusted HRV for concurrent </w:t>
      </w:r>
      <w:proofErr w:type="spellStart"/>
      <w:r w:rsidRPr="00FE63C6">
        <w:rPr>
          <w:sz w:val="22"/>
          <w:szCs w:val="22"/>
        </w:rPr>
        <w:t>mHR</w:t>
      </w:r>
      <w:proofErr w:type="spellEnd"/>
      <w:r w:rsidRPr="00FE63C6">
        <w:rPr>
          <w:sz w:val="22"/>
          <w:szCs w:val="22"/>
        </w:rPr>
        <w:t xml:space="preserve"> and then further included physical acceleration in each </w:t>
      </w:r>
      <w:proofErr w:type="gramStart"/>
      <w:r w:rsidRPr="00FE63C6">
        <w:rPr>
          <w:sz w:val="22"/>
          <w:szCs w:val="22"/>
        </w:rPr>
        <w:t>particular hour</w:t>
      </w:r>
      <w:proofErr w:type="gramEnd"/>
      <w:r w:rsidR="0093482E" w:rsidRPr="00FE63C6">
        <w:rPr>
          <w:sz w:val="22"/>
          <w:szCs w:val="22"/>
        </w:rPr>
        <w:t xml:space="preserve"> in the pre-adjustment models</w:t>
      </w:r>
      <w:r w:rsidRPr="00FE63C6">
        <w:rPr>
          <w:sz w:val="22"/>
          <w:szCs w:val="22"/>
        </w:rPr>
        <w:t>.</w:t>
      </w:r>
      <w:r w:rsidR="0093482E" w:rsidRPr="00FE63C6">
        <w:rPr>
          <w:rFonts w:cs="Arial"/>
          <w:color w:val="000000" w:themeColor="text1"/>
          <w:sz w:val="22"/>
          <w:szCs w:val="22"/>
          <w:lang w:val="en-GB"/>
        </w:rPr>
        <w:t xml:space="preserve"> </w:t>
      </w:r>
    </w:p>
    <w:p w14:paraId="2253279D" w14:textId="77777777" w:rsidR="007831CA" w:rsidRPr="00FE63C6" w:rsidRDefault="00000000" w:rsidP="0051407A">
      <w:pPr>
        <w:spacing w:before="280" w:after="280" w:line="480" w:lineRule="auto"/>
        <w:rPr>
          <w:i/>
          <w:sz w:val="26"/>
          <w:szCs w:val="26"/>
        </w:rPr>
      </w:pPr>
      <w:r w:rsidRPr="00FE63C6">
        <w:rPr>
          <w:i/>
          <w:sz w:val="26"/>
          <w:szCs w:val="26"/>
        </w:rPr>
        <w:t>Outcomes</w:t>
      </w:r>
    </w:p>
    <w:p w14:paraId="17BEB56D" w14:textId="3CDA6B4C" w:rsidR="00EC70FE" w:rsidRPr="00FE63C6" w:rsidRDefault="00000000" w:rsidP="0051407A">
      <w:pPr>
        <w:spacing w:before="280" w:after="280" w:line="480" w:lineRule="auto"/>
        <w:rPr>
          <w:i/>
          <w:sz w:val="26"/>
          <w:szCs w:val="26"/>
        </w:rPr>
      </w:pPr>
      <w:r w:rsidRPr="00FE63C6">
        <w:rPr>
          <w:sz w:val="22"/>
          <w:szCs w:val="22"/>
        </w:rPr>
        <w:lastRenderedPageBreak/>
        <w:t>Information on CVD events and mortality, as well as all-cause mortality, was obtained from the Danish National Patient Registers until 2021. ICD-10 diagnosis codes for stroke, myocardial infarction, cardiovascular death, cardiovascular revascularization, and heart failure are described in supplementary material. We defined three outcomes: 1) three-point major adverse cardiovascular events (MACE), including fatal and non-fatal myocardial infarction, fatal and non-fatal stroke, cardiovascular revascularization, and cardiovascular death; 2) hospital-diagnosed heart failure; and 3) all-cause mortality.</w:t>
      </w:r>
    </w:p>
    <w:p w14:paraId="0A42E26E" w14:textId="77777777" w:rsidR="00EC70FE" w:rsidRPr="00FE63C6" w:rsidRDefault="00000000" w:rsidP="0051407A">
      <w:pPr>
        <w:spacing w:before="280" w:after="280" w:line="480" w:lineRule="auto"/>
        <w:rPr>
          <w:i/>
          <w:sz w:val="26"/>
          <w:szCs w:val="26"/>
        </w:rPr>
      </w:pPr>
      <w:r w:rsidRPr="00FE63C6">
        <w:rPr>
          <w:i/>
          <w:sz w:val="26"/>
          <w:szCs w:val="26"/>
        </w:rPr>
        <w:t>Covariates</w:t>
      </w:r>
    </w:p>
    <w:p w14:paraId="42F5428B" w14:textId="07AEABDA" w:rsidR="00EC70FE" w:rsidRPr="00FE63C6" w:rsidRDefault="00D359B6" w:rsidP="0051407A">
      <w:pPr>
        <w:spacing w:before="280" w:after="280" w:line="480" w:lineRule="auto"/>
        <w:rPr>
          <w:sz w:val="22"/>
          <w:szCs w:val="22"/>
        </w:rPr>
      </w:pPr>
      <w:r w:rsidRPr="00FE63C6">
        <w:rPr>
          <w:rFonts w:cs="Arial"/>
          <w:color w:val="212121"/>
          <w:sz w:val="22"/>
          <w:szCs w:val="22"/>
          <w:lang w:val="en-GB"/>
        </w:rPr>
        <w:t>All covariates were measured at baseline</w:t>
      </w:r>
      <w:r w:rsidRPr="00FE63C6">
        <w:rPr>
          <w:sz w:val="22"/>
          <w:szCs w:val="22"/>
          <w:lang w:val="en-GB"/>
        </w:rPr>
        <w:t xml:space="preserve">. </w:t>
      </w:r>
      <w:r w:rsidRPr="00FE63C6">
        <w:rPr>
          <w:sz w:val="22"/>
          <w:szCs w:val="22"/>
        </w:rPr>
        <w:t xml:space="preserve">Lifestyle factors, including smoking (current/ ex-smoker/ never) and alcohol consumption (average units per week), as well as CVD history and use of anti-hypertensive, glucose-lowering, and lipid-lowering medications, were obtained through a self-reported questionnaire. Physical activity energy expenditure kilojoule (KJ) per day (PAEE) was estimated based on combined accelerometry and heart rate data from </w:t>
      </w:r>
      <w:proofErr w:type="spellStart"/>
      <w:r w:rsidRPr="00FE63C6">
        <w:rPr>
          <w:sz w:val="22"/>
          <w:szCs w:val="22"/>
        </w:rPr>
        <w:t>ActiHeart</w:t>
      </w:r>
      <w:proofErr w:type="spellEnd"/>
      <w:r w:rsidRPr="00FE63C6">
        <w:rPr>
          <w:sz w:val="22"/>
          <w:szCs w:val="22"/>
        </w:rPr>
        <w:t xml:space="preserve"> recordings </w:t>
      </w:r>
      <w:r w:rsidR="00B971DC" w:rsidRPr="00FE63C6">
        <w:rPr>
          <w:sz w:val="22"/>
          <w:szCs w:val="22"/>
        </w:rPr>
        <w:fldChar w:fldCharType="begin">
          <w:fldData xml:space="preserve">PEVuZE5vdGU+PENpdGU+PEF1dGhvcj5BbWFkaWQ8L0F1dGhvcj48WWVhcj4yMDE4PC9ZZWFyPjxS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</w:fldData>
        </w:fldChar>
      </w:r>
      <w:r w:rsidR="00A14810" w:rsidRPr="00FE63C6">
        <w:rPr>
          <w:sz w:val="22"/>
          <w:szCs w:val="22"/>
        </w:rPr>
        <w:instrText xml:space="preserve"> ADDIN EN.CITE </w:instrText>
      </w:r>
      <w:r w:rsidR="00A14810" w:rsidRPr="00FE63C6">
        <w:rPr>
          <w:sz w:val="22"/>
          <w:szCs w:val="22"/>
        </w:rPr>
        <w:fldChar w:fldCharType="begin">
          <w:fldData xml:space="preserve">PEVuZE5vdGU+PENpdGU+PEF1dGhvcj5BbWFkaWQ8L0F1dGhvcj48WWVhcj4yMDE4PC9ZZWFyPjxS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</w:fldData>
        </w:fldChar>
      </w:r>
      <w:r w:rsidR="00A14810" w:rsidRPr="00FE63C6">
        <w:rPr>
          <w:sz w:val="22"/>
          <w:szCs w:val="22"/>
        </w:rPr>
        <w:instrText xml:space="preserve"> ADDIN EN.CITE.DATA </w:instrText>
      </w:r>
      <w:r w:rsidR="00A14810" w:rsidRPr="00FE63C6">
        <w:rPr>
          <w:sz w:val="22"/>
          <w:szCs w:val="22"/>
        </w:rPr>
      </w:r>
      <w:r w:rsidR="00A14810" w:rsidRPr="00FE63C6">
        <w:rPr>
          <w:sz w:val="22"/>
          <w:szCs w:val="22"/>
        </w:rPr>
        <w:fldChar w:fldCharType="end"/>
      </w:r>
      <w:r w:rsidR="00B971DC" w:rsidRPr="00FE63C6">
        <w:rPr>
          <w:sz w:val="22"/>
          <w:szCs w:val="22"/>
        </w:rPr>
      </w:r>
      <w:r w:rsidR="00B971DC" w:rsidRPr="00FE63C6">
        <w:rPr>
          <w:sz w:val="22"/>
          <w:szCs w:val="22"/>
        </w:rPr>
        <w:fldChar w:fldCharType="separate"/>
      </w:r>
      <w:r w:rsidR="00A14810" w:rsidRPr="00FE63C6">
        <w:rPr>
          <w:noProof/>
          <w:sz w:val="22"/>
          <w:szCs w:val="22"/>
        </w:rPr>
        <w:t>[17]</w:t>
      </w:r>
      <w:r w:rsidR="00B971DC" w:rsidRPr="00FE63C6">
        <w:rPr>
          <w:sz w:val="22"/>
          <w:szCs w:val="22"/>
        </w:rPr>
        <w:fldChar w:fldCharType="end"/>
      </w:r>
      <w:r w:rsidRPr="00FE63C6">
        <w:rPr>
          <w:sz w:val="22"/>
          <w:szCs w:val="22"/>
        </w:rPr>
        <w:t xml:space="preserve"> and by the Recent Physical Activity Questionnaire (RPAQ). The hourly physical acceleration was based on accelerometer (m/s</w:t>
      </w:r>
      <w:r w:rsidRPr="00FE63C6">
        <w:rPr>
          <w:sz w:val="22"/>
          <w:szCs w:val="22"/>
          <w:vertAlign w:val="superscript"/>
        </w:rPr>
        <w:t>2</w:t>
      </w:r>
      <w:r w:rsidRPr="00FE63C6">
        <w:rPr>
          <w:sz w:val="22"/>
          <w:szCs w:val="22"/>
        </w:rPr>
        <w:t xml:space="preserve">) data alone. Blood measurements of HbA1c, OGTT, FPG, triglycerides, total cholesterol, high-density lipoprotein (HDL) cholesterol, and low-density lipoprotein (LDL) cholesterol were derived from blood samples. Body mass index (BMI), waist circumference, and systolic and diastolic blood pressure were measured during the participant’s clinical examination </w:t>
      </w:r>
      <w:r w:rsidR="00B971DC"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 </w:instrText>
      </w:r>
      <w:r w:rsidR="00A14810"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EN.CITE.DATA </w:instrText>
      </w:r>
      <w:r w:rsidR="00A14810" w:rsidRPr="00FE63C6">
        <w:rPr>
          <w:sz w:val="22"/>
          <w:szCs w:val="22"/>
        </w:rPr>
      </w:r>
      <w:r w:rsidR="00A14810" w:rsidRPr="00FE63C6">
        <w:rPr>
          <w:sz w:val="22"/>
          <w:szCs w:val="22"/>
        </w:rPr>
        <w:fldChar w:fldCharType="end"/>
      </w:r>
      <w:r w:rsidR="00B971DC" w:rsidRPr="00FE63C6">
        <w:rPr>
          <w:sz w:val="22"/>
          <w:szCs w:val="22"/>
        </w:rPr>
      </w:r>
      <w:r w:rsidR="00B971DC" w:rsidRPr="00FE63C6">
        <w:rPr>
          <w:sz w:val="22"/>
          <w:szCs w:val="22"/>
        </w:rPr>
        <w:fldChar w:fldCharType="separate"/>
      </w:r>
      <w:r w:rsidR="00A14810" w:rsidRPr="00FE63C6">
        <w:rPr>
          <w:noProof/>
          <w:sz w:val="22"/>
          <w:szCs w:val="22"/>
        </w:rPr>
        <w:t>[14]</w:t>
      </w:r>
      <w:r w:rsidR="00B971DC" w:rsidRPr="00FE63C6">
        <w:rPr>
          <w:sz w:val="22"/>
          <w:szCs w:val="22"/>
        </w:rPr>
        <w:fldChar w:fldCharType="end"/>
      </w:r>
      <w:r w:rsidRPr="00FE63C6">
        <w:rPr>
          <w:sz w:val="22"/>
          <w:szCs w:val="22"/>
        </w:rPr>
        <w:t xml:space="preserve">. From the Danish registers, we collected information on CVD events in the 10 years prior to baseline and socioeconomic status at baseline (length of education, income, work status). </w:t>
      </w:r>
    </w:p>
    <w:p w14:paraId="5606AB42" w14:textId="77777777" w:rsidR="00EC70FE" w:rsidRPr="00FE63C6" w:rsidRDefault="00000000" w:rsidP="0051407A">
      <w:pPr>
        <w:spacing w:before="280" w:after="280" w:line="480" w:lineRule="auto"/>
        <w:rPr>
          <w:i/>
          <w:sz w:val="26"/>
          <w:szCs w:val="26"/>
        </w:rPr>
      </w:pPr>
      <w:r w:rsidRPr="00FE63C6">
        <w:rPr>
          <w:i/>
          <w:sz w:val="26"/>
          <w:szCs w:val="26"/>
        </w:rPr>
        <w:t>Statistical Analysis</w:t>
      </w:r>
    </w:p>
    <w:p w14:paraId="58E4D7DE" w14:textId="77777777" w:rsidR="00EC70FE" w:rsidRPr="00FE63C6" w:rsidRDefault="00000000" w:rsidP="0051407A">
      <w:pPr>
        <w:spacing w:before="280" w:after="280" w:line="480" w:lineRule="auto"/>
        <w:rPr>
          <w:sz w:val="22"/>
          <w:szCs w:val="22"/>
        </w:rPr>
      </w:pPr>
      <w:r w:rsidRPr="00FE63C6">
        <w:rPr>
          <w:sz w:val="22"/>
          <w:szCs w:val="22"/>
        </w:rPr>
        <w:t>Baseline characteristics were described using mean and standard deviation (SD) for continuous variables and numbers (%) for categorical variables. Individual risk time was determined from the time-point of baseline data collection in ADDITION-PRO (2009-2011) until the time-point of CVD, death, or end of follow-up (31 December 2021).</w:t>
      </w:r>
    </w:p>
    <w:p w14:paraId="5E3A5822" w14:textId="14848D65" w:rsidR="00EC70FE" w:rsidRPr="00FE63C6" w:rsidRDefault="00000000" w:rsidP="0051407A">
      <w:pPr>
        <w:spacing w:before="280" w:after="280" w:line="480" w:lineRule="auto"/>
        <w:rPr>
          <w:i/>
          <w:sz w:val="26"/>
          <w:szCs w:val="26"/>
        </w:rPr>
      </w:pPr>
      <w:r w:rsidRPr="00FE63C6">
        <w:rPr>
          <w:i/>
          <w:sz w:val="26"/>
          <w:szCs w:val="26"/>
        </w:rPr>
        <w:t xml:space="preserve">Analysis of </w:t>
      </w:r>
      <w:r w:rsidR="00D359B6" w:rsidRPr="00FE63C6">
        <w:rPr>
          <w:i/>
          <w:sz w:val="26"/>
          <w:szCs w:val="26"/>
        </w:rPr>
        <w:t>multiday</w:t>
      </w:r>
      <w:r w:rsidRPr="00FE63C6">
        <w:rPr>
          <w:i/>
          <w:sz w:val="26"/>
          <w:szCs w:val="26"/>
        </w:rPr>
        <w:t xml:space="preserve"> HRV</w:t>
      </w:r>
    </w:p>
    <w:p w14:paraId="7F53ED2F" w14:textId="01C524E6" w:rsidR="00EC70FE" w:rsidRPr="00FE63C6" w:rsidRDefault="00000000" w:rsidP="0051407A">
      <w:pPr>
        <w:spacing w:before="280" w:after="280" w:line="480" w:lineRule="auto"/>
        <w:rPr>
          <w:sz w:val="22"/>
          <w:szCs w:val="22"/>
        </w:rPr>
      </w:pPr>
      <w:r w:rsidRPr="00FE63C6">
        <w:rPr>
          <w:sz w:val="22"/>
          <w:szCs w:val="22"/>
        </w:rPr>
        <w:lastRenderedPageBreak/>
        <w:t xml:space="preserve">We used Poisson regression models to investigate the association between </w:t>
      </w:r>
      <w:r w:rsidR="00D359B6" w:rsidRPr="00FE63C6">
        <w:rPr>
          <w:sz w:val="22"/>
          <w:szCs w:val="22"/>
        </w:rPr>
        <w:t>multiday</w:t>
      </w:r>
      <w:r w:rsidRPr="00FE63C6">
        <w:rPr>
          <w:sz w:val="22"/>
          <w:szCs w:val="22"/>
        </w:rPr>
        <w:t xml:space="preserve"> SDNN and MACE, as well as hospitalized heart failure and all-cause mortality. SDNN and </w:t>
      </w:r>
      <w:proofErr w:type="spellStart"/>
      <w:r w:rsidRPr="00FE63C6">
        <w:rPr>
          <w:sz w:val="22"/>
          <w:szCs w:val="22"/>
        </w:rPr>
        <w:t>mHR</w:t>
      </w:r>
      <w:proofErr w:type="spellEnd"/>
      <w:r w:rsidRPr="00FE63C6">
        <w:rPr>
          <w:sz w:val="22"/>
          <w:szCs w:val="22"/>
        </w:rPr>
        <w:t xml:space="preserve"> were standardized by their mean and standard deviation. We fitted three models based on assumptions about potential confounding pathways summarized in directed acyclic graphs (DAG) (</w:t>
      </w:r>
      <w:r w:rsidRPr="00FE63C6">
        <w:rPr>
          <w:b/>
          <w:bCs/>
          <w:sz w:val="22"/>
          <w:szCs w:val="22"/>
        </w:rPr>
        <w:t xml:space="preserve">Figure </w:t>
      </w:r>
      <w:r w:rsidR="00370B8B" w:rsidRPr="00FE63C6">
        <w:rPr>
          <w:b/>
          <w:bCs/>
          <w:sz w:val="22"/>
          <w:szCs w:val="22"/>
        </w:rPr>
        <w:t>S</w:t>
      </w:r>
      <w:r w:rsidR="00830269" w:rsidRPr="00FE63C6">
        <w:rPr>
          <w:b/>
          <w:bCs/>
          <w:sz w:val="22"/>
          <w:szCs w:val="22"/>
        </w:rPr>
        <w:t>2</w:t>
      </w:r>
      <w:r w:rsidRPr="00FE63C6">
        <w:rPr>
          <w:sz w:val="22"/>
          <w:szCs w:val="22"/>
        </w:rPr>
        <w:t xml:space="preserve">). Model 1 included simple adjustments for age and sex. Model 2 accounted for confounding pathways visualized in a DAG including further adjustment for education, alcohol consumption, smoking behavior, physical activity (PAEE calculated from RPAQ), body mass index, total cholesterol, and HbA1c. We used RPAQ to adjust for habitual physical activity and to avoid overadjustment from PAEE estimated from overlapping heart rate data. In model 3, we included systolic blood pressure, anti-hypertensive and glucose-lowering medications to account for use of medication and risk by elevated blood pressure. We performed analyses with HRV pre-adjusted for resting heart rate and included analyses of </w:t>
      </w:r>
      <w:r w:rsidR="00D359B6" w:rsidRPr="00FE63C6">
        <w:rPr>
          <w:sz w:val="22"/>
          <w:szCs w:val="22"/>
        </w:rPr>
        <w:t>multiday</w:t>
      </w:r>
      <w:r w:rsidRPr="00FE63C6">
        <w:rPr>
          <w:sz w:val="22"/>
          <w:szCs w:val="22"/>
        </w:rPr>
        <w:t xml:space="preserve"> </w:t>
      </w:r>
      <w:proofErr w:type="spellStart"/>
      <w:r w:rsidRPr="00FE63C6">
        <w:rPr>
          <w:sz w:val="22"/>
          <w:szCs w:val="22"/>
        </w:rPr>
        <w:t>mHR</w:t>
      </w:r>
      <w:proofErr w:type="spellEnd"/>
      <w:r w:rsidRPr="00FE63C6">
        <w:rPr>
          <w:sz w:val="22"/>
          <w:szCs w:val="22"/>
        </w:rPr>
        <w:t xml:space="preserve"> for comparison. To investigate non-linearity of the associations, we used splines, defining </w:t>
      </w:r>
      <w:r w:rsidR="00830269" w:rsidRPr="00FE63C6">
        <w:rPr>
          <w:sz w:val="22"/>
          <w:szCs w:val="22"/>
        </w:rPr>
        <w:t>knots-based</w:t>
      </w:r>
      <w:r w:rsidRPr="00FE63C6">
        <w:rPr>
          <w:sz w:val="22"/>
          <w:szCs w:val="22"/>
        </w:rPr>
        <w:t xml:space="preserve"> percentiles in the HRV and </w:t>
      </w:r>
      <w:proofErr w:type="spellStart"/>
      <w:r w:rsidRPr="00FE63C6">
        <w:rPr>
          <w:sz w:val="22"/>
          <w:szCs w:val="22"/>
        </w:rPr>
        <w:t>mHR</w:t>
      </w:r>
      <w:proofErr w:type="spellEnd"/>
      <w:r w:rsidRPr="00FE63C6">
        <w:rPr>
          <w:sz w:val="22"/>
          <w:szCs w:val="22"/>
        </w:rPr>
        <w:t xml:space="preserve"> distribution. We performed additional analyses including HRV indices SDANN, </w:t>
      </w:r>
      <w:proofErr w:type="spellStart"/>
      <w:r w:rsidRPr="00FE63C6">
        <w:rPr>
          <w:sz w:val="22"/>
          <w:szCs w:val="22"/>
        </w:rPr>
        <w:t>SDNNi</w:t>
      </w:r>
      <w:proofErr w:type="spellEnd"/>
      <w:r w:rsidRPr="00FE63C6">
        <w:rPr>
          <w:sz w:val="22"/>
          <w:szCs w:val="22"/>
        </w:rPr>
        <w:t xml:space="preserve">, TINN for the </w:t>
      </w:r>
      <w:r w:rsidR="00D359B6" w:rsidRPr="00FE63C6">
        <w:rPr>
          <w:sz w:val="22"/>
          <w:szCs w:val="22"/>
        </w:rPr>
        <w:t>multiday</w:t>
      </w:r>
      <w:r w:rsidRPr="00FE63C6">
        <w:rPr>
          <w:sz w:val="22"/>
          <w:szCs w:val="22"/>
        </w:rPr>
        <w:t xml:space="preserve"> recording and the mean across multiple 24-hour cycles of each HRV.</w:t>
      </w:r>
      <w:r w:rsidR="00F87C5C" w:rsidRPr="00FE63C6">
        <w:rPr>
          <w:sz w:val="22"/>
          <w:szCs w:val="22"/>
        </w:rPr>
        <w:t xml:space="preserve"> </w:t>
      </w:r>
      <w:r w:rsidR="00F87C5C" w:rsidRPr="00FE63C6">
        <w:rPr>
          <w:rFonts w:cs="Arial"/>
          <w:sz w:val="22"/>
          <w:szCs w:val="22"/>
        </w:rPr>
        <w:t>We stratified analyses by sex and tested for interaction effects, considering p-values &lt; 0.05 as statistically significant</w:t>
      </w:r>
      <w:r w:rsidR="00F87C5C" w:rsidRPr="00FE63C6">
        <w:rPr>
          <w:rFonts w:cs="Arial"/>
          <w:i/>
          <w:iCs/>
          <w:sz w:val="22"/>
          <w:szCs w:val="22"/>
        </w:rPr>
        <w:t>.</w:t>
      </w:r>
      <w:r w:rsidRPr="00FE63C6">
        <w:rPr>
          <w:sz w:val="22"/>
          <w:szCs w:val="22"/>
        </w:rPr>
        <w:t xml:space="preserve"> These results are shown in the supplementary material (Table 2S and 3S).</w:t>
      </w:r>
    </w:p>
    <w:p w14:paraId="51BF264D" w14:textId="77777777" w:rsidR="00EC70FE" w:rsidRPr="00FE63C6" w:rsidRDefault="00000000" w:rsidP="0051407A">
      <w:pPr>
        <w:spacing w:before="280" w:after="280" w:line="480" w:lineRule="auto"/>
        <w:rPr>
          <w:i/>
          <w:sz w:val="26"/>
          <w:szCs w:val="26"/>
        </w:rPr>
      </w:pPr>
      <w:r w:rsidRPr="00FE63C6">
        <w:rPr>
          <w:i/>
          <w:sz w:val="26"/>
          <w:szCs w:val="26"/>
        </w:rPr>
        <w:t>Analysis of Hourly HRV</w:t>
      </w:r>
    </w:p>
    <w:p w14:paraId="38169EAB" w14:textId="229E5029" w:rsidR="00EC70FE" w:rsidRPr="00FE63C6" w:rsidRDefault="00000000" w:rsidP="0051407A">
      <w:pPr>
        <w:pBdr>
          <w:top w:val="nil"/>
          <w:left w:val="nil"/>
          <w:bottom w:val="nil"/>
          <w:right w:val="nil"/>
          <w:between w:val="nil"/>
        </w:pBdr>
        <w:spacing w:before="280" w:after="280" w:line="480" w:lineRule="auto"/>
        <w:rPr>
          <w:sz w:val="22"/>
          <w:szCs w:val="22"/>
        </w:rPr>
      </w:pPr>
      <w:r w:rsidRPr="00FE63C6">
        <w:rPr>
          <w:sz w:val="22"/>
          <w:szCs w:val="22"/>
        </w:rPr>
        <w:t>We used Poisson regression models to investigate the association between hourly SDNN and MACE, hospitalization for heart failure, and all-cause mortality. We fitted two models based on assumptions from DAG (</w:t>
      </w:r>
      <w:r w:rsidR="004460B1" w:rsidRPr="00FE63C6">
        <w:rPr>
          <w:b/>
          <w:bCs/>
          <w:sz w:val="22"/>
          <w:szCs w:val="22"/>
        </w:rPr>
        <w:t>F</w:t>
      </w:r>
      <w:r w:rsidRPr="00FE63C6">
        <w:rPr>
          <w:b/>
          <w:bCs/>
          <w:sz w:val="22"/>
          <w:szCs w:val="22"/>
        </w:rPr>
        <w:t xml:space="preserve">igure </w:t>
      </w:r>
      <w:r w:rsidR="004460B1" w:rsidRPr="00FE63C6">
        <w:rPr>
          <w:b/>
          <w:bCs/>
          <w:sz w:val="22"/>
          <w:szCs w:val="22"/>
        </w:rPr>
        <w:t>S</w:t>
      </w:r>
      <w:r w:rsidR="00830269" w:rsidRPr="00FE63C6">
        <w:rPr>
          <w:b/>
          <w:bCs/>
          <w:sz w:val="22"/>
          <w:szCs w:val="22"/>
        </w:rPr>
        <w:t>3</w:t>
      </w:r>
      <w:r w:rsidRPr="00FE63C6">
        <w:rPr>
          <w:sz w:val="22"/>
          <w:szCs w:val="22"/>
        </w:rPr>
        <w:t xml:space="preserve">). Each SDNN and </w:t>
      </w:r>
      <w:proofErr w:type="spellStart"/>
      <w:r w:rsidRPr="00FE63C6">
        <w:rPr>
          <w:sz w:val="22"/>
          <w:szCs w:val="22"/>
        </w:rPr>
        <w:t>mHR</w:t>
      </w:r>
      <w:proofErr w:type="spellEnd"/>
      <w:r w:rsidRPr="00FE63C6">
        <w:rPr>
          <w:sz w:val="22"/>
          <w:szCs w:val="22"/>
        </w:rPr>
        <w:t xml:space="preserve"> per hour was standardized by its mean and standard deviation. Model 1 included adjustments for age and sex. Model 2 was further adjusted for education, alcohol consumption, smoking behavior, PAEE (RPAQ calculated), body mass index, total cholesterol, and HbA1c. To test the influence of concurrent heart rate and physical acceleration, we performed analyses with </w:t>
      </w:r>
      <w:proofErr w:type="spellStart"/>
      <w:r w:rsidRPr="00FE63C6">
        <w:rPr>
          <w:sz w:val="22"/>
          <w:szCs w:val="22"/>
        </w:rPr>
        <w:t>mHR</w:t>
      </w:r>
      <w:proofErr w:type="spellEnd"/>
      <w:r w:rsidRPr="00FE63C6">
        <w:rPr>
          <w:sz w:val="22"/>
          <w:szCs w:val="22"/>
        </w:rPr>
        <w:t>, physical acceleration, and heart rate and physical acceleration pre-adjusted HRV. All analyses were performed using multiple imputation chained equations to impute missing covariates, in the R statistical computing environment (version 4.2.2).</w:t>
      </w:r>
    </w:p>
    <w:p w14:paraId="3BFFBD36" w14:textId="0C15A7F9" w:rsidR="00EC70FE" w:rsidRPr="00FE63C6" w:rsidRDefault="00000000" w:rsidP="00B31807">
      <w:pPr>
        <w:spacing w:line="480" w:lineRule="auto"/>
        <w:rPr>
          <w:rFonts w:eastAsia="Arial" w:cs="Arial"/>
          <w:b/>
          <w:color w:val="000000"/>
          <w:sz w:val="32"/>
          <w:szCs w:val="32"/>
        </w:rPr>
      </w:pPr>
      <w:r w:rsidRPr="00FE63C6">
        <w:rPr>
          <w:rFonts w:eastAsia="Arial" w:cs="Arial"/>
          <w:b/>
          <w:color w:val="000000"/>
          <w:sz w:val="32"/>
          <w:szCs w:val="32"/>
        </w:rPr>
        <w:lastRenderedPageBreak/>
        <w:t>Results</w:t>
      </w:r>
    </w:p>
    <w:p w14:paraId="77F74D27" w14:textId="339AF485" w:rsidR="00EC70FE" w:rsidRPr="00FE63C6" w:rsidRDefault="00000000" w:rsidP="009574A0">
      <w:pPr>
        <w:spacing w:line="480" w:lineRule="auto"/>
        <w:rPr>
          <w:sz w:val="22"/>
          <w:szCs w:val="22"/>
        </w:rPr>
      </w:pPr>
      <w:r w:rsidRPr="00FE63C6">
        <w:rPr>
          <w:sz w:val="22"/>
          <w:szCs w:val="22"/>
        </w:rPr>
        <w:t xml:space="preserve">From the entire cohort, 1,627 (78%) participants had no prior CVD and </w:t>
      </w:r>
      <w:r w:rsidR="00D359B6" w:rsidRPr="00FE63C6">
        <w:rPr>
          <w:sz w:val="22"/>
          <w:szCs w:val="22"/>
        </w:rPr>
        <w:t>multiday</w:t>
      </w:r>
      <w:r w:rsidRPr="00FE63C6">
        <w:rPr>
          <w:sz w:val="22"/>
          <w:szCs w:val="22"/>
        </w:rPr>
        <w:t xml:space="preserve"> HRV measured and 1,432 had all hours represented with HRV with concurrent physical acceleration within a </w:t>
      </w:r>
      <w:proofErr w:type="gramStart"/>
      <w:r w:rsidRPr="00FE63C6">
        <w:rPr>
          <w:sz w:val="22"/>
          <w:szCs w:val="22"/>
        </w:rPr>
        <w:t>full-day</w:t>
      </w:r>
      <w:proofErr w:type="gramEnd"/>
      <w:r w:rsidRPr="00FE63C6">
        <w:rPr>
          <w:sz w:val="22"/>
          <w:szCs w:val="22"/>
        </w:rPr>
        <w:t xml:space="preserve"> (</w:t>
      </w:r>
      <w:r w:rsidRPr="00FE63C6">
        <w:rPr>
          <w:b/>
          <w:sz w:val="22"/>
          <w:szCs w:val="22"/>
        </w:rPr>
        <w:t xml:space="preserve">Figure </w:t>
      </w:r>
      <w:r w:rsidR="00AB3452" w:rsidRPr="00FE63C6">
        <w:rPr>
          <w:b/>
          <w:sz w:val="22"/>
          <w:szCs w:val="22"/>
        </w:rPr>
        <w:t>S</w:t>
      </w:r>
      <w:r w:rsidRPr="00FE63C6">
        <w:rPr>
          <w:b/>
          <w:sz w:val="22"/>
          <w:szCs w:val="22"/>
        </w:rPr>
        <w:t>1</w:t>
      </w:r>
      <w:r w:rsidRPr="00FE63C6">
        <w:rPr>
          <w:sz w:val="22"/>
          <w:szCs w:val="22"/>
        </w:rPr>
        <w:t>). The study population included 53%</w:t>
      </w:r>
      <w:r w:rsidRPr="00FE63C6">
        <w:rPr>
          <w:color w:val="FF0000"/>
          <w:sz w:val="22"/>
          <w:szCs w:val="22"/>
        </w:rPr>
        <w:t xml:space="preserve"> </w:t>
      </w:r>
      <w:r w:rsidRPr="00FE63C6">
        <w:rPr>
          <w:sz w:val="22"/>
          <w:szCs w:val="22"/>
        </w:rPr>
        <w:t>men with a mean (SD) age of 66 (7) years</w:t>
      </w:r>
      <w:r w:rsidR="00A240D0" w:rsidRPr="00FE63C6">
        <w:rPr>
          <w:sz w:val="22"/>
          <w:szCs w:val="22"/>
        </w:rPr>
        <w:t xml:space="preserve"> </w:t>
      </w:r>
      <w:r w:rsidRPr="00FE63C6">
        <w:rPr>
          <w:sz w:val="22"/>
          <w:szCs w:val="22"/>
        </w:rPr>
        <w:t>and a mean BMI of 28 (5) kg/m</w:t>
      </w:r>
      <w:r w:rsidRPr="00FE63C6">
        <w:rPr>
          <w:sz w:val="22"/>
          <w:szCs w:val="22"/>
          <w:vertAlign w:val="superscript"/>
        </w:rPr>
        <w:t>2</w:t>
      </w:r>
      <w:r w:rsidR="00A240D0" w:rsidRPr="00FE63C6">
        <w:rPr>
          <w:sz w:val="22"/>
          <w:szCs w:val="22"/>
          <w:vertAlign w:val="superscript"/>
        </w:rPr>
        <w:t xml:space="preserve"> </w:t>
      </w:r>
      <w:r w:rsidR="00A240D0" w:rsidRPr="00FE63C6">
        <w:rPr>
          <w:sz w:val="22"/>
          <w:szCs w:val="22"/>
        </w:rPr>
        <w:t>at baseline</w:t>
      </w:r>
      <w:r w:rsidRPr="00FE63C6">
        <w:rPr>
          <w:sz w:val="22"/>
          <w:szCs w:val="22"/>
        </w:rPr>
        <w:t xml:space="preserve">. The mean </w:t>
      </w:r>
      <w:r w:rsidR="00D359B6" w:rsidRPr="00FE63C6">
        <w:rPr>
          <w:sz w:val="22"/>
          <w:szCs w:val="22"/>
        </w:rPr>
        <w:t>multiday</w:t>
      </w:r>
      <w:r w:rsidRPr="00FE63C6">
        <w:rPr>
          <w:sz w:val="22"/>
          <w:szCs w:val="22"/>
        </w:rPr>
        <w:t xml:space="preserve"> SDNN was 139.0 (32.3) </w:t>
      </w:r>
      <w:r w:rsidR="00204BFA" w:rsidRPr="00FE63C6">
        <w:rPr>
          <w:sz w:val="22"/>
          <w:szCs w:val="22"/>
        </w:rPr>
        <w:t>milliseconds (</w:t>
      </w:r>
      <w:proofErr w:type="spellStart"/>
      <w:r w:rsidRPr="00FE63C6">
        <w:rPr>
          <w:sz w:val="22"/>
          <w:szCs w:val="22"/>
        </w:rPr>
        <w:t>ms</w:t>
      </w:r>
      <w:proofErr w:type="spellEnd"/>
      <w:proofErr w:type="gramStart"/>
      <w:r w:rsidR="00204BFA" w:rsidRPr="00FE63C6">
        <w:rPr>
          <w:sz w:val="22"/>
          <w:szCs w:val="22"/>
        </w:rPr>
        <w:t>)</w:t>
      </w:r>
      <w:proofErr w:type="gramEnd"/>
      <w:r w:rsidRPr="00FE63C6">
        <w:rPr>
          <w:sz w:val="22"/>
          <w:szCs w:val="22"/>
        </w:rPr>
        <w:t xml:space="preserve"> and the heart rate was 73.5 (9.1) bpm. Hourly mean (SD) for SDNN, heart rate, and physical acceleration are presented in supplementary material (</w:t>
      </w:r>
      <w:r w:rsidRPr="00FE63C6">
        <w:rPr>
          <w:b/>
          <w:bCs/>
          <w:sz w:val="22"/>
          <w:szCs w:val="22"/>
        </w:rPr>
        <w:t xml:space="preserve">Figure </w:t>
      </w:r>
      <w:r w:rsidR="00B17DE4" w:rsidRPr="00FE63C6">
        <w:rPr>
          <w:b/>
          <w:bCs/>
          <w:sz w:val="22"/>
          <w:szCs w:val="22"/>
        </w:rPr>
        <w:t>S</w:t>
      </w:r>
      <w:r w:rsidR="00830269" w:rsidRPr="00FE63C6">
        <w:rPr>
          <w:b/>
          <w:bCs/>
          <w:sz w:val="22"/>
          <w:szCs w:val="22"/>
        </w:rPr>
        <w:t>4</w:t>
      </w:r>
      <w:r w:rsidRPr="00FE63C6">
        <w:rPr>
          <w:sz w:val="22"/>
          <w:szCs w:val="22"/>
        </w:rPr>
        <w:t xml:space="preserve">). Forty-six percent had hypertension. Further characteristics of the participants are provided in </w:t>
      </w:r>
      <w:r w:rsidRPr="00FE63C6">
        <w:rPr>
          <w:b/>
          <w:sz w:val="22"/>
          <w:szCs w:val="22"/>
        </w:rPr>
        <w:t>Table 1</w:t>
      </w:r>
      <w:r w:rsidRPr="00FE63C6">
        <w:rPr>
          <w:sz w:val="22"/>
          <w:szCs w:val="22"/>
        </w:rPr>
        <w:t>. In total, the study population was followed for 17,926</w:t>
      </w:r>
      <w:r w:rsidRPr="00FE63C6">
        <w:rPr>
          <w:b/>
          <w:sz w:val="22"/>
          <w:szCs w:val="22"/>
        </w:rPr>
        <w:t xml:space="preserve"> </w:t>
      </w:r>
      <w:r w:rsidRPr="00FE63C6">
        <w:rPr>
          <w:sz w:val="22"/>
          <w:szCs w:val="22"/>
        </w:rPr>
        <w:t>person-years (Individual mean follow-up: 11.0 years). There were 17</w:t>
      </w:r>
      <w:r w:rsidR="00D359B6" w:rsidRPr="00FE63C6">
        <w:rPr>
          <w:sz w:val="22"/>
          <w:szCs w:val="22"/>
        </w:rPr>
        <w:t>2</w:t>
      </w:r>
      <w:r w:rsidRPr="00FE63C6">
        <w:rPr>
          <w:sz w:val="22"/>
          <w:szCs w:val="22"/>
        </w:rPr>
        <w:t xml:space="preserve"> incident cases of </w:t>
      </w:r>
      <w:r w:rsidR="00D351BF" w:rsidRPr="00FE63C6">
        <w:rPr>
          <w:sz w:val="22"/>
          <w:szCs w:val="22"/>
          <w:lang w:val="en-GB"/>
        </w:rPr>
        <w:t>CVD</w:t>
      </w:r>
      <w:r w:rsidR="005E3603" w:rsidRPr="00FE63C6">
        <w:rPr>
          <w:sz w:val="22"/>
          <w:szCs w:val="22"/>
          <w:lang w:val="en-GB"/>
        </w:rPr>
        <w:t xml:space="preserve"> defined as MACE</w:t>
      </w:r>
      <w:r w:rsidRPr="00FE63C6">
        <w:rPr>
          <w:sz w:val="22"/>
          <w:szCs w:val="22"/>
        </w:rPr>
        <w:t xml:space="preserve"> (10.1 per 1000 person-years</w:t>
      </w:r>
      <w:r w:rsidR="00D359B6" w:rsidRPr="00FE63C6">
        <w:rPr>
          <w:sz w:val="22"/>
          <w:szCs w:val="22"/>
        </w:rPr>
        <w:t>.</w:t>
      </w:r>
      <w:r w:rsidR="00D359B6" w:rsidRPr="00FE63C6">
        <w:rPr>
          <w:i/>
          <w:iCs/>
          <w:sz w:val="22"/>
          <w:szCs w:val="22"/>
        </w:rPr>
        <w:t xml:space="preserve"> </w:t>
      </w:r>
      <w:r w:rsidR="00D359B6" w:rsidRPr="00FE63C6">
        <w:rPr>
          <w:sz w:val="22"/>
          <w:szCs w:val="22"/>
        </w:rPr>
        <w:t xml:space="preserve">Of these, one event was a hemorrhagic stroke, indicating that </w:t>
      </w:r>
      <w:proofErr w:type="gramStart"/>
      <w:r w:rsidR="00D359B6" w:rsidRPr="00FE63C6">
        <w:rPr>
          <w:sz w:val="22"/>
          <w:szCs w:val="22"/>
        </w:rPr>
        <w:t>the majority of</w:t>
      </w:r>
      <w:proofErr w:type="gramEnd"/>
      <w:r w:rsidR="00D359B6" w:rsidRPr="00FE63C6">
        <w:rPr>
          <w:sz w:val="22"/>
          <w:szCs w:val="22"/>
        </w:rPr>
        <w:t xml:space="preserve"> MACE events were ischemic in origin.</w:t>
      </w:r>
      <w:r w:rsidRPr="00FE63C6">
        <w:rPr>
          <w:sz w:val="22"/>
          <w:szCs w:val="22"/>
        </w:rPr>
        <w:t xml:space="preserve"> 160 died (8.9 per 1000 person-years), and 71 received a hospital diagnosis of heart failure (4.0 per 1000 person-years).</w:t>
      </w:r>
    </w:p>
    <w:p w14:paraId="48FCB7B8" w14:textId="77777777" w:rsidR="0051407A" w:rsidRPr="00FE63C6" w:rsidRDefault="0051407A" w:rsidP="0051407A">
      <w:pPr>
        <w:rPr>
          <w:b/>
        </w:rPr>
      </w:pPr>
    </w:p>
    <w:p w14:paraId="7178C42D" w14:textId="3FD25249" w:rsidR="00EC70FE" w:rsidRPr="00FE63C6" w:rsidRDefault="00D359B6" w:rsidP="00C30E9A">
      <w:pPr>
        <w:rPr>
          <w:b/>
        </w:rPr>
      </w:pPr>
      <w:r w:rsidRPr="00FE63C6">
        <w:rPr>
          <w:b/>
        </w:rPr>
        <w:t xml:space="preserve">Multiday HRV index SDNN and mean heart rate association with </w:t>
      </w:r>
      <w:r w:rsidR="00EE17FD" w:rsidRPr="00FE63C6">
        <w:rPr>
          <w:b/>
        </w:rPr>
        <w:t>major adverse cardiovascular events</w:t>
      </w:r>
      <w:r w:rsidRPr="00FE63C6">
        <w:rPr>
          <w:b/>
        </w:rPr>
        <w:t>, heart failure and all-cause mortality</w:t>
      </w:r>
    </w:p>
    <w:p w14:paraId="55EC2998" w14:textId="77777777" w:rsidR="00C30E9A" w:rsidRPr="00FE63C6" w:rsidRDefault="00C30E9A" w:rsidP="00C30E9A">
      <w:pPr>
        <w:rPr>
          <w:b/>
        </w:rPr>
      </w:pPr>
    </w:p>
    <w:p w14:paraId="4F80877C" w14:textId="766AF5B2" w:rsidR="00EC70FE" w:rsidRPr="00FE63C6" w:rsidRDefault="00000000" w:rsidP="0051407A">
      <w:pPr>
        <w:spacing w:line="480" w:lineRule="auto"/>
        <w:rPr>
          <w:i/>
          <w:iCs/>
          <w:sz w:val="22"/>
          <w:szCs w:val="22"/>
        </w:rPr>
      </w:pPr>
      <w:r w:rsidRPr="00FE63C6">
        <w:rPr>
          <w:sz w:val="22"/>
          <w:szCs w:val="22"/>
        </w:rPr>
        <w:t xml:space="preserve">In our main analysis (model 2), 1 SD higher </w:t>
      </w:r>
      <w:r w:rsidR="00D359B6" w:rsidRPr="00FE63C6">
        <w:rPr>
          <w:sz w:val="22"/>
          <w:szCs w:val="22"/>
        </w:rPr>
        <w:t>multiday</w:t>
      </w:r>
      <w:r w:rsidRPr="00FE63C6">
        <w:rPr>
          <w:sz w:val="22"/>
          <w:szCs w:val="22"/>
        </w:rPr>
        <w:t xml:space="preserve"> SDNN was associated with a </w:t>
      </w:r>
      <w:r w:rsidR="002E253C" w:rsidRPr="00FE63C6">
        <w:rPr>
          <w:sz w:val="22"/>
          <w:szCs w:val="22"/>
        </w:rPr>
        <w:t xml:space="preserve">0.83 </w:t>
      </w:r>
      <w:r w:rsidRPr="00FE63C6">
        <w:rPr>
          <w:sz w:val="22"/>
          <w:szCs w:val="22"/>
        </w:rPr>
        <w:t xml:space="preserve">(CI: </w:t>
      </w:r>
      <w:r w:rsidR="002E253C" w:rsidRPr="00FE63C6">
        <w:rPr>
          <w:sz w:val="22"/>
          <w:szCs w:val="22"/>
        </w:rPr>
        <w:t>0.70; 0.98</w:t>
      </w:r>
      <w:r w:rsidRPr="00FE63C6">
        <w:rPr>
          <w:sz w:val="22"/>
          <w:szCs w:val="22"/>
        </w:rPr>
        <w:t>) incidence rate ratio (IRR) for MACE, 0.76 (CI: 0.58; 0.99) for heart failure and 0.79 (CI: 0.66; 0.94) for all-cause mortality (</w:t>
      </w:r>
      <w:r w:rsidRPr="00FE63C6">
        <w:rPr>
          <w:b/>
          <w:sz w:val="22"/>
          <w:szCs w:val="22"/>
        </w:rPr>
        <w:t>Table 2</w:t>
      </w:r>
      <w:r w:rsidRPr="00FE63C6">
        <w:rPr>
          <w:sz w:val="22"/>
          <w:szCs w:val="22"/>
        </w:rPr>
        <w:t>). Further adjustments for anti-hypertensive medication, systolic blood pressure</w:t>
      </w:r>
      <w:r w:rsidR="001C30E4" w:rsidRPr="00FE63C6">
        <w:rPr>
          <w:sz w:val="22"/>
          <w:szCs w:val="22"/>
        </w:rPr>
        <w:t>,</w:t>
      </w:r>
      <w:r w:rsidRPr="00FE63C6">
        <w:rPr>
          <w:sz w:val="22"/>
          <w:szCs w:val="22"/>
        </w:rPr>
        <w:t xml:space="preserve"> </w:t>
      </w:r>
      <w:r w:rsidR="00C56C56" w:rsidRPr="00FE63C6">
        <w:rPr>
          <w:sz w:val="22"/>
          <w:szCs w:val="22"/>
        </w:rPr>
        <w:t xml:space="preserve">glucose-lowering medications, </w:t>
      </w:r>
      <w:r w:rsidRPr="00FE63C6">
        <w:rPr>
          <w:sz w:val="22"/>
          <w:szCs w:val="22"/>
        </w:rPr>
        <w:t xml:space="preserve">and pre-adjustment for resting heart rate did not materially change the estimates, except for heart failure where the association was partly attenuated. When examining association by splines, we observed a higher IRR for MACE, heart failure, and all-cause mortality when SDNN was below approximately 120 </w:t>
      </w:r>
      <w:proofErr w:type="spellStart"/>
      <w:r w:rsidRPr="00FE63C6">
        <w:rPr>
          <w:sz w:val="22"/>
          <w:szCs w:val="22"/>
        </w:rPr>
        <w:t>ms</w:t>
      </w:r>
      <w:proofErr w:type="spellEnd"/>
      <w:r w:rsidRPr="00FE63C6">
        <w:rPr>
          <w:sz w:val="22"/>
          <w:szCs w:val="22"/>
        </w:rPr>
        <w:t xml:space="preserve"> (</w:t>
      </w:r>
      <w:r w:rsidRPr="00FE63C6">
        <w:rPr>
          <w:b/>
          <w:sz w:val="22"/>
          <w:szCs w:val="22"/>
        </w:rPr>
        <w:t xml:space="preserve">Figure </w:t>
      </w:r>
      <w:r w:rsidR="00EC64AF" w:rsidRPr="00FE63C6">
        <w:rPr>
          <w:b/>
          <w:sz w:val="22"/>
          <w:szCs w:val="22"/>
        </w:rPr>
        <w:t>1</w:t>
      </w:r>
      <w:r w:rsidRPr="00FE63C6">
        <w:rPr>
          <w:sz w:val="22"/>
          <w:szCs w:val="22"/>
        </w:rPr>
        <w:t xml:space="preserve">). We observed no further reduction in IRR from levels of SDNN above 120 </w:t>
      </w:r>
      <w:proofErr w:type="spellStart"/>
      <w:r w:rsidRPr="00FE63C6">
        <w:rPr>
          <w:sz w:val="22"/>
          <w:szCs w:val="22"/>
        </w:rPr>
        <w:t>ms.</w:t>
      </w:r>
      <w:proofErr w:type="spellEnd"/>
      <w:r w:rsidRPr="00FE63C6">
        <w:rPr>
          <w:sz w:val="22"/>
          <w:szCs w:val="22"/>
        </w:rPr>
        <w:t xml:space="preserve"> The IRR of the whole week cycle was comparable with the mean of multiple 24-hour cycles of SDNN. Other HRV indices TINN, SDANN and </w:t>
      </w:r>
      <w:proofErr w:type="spellStart"/>
      <w:r w:rsidRPr="00FE63C6">
        <w:rPr>
          <w:sz w:val="22"/>
          <w:szCs w:val="22"/>
        </w:rPr>
        <w:t>SDNNi</w:t>
      </w:r>
      <w:proofErr w:type="spellEnd"/>
      <w:r w:rsidRPr="00FE63C6">
        <w:rPr>
          <w:sz w:val="22"/>
          <w:szCs w:val="22"/>
        </w:rPr>
        <w:t xml:space="preserve"> showed similar tendencies (</w:t>
      </w:r>
      <w:r w:rsidRPr="00FE63C6">
        <w:rPr>
          <w:b/>
          <w:bCs/>
          <w:sz w:val="22"/>
          <w:szCs w:val="22"/>
        </w:rPr>
        <w:t xml:space="preserve">Table </w:t>
      </w:r>
      <w:r w:rsidR="00B17DE4" w:rsidRPr="00FE63C6">
        <w:rPr>
          <w:b/>
          <w:bCs/>
          <w:sz w:val="22"/>
          <w:szCs w:val="22"/>
        </w:rPr>
        <w:t>S</w:t>
      </w:r>
      <w:r w:rsidRPr="00FE63C6">
        <w:rPr>
          <w:b/>
          <w:bCs/>
          <w:sz w:val="22"/>
          <w:szCs w:val="22"/>
        </w:rPr>
        <w:t xml:space="preserve">2 and </w:t>
      </w:r>
      <w:r w:rsidR="00B17DE4" w:rsidRPr="00FE63C6">
        <w:rPr>
          <w:b/>
          <w:bCs/>
          <w:sz w:val="22"/>
          <w:szCs w:val="22"/>
        </w:rPr>
        <w:t>S</w:t>
      </w:r>
      <w:r w:rsidRPr="00FE63C6">
        <w:rPr>
          <w:b/>
          <w:bCs/>
          <w:sz w:val="22"/>
          <w:szCs w:val="22"/>
        </w:rPr>
        <w:t>3</w:t>
      </w:r>
      <w:r w:rsidRPr="00FE63C6">
        <w:rPr>
          <w:sz w:val="22"/>
          <w:szCs w:val="22"/>
        </w:rPr>
        <w:t>).</w:t>
      </w:r>
      <w:r w:rsidR="00F87C5C" w:rsidRPr="00FE63C6">
        <w:rPr>
          <w:sz w:val="22"/>
          <w:szCs w:val="22"/>
        </w:rPr>
        <w:t xml:space="preserve"> We found no significant sex-specific differences.</w:t>
      </w:r>
    </w:p>
    <w:p w14:paraId="10DA8248" w14:textId="77777777" w:rsidR="00EC70FE" w:rsidRPr="00FE63C6" w:rsidRDefault="00EC70FE" w:rsidP="0051407A">
      <w:pPr>
        <w:spacing w:line="480" w:lineRule="auto"/>
        <w:rPr>
          <w:sz w:val="22"/>
          <w:szCs w:val="22"/>
        </w:rPr>
      </w:pPr>
    </w:p>
    <w:p w14:paraId="65270BBE" w14:textId="1DB91E59" w:rsidR="00C30E9A" w:rsidRPr="00FE63C6" w:rsidRDefault="00000000" w:rsidP="0051407A">
      <w:pPr>
        <w:spacing w:line="480" w:lineRule="auto"/>
        <w:rPr>
          <w:sz w:val="22"/>
          <w:szCs w:val="22"/>
        </w:rPr>
      </w:pPr>
      <w:r w:rsidRPr="00FE63C6">
        <w:rPr>
          <w:sz w:val="22"/>
          <w:szCs w:val="22"/>
        </w:rPr>
        <w:t xml:space="preserve">In model 2, 1 SD </w:t>
      </w:r>
      <w:proofErr w:type="spellStart"/>
      <w:r w:rsidRPr="00FE63C6">
        <w:rPr>
          <w:sz w:val="22"/>
          <w:szCs w:val="22"/>
        </w:rPr>
        <w:t>mHR</w:t>
      </w:r>
      <w:proofErr w:type="spellEnd"/>
      <w:r w:rsidRPr="00FE63C6">
        <w:rPr>
          <w:sz w:val="22"/>
          <w:szCs w:val="22"/>
        </w:rPr>
        <w:t xml:space="preserve"> was associated with a 1.34 (CI: 1.07; 1.68) higher IRR of heart failure. </w:t>
      </w:r>
      <w:r w:rsidR="00D359B6" w:rsidRPr="00FE63C6">
        <w:rPr>
          <w:sz w:val="22"/>
          <w:szCs w:val="22"/>
        </w:rPr>
        <w:t>Multiday</w:t>
      </w:r>
      <w:r w:rsidRPr="00FE63C6">
        <w:rPr>
          <w:sz w:val="22"/>
          <w:szCs w:val="22"/>
        </w:rPr>
        <w:t xml:space="preserve"> </w:t>
      </w:r>
      <w:proofErr w:type="spellStart"/>
      <w:r w:rsidRPr="00FE63C6">
        <w:rPr>
          <w:sz w:val="22"/>
          <w:szCs w:val="22"/>
        </w:rPr>
        <w:t>mHR</w:t>
      </w:r>
      <w:proofErr w:type="spellEnd"/>
      <w:r w:rsidRPr="00FE63C6">
        <w:rPr>
          <w:sz w:val="22"/>
          <w:szCs w:val="22"/>
        </w:rPr>
        <w:t xml:space="preserve"> did not show an association with MACE (1.07 </w:t>
      </w:r>
      <w:r w:rsidR="00561830" w:rsidRPr="00FE63C6">
        <w:rPr>
          <w:sz w:val="22"/>
          <w:szCs w:val="22"/>
        </w:rPr>
        <w:t>[</w:t>
      </w:r>
      <w:r w:rsidRPr="00FE63C6">
        <w:rPr>
          <w:sz w:val="22"/>
          <w:szCs w:val="22"/>
        </w:rPr>
        <w:t>CI: 0.92; 1.25</w:t>
      </w:r>
      <w:r w:rsidR="00561830" w:rsidRPr="00FE63C6">
        <w:rPr>
          <w:sz w:val="22"/>
          <w:szCs w:val="22"/>
        </w:rPr>
        <w:t>]</w:t>
      </w:r>
      <w:r w:rsidRPr="00FE63C6">
        <w:rPr>
          <w:sz w:val="22"/>
          <w:szCs w:val="22"/>
        </w:rPr>
        <w:t xml:space="preserve">) or all-cause mortality (1.12 </w:t>
      </w:r>
      <w:r w:rsidR="00DC382D" w:rsidRPr="00FE63C6">
        <w:rPr>
          <w:sz w:val="22"/>
          <w:szCs w:val="22"/>
        </w:rPr>
        <w:t>[</w:t>
      </w:r>
      <w:r w:rsidRPr="00FE63C6">
        <w:rPr>
          <w:sz w:val="22"/>
          <w:szCs w:val="22"/>
        </w:rPr>
        <w:t>CI: 0.96; 1.31</w:t>
      </w:r>
      <w:r w:rsidR="00DC382D" w:rsidRPr="00FE63C6">
        <w:rPr>
          <w:sz w:val="22"/>
          <w:szCs w:val="22"/>
        </w:rPr>
        <w:t>]</w:t>
      </w:r>
      <w:r w:rsidRPr="00FE63C6">
        <w:rPr>
          <w:sz w:val="22"/>
          <w:szCs w:val="22"/>
        </w:rPr>
        <w:t xml:space="preserve">). We observed a nonlinear association i.e. the IRR for heart failure and all-cause mortality were </w:t>
      </w:r>
      <w:r w:rsidRPr="00FE63C6">
        <w:rPr>
          <w:sz w:val="22"/>
          <w:szCs w:val="22"/>
        </w:rPr>
        <w:lastRenderedPageBreak/>
        <w:t xml:space="preserve">observed at </w:t>
      </w:r>
      <w:proofErr w:type="spellStart"/>
      <w:r w:rsidRPr="00FE63C6">
        <w:rPr>
          <w:sz w:val="22"/>
          <w:szCs w:val="22"/>
        </w:rPr>
        <w:t>mHR</w:t>
      </w:r>
      <w:proofErr w:type="spellEnd"/>
      <w:r w:rsidRPr="00FE63C6">
        <w:rPr>
          <w:sz w:val="22"/>
          <w:szCs w:val="22"/>
        </w:rPr>
        <w:t xml:space="preserve"> levels above 80 bpm (</w:t>
      </w:r>
      <w:r w:rsidRPr="00FE63C6">
        <w:rPr>
          <w:b/>
          <w:sz w:val="22"/>
          <w:szCs w:val="22"/>
        </w:rPr>
        <w:t xml:space="preserve">Figure </w:t>
      </w:r>
      <w:r w:rsidR="00EC64AF" w:rsidRPr="00FE63C6">
        <w:rPr>
          <w:b/>
          <w:sz w:val="22"/>
          <w:szCs w:val="22"/>
        </w:rPr>
        <w:t>1</w:t>
      </w:r>
      <w:r w:rsidRPr="00FE63C6">
        <w:rPr>
          <w:sz w:val="22"/>
          <w:szCs w:val="22"/>
        </w:rPr>
        <w:t>). The threshold for higher risk of MACE was higher (92 bpm).</w:t>
      </w:r>
    </w:p>
    <w:p w14:paraId="26CD3960" w14:textId="6D26FF1B" w:rsidR="00C30E9A" w:rsidRPr="00FE63C6" w:rsidRDefault="00C30E9A">
      <w:pPr>
        <w:rPr>
          <w:sz w:val="22"/>
          <w:szCs w:val="22"/>
        </w:rPr>
      </w:pPr>
    </w:p>
    <w:p w14:paraId="4AD4E16A" w14:textId="77777777" w:rsidR="00EC70FE" w:rsidRPr="00FE63C6" w:rsidRDefault="00EC70FE">
      <w:pPr>
        <w:rPr>
          <w:i/>
          <w:sz w:val="20"/>
          <w:szCs w:val="20"/>
        </w:rPr>
      </w:pPr>
    </w:p>
    <w:p w14:paraId="63D87D8A" w14:textId="4409F7AA" w:rsidR="00EC70FE" w:rsidRPr="00FE63C6" w:rsidRDefault="00000000" w:rsidP="0051407A">
      <w:pPr>
        <w:spacing w:after="120"/>
        <w:rPr>
          <w:b/>
        </w:rPr>
      </w:pPr>
      <w:r w:rsidRPr="00FE63C6">
        <w:rPr>
          <w:b/>
        </w:rPr>
        <w:t>Hourly SDNN and mean HR association with major adverse cardiovascular events, heart failure and all-cause mortality</w:t>
      </w:r>
    </w:p>
    <w:p w14:paraId="035515C4" w14:textId="77777777" w:rsidR="00EC70FE" w:rsidRPr="00FE63C6" w:rsidRDefault="00000000" w:rsidP="0051407A">
      <w:pPr>
        <w:spacing w:line="480" w:lineRule="auto"/>
        <w:rPr>
          <w:sz w:val="22"/>
          <w:szCs w:val="22"/>
        </w:rPr>
      </w:pPr>
      <w:r w:rsidRPr="00FE63C6">
        <w:rPr>
          <w:sz w:val="22"/>
          <w:szCs w:val="22"/>
        </w:rPr>
        <w:t xml:space="preserve">When SDNN and </w:t>
      </w:r>
      <w:proofErr w:type="spellStart"/>
      <w:r w:rsidRPr="00FE63C6">
        <w:rPr>
          <w:sz w:val="22"/>
          <w:szCs w:val="22"/>
        </w:rPr>
        <w:t>mHR</w:t>
      </w:r>
      <w:proofErr w:type="spellEnd"/>
      <w:r w:rsidRPr="00FE63C6">
        <w:rPr>
          <w:sz w:val="22"/>
          <w:szCs w:val="22"/>
        </w:rPr>
        <w:t xml:space="preserve"> were divided into hourly segments during a day, we observed differences in risk with MACE, heart failure, and all-cause mortality across the 24-hours (</w:t>
      </w:r>
      <w:r w:rsidRPr="00FE63C6">
        <w:rPr>
          <w:b/>
          <w:sz w:val="22"/>
          <w:szCs w:val="22"/>
        </w:rPr>
        <w:t>Figure 3</w:t>
      </w:r>
      <w:r w:rsidRPr="00FE63C6">
        <w:rPr>
          <w:sz w:val="22"/>
          <w:szCs w:val="22"/>
        </w:rPr>
        <w:t>).</w:t>
      </w:r>
    </w:p>
    <w:p w14:paraId="5141ADB2" w14:textId="77777777" w:rsidR="00EC70FE" w:rsidRPr="00FE63C6" w:rsidRDefault="00000000" w:rsidP="0051407A">
      <w:pPr>
        <w:spacing w:after="120" w:line="480" w:lineRule="auto"/>
        <w:rPr>
          <w:i/>
          <w:sz w:val="22"/>
          <w:szCs w:val="22"/>
        </w:rPr>
      </w:pPr>
      <w:r w:rsidRPr="00FE63C6">
        <w:rPr>
          <w:i/>
          <w:sz w:val="22"/>
          <w:szCs w:val="22"/>
        </w:rPr>
        <w:t>Major adverse cardiovascular events</w:t>
      </w:r>
    </w:p>
    <w:p w14:paraId="5FB162F3" w14:textId="27674355" w:rsidR="00EC70FE" w:rsidRPr="00FE63C6" w:rsidRDefault="00000000" w:rsidP="0051407A">
      <w:pPr>
        <w:spacing w:line="480" w:lineRule="auto"/>
      </w:pPr>
      <w:r w:rsidRPr="00FE63C6">
        <w:rPr>
          <w:sz w:val="22"/>
          <w:szCs w:val="22"/>
        </w:rPr>
        <w:t xml:space="preserve">Per SD, across hourly time periods, SDNN showed similar lower risk of MACE, except for SDNN measured between 6:00 - 07:00 AM, which showed a lower adjusted IRR (0.80 </w:t>
      </w:r>
      <w:r w:rsidR="00561830" w:rsidRPr="00FE63C6">
        <w:rPr>
          <w:sz w:val="22"/>
          <w:szCs w:val="22"/>
        </w:rPr>
        <w:t>[</w:t>
      </w:r>
      <w:r w:rsidRPr="00FE63C6">
        <w:rPr>
          <w:sz w:val="22"/>
          <w:szCs w:val="22"/>
        </w:rPr>
        <w:t>CI: 0.67; 0.95</w:t>
      </w:r>
      <w:r w:rsidR="00561830" w:rsidRPr="00FE63C6">
        <w:rPr>
          <w:sz w:val="22"/>
          <w:szCs w:val="22"/>
        </w:rPr>
        <w:t>]</w:t>
      </w:r>
      <w:r w:rsidRPr="00FE63C6">
        <w:rPr>
          <w:sz w:val="22"/>
          <w:szCs w:val="22"/>
        </w:rPr>
        <w:t>) (</w:t>
      </w:r>
      <w:r w:rsidRPr="00FE63C6">
        <w:rPr>
          <w:b/>
          <w:sz w:val="22"/>
          <w:szCs w:val="22"/>
        </w:rPr>
        <w:t xml:space="preserve">Figure </w:t>
      </w:r>
      <w:r w:rsidR="00EC64AF" w:rsidRPr="00FE63C6">
        <w:rPr>
          <w:b/>
          <w:sz w:val="22"/>
          <w:szCs w:val="22"/>
        </w:rPr>
        <w:t>2</w:t>
      </w:r>
      <w:r w:rsidRPr="00FE63C6">
        <w:rPr>
          <w:b/>
          <w:sz w:val="22"/>
          <w:szCs w:val="22"/>
        </w:rPr>
        <w:t>B</w:t>
      </w:r>
      <w:r w:rsidRPr="00FE63C6">
        <w:rPr>
          <w:bCs/>
          <w:sz w:val="22"/>
          <w:szCs w:val="22"/>
        </w:rPr>
        <w:t>)</w:t>
      </w:r>
      <w:r w:rsidRPr="00FE63C6">
        <w:rPr>
          <w:sz w:val="22"/>
          <w:szCs w:val="22"/>
        </w:rPr>
        <w:t xml:space="preserve">. Pre-adjusting SDNN for concurrent </w:t>
      </w:r>
      <w:proofErr w:type="spellStart"/>
      <w:r w:rsidRPr="00FE63C6">
        <w:rPr>
          <w:sz w:val="22"/>
          <w:szCs w:val="22"/>
        </w:rPr>
        <w:t>mHR</w:t>
      </w:r>
      <w:proofErr w:type="spellEnd"/>
      <w:r w:rsidRPr="00FE63C6">
        <w:rPr>
          <w:sz w:val="22"/>
          <w:szCs w:val="22"/>
        </w:rPr>
        <w:t xml:space="preserve"> and physical acceleration slightly attenuated the results. </w:t>
      </w:r>
      <w:proofErr w:type="spellStart"/>
      <w:r w:rsidRPr="00FE63C6">
        <w:rPr>
          <w:sz w:val="22"/>
          <w:szCs w:val="22"/>
        </w:rPr>
        <w:t>mHR</w:t>
      </w:r>
      <w:proofErr w:type="spellEnd"/>
      <w:r w:rsidRPr="00FE63C6">
        <w:rPr>
          <w:sz w:val="22"/>
          <w:szCs w:val="22"/>
        </w:rPr>
        <w:t xml:space="preserve"> showed the strongest association with MACE between 04:00-06:00 AM e.g. per SD in bpm measured showed an adjusted IRR at 05:00-06:00 AM, 1.19 (CI: 1.01; 1.40). </w:t>
      </w:r>
    </w:p>
    <w:p w14:paraId="332DE396" w14:textId="77777777" w:rsidR="00EC70FE" w:rsidRPr="00FE63C6" w:rsidRDefault="00EC70FE" w:rsidP="0051407A">
      <w:pPr>
        <w:spacing w:line="480" w:lineRule="auto"/>
        <w:rPr>
          <w:i/>
          <w:sz w:val="22"/>
          <w:szCs w:val="22"/>
        </w:rPr>
      </w:pPr>
    </w:p>
    <w:p w14:paraId="0280CD22" w14:textId="77777777" w:rsidR="00EC70FE" w:rsidRPr="00FE63C6" w:rsidRDefault="00000000" w:rsidP="0051407A">
      <w:pPr>
        <w:spacing w:line="480" w:lineRule="auto"/>
        <w:rPr>
          <w:i/>
          <w:sz w:val="22"/>
          <w:szCs w:val="22"/>
        </w:rPr>
      </w:pPr>
      <w:r w:rsidRPr="00FE63C6">
        <w:rPr>
          <w:i/>
          <w:sz w:val="22"/>
          <w:szCs w:val="22"/>
        </w:rPr>
        <w:t>Hospital-diagnosed heart failure</w:t>
      </w:r>
    </w:p>
    <w:p w14:paraId="224A4A73" w14:textId="4799739C" w:rsidR="00EC70FE" w:rsidRPr="00FE63C6" w:rsidRDefault="00000000" w:rsidP="0051407A">
      <w:pPr>
        <w:spacing w:line="480" w:lineRule="auto"/>
        <w:rPr>
          <w:sz w:val="22"/>
          <w:szCs w:val="22"/>
        </w:rPr>
      </w:pPr>
      <w:r w:rsidRPr="00FE63C6">
        <w:rPr>
          <w:sz w:val="22"/>
          <w:szCs w:val="22"/>
        </w:rPr>
        <w:t xml:space="preserve">Measurements taken in the morning (from 7:00 - 10:00 AM) showed inverse associations between higher SDNN and IRR of heart failure. These trends were diminished after SDNN was preadjusted for concurrent physical acceleration and heart rate. Higher </w:t>
      </w:r>
      <w:proofErr w:type="spellStart"/>
      <w:r w:rsidRPr="00FE63C6">
        <w:rPr>
          <w:sz w:val="22"/>
          <w:szCs w:val="22"/>
        </w:rPr>
        <w:t>mHR</w:t>
      </w:r>
      <w:proofErr w:type="spellEnd"/>
      <w:r w:rsidRPr="00FE63C6">
        <w:rPr>
          <w:sz w:val="22"/>
          <w:szCs w:val="22"/>
        </w:rPr>
        <w:t xml:space="preserve"> measured during the night (from 2:00 - 5:00 AM) was associated with high IRR of heart failure (</w:t>
      </w:r>
      <w:r w:rsidRPr="00FE63C6">
        <w:rPr>
          <w:b/>
          <w:sz w:val="22"/>
          <w:szCs w:val="22"/>
        </w:rPr>
        <w:t xml:space="preserve">Figure </w:t>
      </w:r>
      <w:r w:rsidR="00EC64AF" w:rsidRPr="00FE63C6">
        <w:rPr>
          <w:b/>
          <w:sz w:val="22"/>
          <w:szCs w:val="22"/>
        </w:rPr>
        <w:t>2</w:t>
      </w:r>
      <w:r w:rsidRPr="00FE63C6">
        <w:rPr>
          <w:b/>
          <w:sz w:val="22"/>
          <w:szCs w:val="22"/>
        </w:rPr>
        <w:t>L</w:t>
      </w:r>
      <w:r w:rsidRPr="00FE63C6">
        <w:rPr>
          <w:bCs/>
          <w:sz w:val="22"/>
          <w:szCs w:val="22"/>
        </w:rPr>
        <w:t>).</w:t>
      </w:r>
    </w:p>
    <w:p w14:paraId="1716E0FE" w14:textId="77777777" w:rsidR="00EC70FE" w:rsidRPr="00FE63C6" w:rsidRDefault="00EC70FE" w:rsidP="0051407A">
      <w:pPr>
        <w:spacing w:line="480" w:lineRule="auto"/>
        <w:rPr>
          <w:sz w:val="22"/>
          <w:szCs w:val="22"/>
        </w:rPr>
      </w:pPr>
    </w:p>
    <w:p w14:paraId="63C23821" w14:textId="77777777" w:rsidR="00EC70FE" w:rsidRPr="00FE63C6" w:rsidRDefault="00000000" w:rsidP="0051407A">
      <w:pPr>
        <w:spacing w:line="480" w:lineRule="auto"/>
        <w:rPr>
          <w:i/>
          <w:sz w:val="22"/>
          <w:szCs w:val="22"/>
        </w:rPr>
      </w:pPr>
      <w:r w:rsidRPr="00FE63C6">
        <w:rPr>
          <w:i/>
          <w:sz w:val="22"/>
          <w:szCs w:val="22"/>
        </w:rPr>
        <w:t>All-cause mortality</w:t>
      </w:r>
    </w:p>
    <w:p w14:paraId="458719DD" w14:textId="01B01B81" w:rsidR="0051407A" w:rsidRPr="00FE63C6" w:rsidRDefault="00000000" w:rsidP="00095F55">
      <w:pPr>
        <w:spacing w:line="480" w:lineRule="auto"/>
      </w:pPr>
      <w:r w:rsidRPr="00FE63C6">
        <w:rPr>
          <w:sz w:val="22"/>
          <w:szCs w:val="22"/>
        </w:rPr>
        <w:t xml:space="preserve">The association between higher SDNN and lower all-cause </w:t>
      </w:r>
      <w:r w:rsidR="00A9786D" w:rsidRPr="00FE63C6">
        <w:rPr>
          <w:sz w:val="22"/>
          <w:szCs w:val="22"/>
        </w:rPr>
        <w:t>mortality rate ratio (</w:t>
      </w:r>
      <w:r w:rsidRPr="00FE63C6">
        <w:rPr>
          <w:sz w:val="22"/>
          <w:szCs w:val="22"/>
        </w:rPr>
        <w:t>MRR</w:t>
      </w:r>
      <w:r w:rsidR="00A9786D" w:rsidRPr="00FE63C6">
        <w:rPr>
          <w:sz w:val="22"/>
          <w:szCs w:val="22"/>
        </w:rPr>
        <w:t>)</w:t>
      </w:r>
      <w:r w:rsidRPr="00FE63C6">
        <w:rPr>
          <w:sz w:val="22"/>
          <w:szCs w:val="22"/>
        </w:rPr>
        <w:t xml:space="preserve"> was consistent across the 24 hours with a range of an adjusted MRR between 0.78 (CI: 0.65; 0.94) and 0.89 (CI: 0.74; 1.06). These associations were slightly attenuated after pre-adjustment for </w:t>
      </w:r>
      <w:proofErr w:type="spellStart"/>
      <w:r w:rsidRPr="00FE63C6">
        <w:rPr>
          <w:sz w:val="22"/>
          <w:szCs w:val="22"/>
        </w:rPr>
        <w:t>mHR</w:t>
      </w:r>
      <w:proofErr w:type="spellEnd"/>
      <w:r w:rsidRPr="00FE63C6">
        <w:rPr>
          <w:sz w:val="22"/>
          <w:szCs w:val="22"/>
        </w:rPr>
        <w:t xml:space="preserve"> and physical acceleration (</w:t>
      </w:r>
      <w:r w:rsidRPr="00FE63C6">
        <w:rPr>
          <w:b/>
          <w:sz w:val="22"/>
          <w:szCs w:val="22"/>
        </w:rPr>
        <w:t xml:space="preserve">Figure </w:t>
      </w:r>
      <w:r w:rsidR="00EC64AF" w:rsidRPr="00FE63C6">
        <w:rPr>
          <w:b/>
          <w:sz w:val="22"/>
          <w:szCs w:val="22"/>
        </w:rPr>
        <w:t>2</w:t>
      </w:r>
      <w:r w:rsidRPr="00FE63C6">
        <w:rPr>
          <w:b/>
          <w:sz w:val="22"/>
          <w:szCs w:val="22"/>
        </w:rPr>
        <w:t>Y)</w:t>
      </w:r>
      <w:r w:rsidRPr="00FE63C6">
        <w:rPr>
          <w:sz w:val="22"/>
          <w:szCs w:val="22"/>
        </w:rPr>
        <w:t xml:space="preserve">. </w:t>
      </w:r>
      <w:proofErr w:type="spellStart"/>
      <w:r w:rsidRPr="00FE63C6">
        <w:rPr>
          <w:sz w:val="22"/>
          <w:szCs w:val="22"/>
        </w:rPr>
        <w:t>mHR</w:t>
      </w:r>
      <w:proofErr w:type="spellEnd"/>
      <w:r w:rsidRPr="00FE63C6">
        <w:rPr>
          <w:sz w:val="22"/>
          <w:szCs w:val="22"/>
        </w:rPr>
        <w:t xml:space="preserve"> showed similar consistent trends association across 24-hours, where higher </w:t>
      </w:r>
      <w:proofErr w:type="spellStart"/>
      <w:r w:rsidRPr="00FE63C6">
        <w:rPr>
          <w:sz w:val="22"/>
          <w:szCs w:val="22"/>
        </w:rPr>
        <w:t>mHR</w:t>
      </w:r>
      <w:proofErr w:type="spellEnd"/>
      <w:r w:rsidRPr="00FE63C6">
        <w:rPr>
          <w:sz w:val="22"/>
          <w:szCs w:val="22"/>
        </w:rPr>
        <w:t xml:space="preserve"> was associated with higher risk of mortality (</w:t>
      </w:r>
      <w:r w:rsidRPr="00FE63C6">
        <w:rPr>
          <w:b/>
          <w:sz w:val="22"/>
          <w:szCs w:val="22"/>
        </w:rPr>
        <w:t>Figure 3</w:t>
      </w:r>
      <w:r w:rsidR="00B17DE4" w:rsidRPr="00FE63C6">
        <w:rPr>
          <w:b/>
          <w:sz w:val="22"/>
          <w:szCs w:val="22"/>
        </w:rPr>
        <w:t>S</w:t>
      </w:r>
      <w:r w:rsidR="00B971DC" w:rsidRPr="00FE63C6">
        <w:rPr>
          <w:b/>
          <w:sz w:val="22"/>
          <w:szCs w:val="22"/>
        </w:rPr>
        <w:t xml:space="preserve">) </w:t>
      </w:r>
      <w:r w:rsidR="00B971DC" w:rsidRPr="00FE63C6">
        <w:rPr>
          <w:bCs/>
          <w:sz w:val="22"/>
          <w:szCs w:val="22"/>
        </w:rPr>
        <w:t>but</w:t>
      </w:r>
      <w:r w:rsidRPr="00FE63C6">
        <w:rPr>
          <w:bCs/>
          <w:sz w:val="22"/>
          <w:szCs w:val="22"/>
        </w:rPr>
        <w:t xml:space="preserve"> </w:t>
      </w:r>
      <w:r w:rsidRPr="00FE63C6">
        <w:rPr>
          <w:sz w:val="22"/>
          <w:szCs w:val="22"/>
        </w:rPr>
        <w:t>was attenuated after further adjustments.</w:t>
      </w:r>
    </w:p>
    <w:p w14:paraId="60CE27D5" w14:textId="77777777" w:rsidR="00095F55" w:rsidRPr="00FE63C6" w:rsidRDefault="00095F55" w:rsidP="00095F55">
      <w:pPr>
        <w:spacing w:line="480" w:lineRule="auto"/>
      </w:pPr>
    </w:p>
    <w:p w14:paraId="094FEFA2" w14:textId="7D101BF6" w:rsidR="00095F55" w:rsidRPr="00FE63C6" w:rsidRDefault="00F16B95" w:rsidP="00095F55">
      <w:pPr>
        <w:pStyle w:val="overhjem1"/>
        <w:pageBreakBefore w:val="0"/>
        <w:spacing w:line="480" w:lineRule="auto"/>
        <w:ind w:left="0" w:firstLine="0"/>
      </w:pPr>
      <w:r w:rsidRPr="00FE63C6">
        <w:t>Discussion</w:t>
      </w:r>
    </w:p>
    <w:p w14:paraId="111A92D1" w14:textId="1C848DD4" w:rsidR="00EC70FE" w:rsidRPr="00FE63C6" w:rsidRDefault="00000000" w:rsidP="0051407A">
      <w:pPr>
        <w:spacing w:line="480" w:lineRule="auto"/>
        <w:rPr>
          <w:sz w:val="22"/>
          <w:szCs w:val="22"/>
        </w:rPr>
      </w:pPr>
      <w:r w:rsidRPr="00FE63C6">
        <w:rPr>
          <w:sz w:val="22"/>
          <w:szCs w:val="22"/>
        </w:rPr>
        <w:lastRenderedPageBreak/>
        <w:t>Higher HRV index SDNN, assessed over a full week, is linked with a 1</w:t>
      </w:r>
      <w:r w:rsidR="002E253C" w:rsidRPr="00FE63C6">
        <w:rPr>
          <w:sz w:val="22"/>
          <w:szCs w:val="22"/>
        </w:rPr>
        <w:t>7</w:t>
      </w:r>
      <w:r w:rsidRPr="00FE63C6">
        <w:rPr>
          <w:sz w:val="22"/>
          <w:szCs w:val="22"/>
        </w:rPr>
        <w:t xml:space="preserve">%, 24%, and 21% risk reduction per SD for MACE, heart failure, and all-cause mortality, respectively. The association showed a higher risk when SDNN values were below 120 </w:t>
      </w:r>
      <w:proofErr w:type="spellStart"/>
      <w:r w:rsidRPr="00FE63C6">
        <w:rPr>
          <w:sz w:val="22"/>
          <w:szCs w:val="22"/>
        </w:rPr>
        <w:t>ms.</w:t>
      </w:r>
      <w:proofErr w:type="spellEnd"/>
      <w:r w:rsidRPr="00FE63C6">
        <w:rPr>
          <w:sz w:val="22"/>
          <w:szCs w:val="22"/>
        </w:rPr>
        <w:t xml:space="preserve"> When the HRV periods were divided into hourly cycles, lower SDNN measured between 6:00-7:00 AM showed an association with a higher risk of MACE, whereas no </w:t>
      </w:r>
      <w:proofErr w:type="gramStart"/>
      <w:r w:rsidRPr="00FE63C6">
        <w:rPr>
          <w:sz w:val="22"/>
          <w:szCs w:val="22"/>
        </w:rPr>
        <w:t>particular time</w:t>
      </w:r>
      <w:proofErr w:type="gramEnd"/>
      <w:r w:rsidRPr="00FE63C6">
        <w:rPr>
          <w:sz w:val="22"/>
          <w:szCs w:val="22"/>
        </w:rPr>
        <w:t xml:space="preserve"> point had an exceptional association with all-cause MRR. Pre-adjusting hourly SDNN for concurrent physical acceleration and heart rate did not materially change the magnitude of these hourly associations. Also, higher </w:t>
      </w:r>
      <w:proofErr w:type="spellStart"/>
      <w:r w:rsidRPr="00FE63C6">
        <w:rPr>
          <w:sz w:val="22"/>
          <w:szCs w:val="22"/>
        </w:rPr>
        <w:t>mHR</w:t>
      </w:r>
      <w:proofErr w:type="spellEnd"/>
      <w:r w:rsidRPr="00FE63C6">
        <w:rPr>
          <w:sz w:val="22"/>
          <w:szCs w:val="22"/>
        </w:rPr>
        <w:t xml:space="preserve"> showed a higher risk of MACE and heart failure for measurements taken during the night hours from 02:00-06:00 AM.</w:t>
      </w:r>
    </w:p>
    <w:p w14:paraId="437F2462" w14:textId="77777777" w:rsidR="00EC70FE" w:rsidRPr="00FE63C6" w:rsidRDefault="00EC70FE" w:rsidP="0051407A">
      <w:pPr>
        <w:spacing w:line="480" w:lineRule="auto"/>
        <w:rPr>
          <w:color w:val="FF0000"/>
          <w:sz w:val="22"/>
          <w:szCs w:val="22"/>
        </w:rPr>
      </w:pPr>
    </w:p>
    <w:p w14:paraId="7FA38FE0" w14:textId="59260597" w:rsidR="00EC70FE" w:rsidRPr="00FE63C6" w:rsidRDefault="00000000" w:rsidP="0051407A">
      <w:pPr>
        <w:spacing w:line="480" w:lineRule="auto"/>
        <w:rPr>
          <w:sz w:val="22"/>
          <w:szCs w:val="22"/>
        </w:rPr>
      </w:pPr>
      <w:r w:rsidRPr="00FE63C6">
        <w:rPr>
          <w:sz w:val="22"/>
          <w:szCs w:val="22"/>
        </w:rPr>
        <w:t xml:space="preserve">We investigated </w:t>
      </w:r>
      <w:r w:rsidR="00D359B6" w:rsidRPr="00FE63C6">
        <w:rPr>
          <w:sz w:val="22"/>
          <w:szCs w:val="22"/>
        </w:rPr>
        <w:t>multiday</w:t>
      </w:r>
      <w:r w:rsidRPr="00FE63C6">
        <w:rPr>
          <w:sz w:val="22"/>
          <w:szCs w:val="22"/>
        </w:rPr>
        <w:t xml:space="preserve"> HRV </w:t>
      </w:r>
      <w:proofErr w:type="gramStart"/>
      <w:r w:rsidRPr="00FE63C6">
        <w:rPr>
          <w:sz w:val="22"/>
          <w:szCs w:val="22"/>
        </w:rPr>
        <w:t>in order to</w:t>
      </w:r>
      <w:proofErr w:type="gramEnd"/>
      <w:r w:rsidRPr="00FE63C6">
        <w:rPr>
          <w:sz w:val="22"/>
          <w:szCs w:val="22"/>
        </w:rPr>
        <w:t xml:space="preserve"> capture autonomic responses in free-living conditions over multiple days</w:t>
      </w:r>
      <w:r w:rsidR="00AA236E" w:rsidRPr="00FE63C6">
        <w:rPr>
          <w:sz w:val="22"/>
          <w:szCs w:val="22"/>
        </w:rPr>
        <w:t xml:space="preserve">. </w:t>
      </w:r>
      <w:r w:rsidR="00E60C50" w:rsidRPr="00FE63C6">
        <w:rPr>
          <w:sz w:val="22"/>
          <w:szCs w:val="22"/>
        </w:rPr>
        <w:t xml:space="preserve">Our findings align with previous studies linking lower HRV to cardiovascular events and mortality but extend this </w:t>
      </w:r>
      <w:r w:rsidR="00E60C50" w:rsidRPr="00FE63C6">
        <w:rPr>
          <w:color w:val="000000" w:themeColor="text1"/>
          <w:sz w:val="22"/>
          <w:szCs w:val="22"/>
        </w:rPr>
        <w:t xml:space="preserve">evidence to a </w:t>
      </w:r>
      <w:r w:rsidR="0040237B" w:rsidRPr="00FE63C6">
        <w:rPr>
          <w:rFonts w:cs="Arial"/>
          <w:color w:val="000000" w:themeColor="text1"/>
          <w:sz w:val="22"/>
          <w:szCs w:val="22"/>
          <w:lang w:val="en-GB"/>
        </w:rPr>
        <w:t>high risk of diabetes</w:t>
      </w:r>
      <w:r w:rsidR="00042D86" w:rsidRPr="00FE63C6">
        <w:rPr>
          <w:rFonts w:cs="Arial"/>
          <w:color w:val="000000" w:themeColor="text1"/>
          <w:sz w:val="22"/>
          <w:szCs w:val="22"/>
          <w:lang w:val="en-GB"/>
        </w:rPr>
        <w:t xml:space="preserve"> </w:t>
      </w:r>
      <w:r w:rsidR="00E60C50" w:rsidRPr="00FE63C6">
        <w:rPr>
          <w:color w:val="000000" w:themeColor="text1"/>
          <w:sz w:val="22"/>
          <w:szCs w:val="22"/>
        </w:rPr>
        <w:t xml:space="preserve">population </w:t>
      </w:r>
      <w:r w:rsidR="00E60C50" w:rsidRPr="00FE63C6">
        <w:rPr>
          <w:sz w:val="22"/>
          <w:szCs w:val="22"/>
        </w:rPr>
        <w:t xml:space="preserve">using both </w:t>
      </w:r>
      <w:r w:rsidR="00D359B6" w:rsidRPr="00FE63C6">
        <w:rPr>
          <w:sz w:val="22"/>
          <w:szCs w:val="22"/>
        </w:rPr>
        <w:t>multiday</w:t>
      </w:r>
      <w:r w:rsidR="00E60C50" w:rsidRPr="00FE63C6">
        <w:rPr>
          <w:sz w:val="22"/>
          <w:szCs w:val="22"/>
        </w:rPr>
        <w:t xml:space="preserve"> and hourly recordings, identifying specific time frames of heightened risk </w:t>
      </w:r>
      <w:r w:rsidR="00AA236E" w:rsidRPr="00FE63C6">
        <w:rPr>
          <w:sz w:val="22"/>
          <w:szCs w:val="22"/>
        </w:rPr>
        <w:fldChar w:fldCharType="begin">
          <w:fldData xml:space="preserve">PEVuZE5vdGU+PENpdGU+PEF1dGhvcj5CaW5pY2k8L0F1dGhvcj48WWVhcj4yMDExPC9ZZWFyPjxS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PEVuZE5vdGU+PENpdGU+PEF1dGhvcj5CaW5pY2k8L0F1dGhvcj48WWVhcj4yMDExPC9ZZWFyPjxS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AA236E" w:rsidRPr="00FE63C6">
        <w:rPr>
          <w:sz w:val="22"/>
          <w:szCs w:val="22"/>
        </w:rPr>
      </w:r>
      <w:r w:rsidR="00AA236E" w:rsidRPr="00FE63C6">
        <w:rPr>
          <w:sz w:val="22"/>
          <w:szCs w:val="22"/>
        </w:rPr>
        <w:fldChar w:fldCharType="separate"/>
      </w:r>
      <w:r w:rsidR="00DC1548" w:rsidRPr="00FE63C6">
        <w:rPr>
          <w:noProof/>
          <w:sz w:val="22"/>
          <w:szCs w:val="22"/>
        </w:rPr>
        <w:t>[21, 22]</w:t>
      </w:r>
      <w:r w:rsidR="00AA236E" w:rsidRPr="00FE63C6">
        <w:rPr>
          <w:sz w:val="22"/>
          <w:szCs w:val="22"/>
        </w:rPr>
        <w:fldChar w:fldCharType="end"/>
      </w:r>
      <w:r w:rsidR="00AA236E" w:rsidRPr="00FE63C6">
        <w:rPr>
          <w:sz w:val="22"/>
          <w:szCs w:val="22"/>
        </w:rPr>
        <w:t>.</w:t>
      </w:r>
      <w:r w:rsidRPr="00FE63C6">
        <w:rPr>
          <w:sz w:val="22"/>
          <w:szCs w:val="22"/>
        </w:rPr>
        <w:t xml:space="preserve"> We consider it a strength to use recordings of HRV during multiple days and propose that such HRV measures are likely to contain more robust indications of individual autonomic responses to day-to-day situations. The trends of the association between the mean 24-hour HRV across multiple days compared to the complete </w:t>
      </w:r>
      <w:r w:rsidR="00D359B6" w:rsidRPr="00FE63C6">
        <w:rPr>
          <w:sz w:val="22"/>
          <w:szCs w:val="22"/>
        </w:rPr>
        <w:t>multiday</w:t>
      </w:r>
      <w:r w:rsidRPr="00FE63C6">
        <w:rPr>
          <w:sz w:val="22"/>
          <w:szCs w:val="22"/>
        </w:rPr>
        <w:t xml:space="preserve"> HRV were similar. Thus, both </w:t>
      </w:r>
      <w:r w:rsidR="00D359B6" w:rsidRPr="00FE63C6">
        <w:rPr>
          <w:sz w:val="22"/>
          <w:szCs w:val="22"/>
        </w:rPr>
        <w:t>multiday</w:t>
      </w:r>
      <w:r w:rsidRPr="00FE63C6">
        <w:rPr>
          <w:sz w:val="22"/>
          <w:szCs w:val="22"/>
        </w:rPr>
        <w:t xml:space="preserve"> and mean 24-hour HRV recordings can be used from the </w:t>
      </w:r>
      <w:r w:rsidR="00D359B6" w:rsidRPr="00FE63C6">
        <w:rPr>
          <w:sz w:val="22"/>
          <w:szCs w:val="22"/>
        </w:rPr>
        <w:t>multiday</w:t>
      </w:r>
      <w:r w:rsidRPr="00FE63C6">
        <w:rPr>
          <w:sz w:val="22"/>
          <w:szCs w:val="22"/>
        </w:rPr>
        <w:t xml:space="preserve"> measurement.</w:t>
      </w:r>
    </w:p>
    <w:p w14:paraId="40D38122" w14:textId="77777777" w:rsidR="00EC70FE" w:rsidRPr="00FE63C6" w:rsidRDefault="00EC70FE" w:rsidP="0051407A">
      <w:pPr>
        <w:spacing w:line="480" w:lineRule="auto"/>
        <w:rPr>
          <w:color w:val="FF0000"/>
          <w:sz w:val="22"/>
          <w:szCs w:val="22"/>
        </w:rPr>
      </w:pPr>
    </w:p>
    <w:p w14:paraId="0D0DB977" w14:textId="009D9115" w:rsidR="00EC70FE" w:rsidRPr="00FE63C6" w:rsidRDefault="00000000" w:rsidP="0051407A">
      <w:pPr>
        <w:spacing w:line="480" w:lineRule="auto"/>
        <w:rPr>
          <w:sz w:val="22"/>
          <w:szCs w:val="22"/>
        </w:rPr>
      </w:pPr>
      <w:r w:rsidRPr="00FE63C6">
        <w:rPr>
          <w:sz w:val="22"/>
          <w:szCs w:val="22"/>
        </w:rPr>
        <w:t>The link between autonomic dysfunction and both ischemic events</w:t>
      </w:r>
      <w:r w:rsidR="00D359B6" w:rsidRPr="00FE63C6">
        <w:rPr>
          <w:sz w:val="22"/>
          <w:szCs w:val="22"/>
        </w:rPr>
        <w:t xml:space="preserve"> </w:t>
      </w:r>
      <w:r w:rsidRPr="00FE63C6">
        <w:rPr>
          <w:sz w:val="22"/>
          <w:szCs w:val="22"/>
        </w:rPr>
        <w:t xml:space="preserve">and heart failure, may be attributed to an adverse cardiometabolic environment, and thus these risks are more pronounced in populations with high risk of diabetes and overt diabetes </w:t>
      </w:r>
      <w:r w:rsidR="00B971DC" w:rsidRPr="00FE63C6">
        <w:rPr>
          <w:sz w:val="22"/>
          <w:szCs w:val="22"/>
        </w:rPr>
        <w:fldChar w:fldCharType="begin">
          <w:fldData xml:space="preserve">PEVuZE5vdGU+PENpdGU+PEF1dGhvcj5TY2hsYWljaDwvQXV0aG9yPjxZZWFyPjIwMTU8L1llYXI+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=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PEVuZE5vdGU+PENpdGU+PEF1dGhvcj5TY2hsYWljaDwvQXV0aG9yPjxZZWFyPjIwMTU8L1llYXI+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=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[23, 24]</w:t>
      </w:r>
      <w:r w:rsidR="00B971DC" w:rsidRPr="00FE63C6">
        <w:rPr>
          <w:sz w:val="22"/>
          <w:szCs w:val="22"/>
        </w:rPr>
        <w:fldChar w:fldCharType="end"/>
      </w:r>
      <w:r w:rsidRPr="00FE63C6">
        <w:rPr>
          <w:sz w:val="22"/>
          <w:szCs w:val="22"/>
        </w:rPr>
        <w:t xml:space="preserve">. People with autonomic dysfunction, measured by a low </w:t>
      </w:r>
      <w:r w:rsidR="00D359B6" w:rsidRPr="00FE63C6">
        <w:rPr>
          <w:sz w:val="22"/>
          <w:szCs w:val="22"/>
        </w:rPr>
        <w:t>multiday</w:t>
      </w:r>
      <w:r w:rsidRPr="00FE63C6">
        <w:rPr>
          <w:sz w:val="22"/>
          <w:szCs w:val="22"/>
        </w:rPr>
        <w:t xml:space="preserve"> HRV, have a less adaptive autonomic nervous system response during the full day and night. Some of these </w:t>
      </w:r>
      <w:proofErr w:type="spellStart"/>
      <w:r w:rsidRPr="00FE63C6">
        <w:rPr>
          <w:sz w:val="22"/>
          <w:szCs w:val="22"/>
        </w:rPr>
        <w:t>dysadaptations</w:t>
      </w:r>
      <w:proofErr w:type="spellEnd"/>
      <w:r w:rsidRPr="00FE63C6">
        <w:rPr>
          <w:sz w:val="22"/>
          <w:szCs w:val="22"/>
        </w:rPr>
        <w:t xml:space="preserve"> seem to be more pronounced during specific hours of the day.</w:t>
      </w:r>
    </w:p>
    <w:p w14:paraId="6290C1FA" w14:textId="77777777" w:rsidR="00EC70FE" w:rsidRPr="00FE63C6" w:rsidRDefault="00EC70FE" w:rsidP="0051407A">
      <w:pPr>
        <w:spacing w:line="480" w:lineRule="auto"/>
        <w:rPr>
          <w:sz w:val="22"/>
          <w:szCs w:val="22"/>
        </w:rPr>
      </w:pPr>
    </w:p>
    <w:p w14:paraId="666E730D" w14:textId="661B6101" w:rsidR="00EC70FE" w:rsidRPr="00FE63C6" w:rsidRDefault="00000000" w:rsidP="0051407A">
      <w:pPr>
        <w:spacing w:line="480" w:lineRule="auto"/>
        <w:rPr>
          <w:sz w:val="22"/>
          <w:szCs w:val="22"/>
        </w:rPr>
      </w:pPr>
      <w:r w:rsidRPr="00FE63C6">
        <w:rPr>
          <w:sz w:val="22"/>
          <w:szCs w:val="22"/>
        </w:rPr>
        <w:t xml:space="preserve">Our results underscore the notion that autonomic dysfunction is not only linked with a high risk of CVD, but also a higher risk of all-cause mortality. Autonomic dysfunction might reflect a poor autonomic nervous adaptation, by parasympathetic impairment and sympathetic hyperresponsiveness, that affects adaptability </w:t>
      </w:r>
      <w:r w:rsidRPr="00FE63C6">
        <w:rPr>
          <w:sz w:val="22"/>
          <w:szCs w:val="22"/>
        </w:rPr>
        <w:lastRenderedPageBreak/>
        <w:t xml:space="preserve">in certain target organs e.g. the heart </w:t>
      </w:r>
      <w:r w:rsidR="00B971DC" w:rsidRPr="00FE63C6">
        <w:rPr>
          <w:sz w:val="22"/>
          <w:szCs w:val="22"/>
        </w:rPr>
        <w:fldChar w:fldCharType="begin"/>
      </w:r>
      <w:r w:rsidR="00DC1548" w:rsidRPr="00FE63C6">
        <w:rPr>
          <w:sz w:val="22"/>
          <w:szCs w:val="22"/>
        </w:rPr>
        <w:instrText xml:space="preserve"> ADDIN EN.CITE &lt;EndNote&gt;&lt;Cite&gt;&lt;Author&gt;Rana&lt;/Author&gt;&lt;Year&gt;2020&lt;/Year&gt;&lt;RecNum&gt;35&lt;/RecNum&gt;&lt;DisplayText&gt;[25, 26]&lt;/DisplayText&gt;&lt;record&gt;&lt;rec-number&gt;35&lt;/rec-number&gt;&lt;foreign-keys&gt;&lt;key app="EN" db-id="drrs0xfpo2rad8exxslpprdxd2tv92zxex92" timestamp="1718340488"&gt;35&lt;/key&gt;&lt;/foreign-keys&gt;&lt;ref-type name="Journal Article"&gt;17&lt;/ref-type&gt;&lt;contributors&gt;&lt;authors&gt;&lt;author&gt;Rana, Samir&lt;/author&gt;&lt;author&gt;Prabhu, Sumanth D&lt;/author&gt;&lt;author&gt;Young, Martin E&lt;/author&gt;&lt;/authors&gt;&lt;/contributors&gt;&lt;titles&gt;&lt;title&gt;Chronobiological influence over cardiovascular function: the good, the bad, and the ugly&lt;/title&gt;&lt;secondary-title&gt;Circulation research&lt;/secondary-title&gt;&lt;/titles&gt;&lt;periodical&gt;&lt;full-title&gt;Circulation research&lt;/full-title&gt;&lt;/periodical&gt;&lt;pages&gt;258-279&lt;/pages&gt;&lt;volume&gt;126&lt;/volume&gt;&lt;number&gt;2&lt;/number&gt;&lt;dates&gt;&lt;year&gt;2020&lt;/year&gt;&lt;/dates&gt;&lt;isbn&gt;0009-7330&lt;/isbn&gt;&lt;urls&gt;&lt;/urls&gt;&lt;/record&gt;&lt;/Cite&gt;&lt;Cite&gt;&lt;Author&gt;Herring&lt;/Author&gt;&lt;Year&gt;2019&lt;/Year&gt;&lt;RecNum&gt;23&lt;/RecNum&gt;&lt;record&gt;&lt;rec-number&gt;23&lt;/rec-number&gt;&lt;foreign-keys&gt;&lt;key app="EN" db-id="drrs0xfpo2rad8exxslpprdxd2tv92zxex92" timestamp="1716378280"&gt;23&lt;/key&gt;&lt;/foreign-keys&gt;&lt;ref-type name="Journal Article"&gt;17&lt;/ref-type&gt;&lt;contributors&gt;&lt;authors&gt;&lt;author&gt;Herring, Neil&lt;/author&gt;&lt;author&gt;Kalla, Manish&lt;/author&gt;&lt;author&gt;Paterson, David J.&lt;/author&gt;&lt;/authors&gt;&lt;/contributors&gt;&lt;titles&gt;&lt;title&gt;The autonomic nervous system and cardiac arrhythmias: current concepts and emerging therapies&lt;/title&gt;&lt;secondary-title&gt;Nature Reviews Cardiology&lt;/secondary-title&gt;&lt;/titles&gt;&lt;periodical&gt;&lt;full-title&gt;Nature Reviews Cardiology&lt;/full-title&gt;&lt;/periodical&gt;&lt;pages&gt;707-726&lt;/pages&gt;&lt;volume&gt;16&lt;/volume&gt;&lt;number&gt;12&lt;/number&gt;&lt;dates&gt;&lt;year&gt;2019&lt;/year&gt;&lt;pub-dates&gt;&lt;date&gt;2019/12/01&lt;/date&gt;&lt;/pub-dates&gt;&lt;/dates&gt;&lt;isbn&gt;1759-5010&lt;/isbn&gt;&lt;urls&gt;&lt;related-urls&gt;&lt;url&gt;https://doi.org/10.1038/s41569-019-0221-2&lt;/url&gt;&lt;/related-urls&gt;&lt;/urls&gt;&lt;electronic-resource-num&gt;10.1038/s41569-019-0221-2&lt;/electronic-resource-num&gt;&lt;/record&gt;&lt;/Cite&gt;&lt;/EndNote&gt;</w:instrText>
      </w:r>
      <w:r w:rsidR="00B971DC" w:rsidRPr="00FE63C6">
        <w:rPr>
          <w:sz w:val="22"/>
          <w:szCs w:val="22"/>
        </w:rPr>
        <w:fldChar w:fldCharType="separate"/>
      </w:r>
      <w:r w:rsidR="00DC1548" w:rsidRPr="00FE63C6">
        <w:rPr>
          <w:noProof/>
          <w:sz w:val="22"/>
          <w:szCs w:val="22"/>
        </w:rPr>
        <w:t>[25, 26]</w:t>
      </w:r>
      <w:r w:rsidR="00B971DC" w:rsidRPr="00FE63C6">
        <w:rPr>
          <w:sz w:val="22"/>
          <w:szCs w:val="22"/>
        </w:rPr>
        <w:fldChar w:fldCharType="end"/>
      </w:r>
      <w:r w:rsidRPr="00FE63C6">
        <w:rPr>
          <w:sz w:val="22"/>
          <w:szCs w:val="22"/>
        </w:rPr>
        <w:t xml:space="preserve">. Our results highlight that autonomic dysfunction in the morning, measured by lower HRV, is the strongest hourly indicator for higher risk of acute CVD endpoints and cardiovascular mortality. In the morning hours, the heart needs to make its biggest adaptation with the increase in sympathetic activity as the body experiences a peak in cortisol and changes from a longer rest to rise and movement </w:t>
      </w:r>
      <w:r w:rsidR="00B971DC" w:rsidRPr="00FE63C6">
        <w:rPr>
          <w:sz w:val="22"/>
          <w:szCs w:val="22"/>
        </w:rPr>
        <w:fldChar w:fldCharType="begin"/>
      </w:r>
      <w:r w:rsidR="00DC1548" w:rsidRPr="00FE63C6">
        <w:rPr>
          <w:sz w:val="22"/>
          <w:szCs w:val="22"/>
        </w:rPr>
        <w:instrText xml:space="preserve"> ADDIN EN.CITE &lt;EndNote&gt;&lt;Cite&gt;&lt;Author&gt;Boudreau&lt;/Author&gt;&lt;Year&gt;2011&lt;/Year&gt;&lt;RecNum&gt;32&lt;/RecNum&gt;&lt;DisplayText&gt;[27]&lt;/DisplayText&gt;&lt;record&gt;&lt;rec-number&gt;32&lt;/rec-number&gt;&lt;foreign-keys&gt;&lt;key app="EN" db-id="drrs0xfpo2rad8exxslpprdxd2tv92zxex92" timestamp="1718198985"&gt;32&lt;/key&gt;&lt;/foreign-keys&gt;&lt;ref-type name="Journal Article"&gt;17&lt;/ref-type&gt;&lt;contributors&gt;&lt;authors&gt;&lt;author&gt;Boudreau, P.&lt;/author&gt;&lt;author&gt;Dumont, G.&lt;/author&gt;&lt;author&gt;Kin, N. M.&lt;/author&gt;&lt;author&gt;Walker, C. D.&lt;/author&gt;&lt;author&gt;Boivin, D. B.&lt;/author&gt;&lt;/authors&gt;&lt;/contributors&gt;&lt;auth-address&gt;Centre for Study and Treatment of Circadian Rhythms, Douglas Mental Health University Institute, McGill University, Montreal, Quebec, Canada. philippe.boudreau@douglas.mcgill.ca&lt;/auth-address&gt;&lt;titles&gt;&lt;title&gt;Correlation of heart rate variability and circadian markers in humans&lt;/title&gt;&lt;secondary-title&gt;Annu Int Conf IEEE Eng Med Biol Soc&lt;/secondary-title&gt;&lt;/titles&gt;&lt;periodical&gt;&lt;full-title&gt;Annu Int Conf IEEE Eng Med Biol Soc&lt;/full-title&gt;&lt;/periodical&gt;&lt;pages&gt;681-2&lt;/pages&gt;&lt;volume&gt;2011&lt;/volume&gt;&lt;keywords&gt;&lt;keyword&gt;Adult&lt;/keyword&gt;&lt;keyword&gt;Biomarkers/blood&lt;/keyword&gt;&lt;keyword&gt;Circadian Clocks/*physiology&lt;/keyword&gt;&lt;keyword&gt;Circadian Rhythm/*physiology&lt;/keyword&gt;&lt;keyword&gt;Computer Simulation&lt;/keyword&gt;&lt;keyword&gt;Female&lt;/keyword&gt;&lt;keyword&gt;Heart Rate/*physiology&lt;/keyword&gt;&lt;keyword&gt;Humans&lt;/keyword&gt;&lt;keyword&gt;Hydrocortisone/*blood&lt;/keyword&gt;&lt;keyword&gt;Male&lt;/keyword&gt;&lt;keyword&gt;Melatonin/*blood&lt;/keyword&gt;&lt;keyword&gt;*Models, Biological&lt;/keyword&gt;&lt;keyword&gt;Statistics as Topic&lt;/keyword&gt;&lt;/keywords&gt;&lt;dates&gt;&lt;year&gt;2011&lt;/year&gt;&lt;/dates&gt;&lt;isbn&gt;2375-7477&lt;/isbn&gt;&lt;accession-num&gt;22254401&lt;/accession-num&gt;&lt;urls&gt;&lt;/urls&gt;&lt;electronic-resource-num&gt;10.1109/iembs.2011.6090153&lt;/electronic-resource-num&gt;&lt;remote-database-provider&gt;NLM&lt;/remote-database-provider&gt;&lt;language&gt;eng&lt;/language&gt;&lt;/record&gt;&lt;/Cite&gt;&lt;/EndNote&gt;</w:instrText>
      </w:r>
      <w:r w:rsidR="00B971DC" w:rsidRPr="00FE63C6">
        <w:rPr>
          <w:sz w:val="22"/>
          <w:szCs w:val="22"/>
        </w:rPr>
        <w:fldChar w:fldCharType="separate"/>
      </w:r>
      <w:r w:rsidR="00DC1548" w:rsidRPr="00FE63C6">
        <w:rPr>
          <w:noProof/>
          <w:sz w:val="22"/>
          <w:szCs w:val="22"/>
        </w:rPr>
        <w:t>[27]</w:t>
      </w:r>
      <w:r w:rsidR="00B971DC" w:rsidRPr="00FE63C6">
        <w:rPr>
          <w:sz w:val="22"/>
          <w:szCs w:val="22"/>
        </w:rPr>
        <w:fldChar w:fldCharType="end"/>
      </w:r>
      <w:r w:rsidRPr="00FE63C6">
        <w:rPr>
          <w:sz w:val="22"/>
          <w:szCs w:val="22"/>
        </w:rPr>
        <w:t xml:space="preserve">. Interestingly, lower HRV levels throughout the day (i.e. sleeping, waking, responding to physical movement, stress) are all indicative of mortality risk. The link between autonomic dysfunction with fatal and non-fatal CVD might be attributed to the arrhythmogenesis </w:t>
      </w:r>
      <w:r w:rsidR="00B971DC" w:rsidRPr="00FE63C6">
        <w:rPr>
          <w:sz w:val="22"/>
          <w:szCs w:val="22"/>
        </w:rPr>
        <w:fldChar w:fldCharType="begin"/>
      </w:r>
      <w:r w:rsidR="00DC1548" w:rsidRPr="00FE63C6">
        <w:rPr>
          <w:sz w:val="22"/>
          <w:szCs w:val="22"/>
        </w:rPr>
        <w:instrText xml:space="preserve"> ADDIN EN.CITE &lt;EndNote&gt;&lt;Cite&gt;&lt;Author&gt;Herring&lt;/Author&gt;&lt;Year&gt;2019&lt;/Year&gt;&lt;RecNum&gt;23&lt;/RecNum&gt;&lt;DisplayText&gt;[26]&lt;/DisplayText&gt;&lt;record&gt;&lt;rec-number&gt;23&lt;/rec-number&gt;&lt;foreign-keys&gt;&lt;key app="EN" db-id="drrs0xfpo2rad8exxslpprdxd2tv92zxex92" timestamp="1716378280"&gt;23&lt;/key&gt;&lt;/foreign-keys&gt;&lt;ref-type name="Journal Article"&gt;17&lt;/ref-type&gt;&lt;contributors&gt;&lt;authors&gt;&lt;author&gt;Herring, Neil&lt;/author&gt;&lt;author&gt;Kalla, Manish&lt;/author&gt;&lt;author&gt;Paterson, David J.&lt;/author&gt;&lt;/authors&gt;&lt;/contributors&gt;&lt;titles&gt;&lt;title&gt;The autonomic nervous system and cardiac arrhythmias: current concepts and emerging therapies&lt;/title&gt;&lt;secondary-title&gt;Nature Reviews Cardiology&lt;/secondary-title&gt;&lt;/titles&gt;&lt;periodical&gt;&lt;full-title&gt;Nature Reviews Cardiology&lt;/full-title&gt;&lt;/periodical&gt;&lt;pages&gt;707-726&lt;/pages&gt;&lt;volume&gt;16&lt;/volume&gt;&lt;number&gt;12&lt;/number&gt;&lt;dates&gt;&lt;year&gt;2019&lt;/year&gt;&lt;pub-dates&gt;&lt;date&gt;2019/12/01&lt;/date&gt;&lt;/pub-dates&gt;&lt;/dates&gt;&lt;isbn&gt;1759-5010&lt;/isbn&gt;&lt;urls&gt;&lt;related-urls&gt;&lt;url&gt;https://doi.org/10.1038/s41569-019-0221-2&lt;/url&gt;&lt;/related-urls&gt;&lt;/urls&gt;&lt;electronic-resource-num&gt;10.1038/s41569-019-0221-2&lt;/electronic-resource-num&gt;&lt;/record&gt;&lt;/Cite&gt;&lt;/EndNote&gt;</w:instrText>
      </w:r>
      <w:r w:rsidR="00B971DC" w:rsidRPr="00FE63C6">
        <w:rPr>
          <w:sz w:val="22"/>
          <w:szCs w:val="22"/>
        </w:rPr>
        <w:fldChar w:fldCharType="separate"/>
      </w:r>
      <w:r w:rsidR="00DC1548" w:rsidRPr="00FE63C6">
        <w:rPr>
          <w:noProof/>
          <w:sz w:val="22"/>
          <w:szCs w:val="22"/>
        </w:rPr>
        <w:t>[26]</w:t>
      </w:r>
      <w:r w:rsidR="00B971DC" w:rsidRPr="00FE63C6">
        <w:rPr>
          <w:sz w:val="22"/>
          <w:szCs w:val="22"/>
        </w:rPr>
        <w:fldChar w:fldCharType="end"/>
      </w:r>
      <w:r w:rsidRPr="00FE63C6">
        <w:rPr>
          <w:sz w:val="22"/>
          <w:szCs w:val="22"/>
        </w:rPr>
        <w:t xml:space="preserve">. Why low HRV is linked with </w:t>
      </w:r>
      <w:r w:rsidR="00D30579" w:rsidRPr="00FE63C6">
        <w:rPr>
          <w:sz w:val="22"/>
          <w:szCs w:val="22"/>
        </w:rPr>
        <w:t>non-cardiovascular</w:t>
      </w:r>
      <w:r w:rsidRPr="00FE63C6">
        <w:rPr>
          <w:sz w:val="22"/>
          <w:szCs w:val="22"/>
        </w:rPr>
        <w:t xml:space="preserve"> related death remains to be explored in future studies.</w:t>
      </w:r>
    </w:p>
    <w:p w14:paraId="3640B4C1" w14:textId="77777777" w:rsidR="00EC70FE" w:rsidRPr="00FE63C6" w:rsidRDefault="00EC70FE" w:rsidP="0051407A">
      <w:pPr>
        <w:spacing w:line="480" w:lineRule="auto"/>
        <w:rPr>
          <w:sz w:val="22"/>
          <w:szCs w:val="22"/>
        </w:rPr>
      </w:pPr>
    </w:p>
    <w:p w14:paraId="6B6333B1" w14:textId="021A20BC" w:rsidR="00EC70FE" w:rsidRPr="00FE63C6" w:rsidRDefault="00000000" w:rsidP="0051407A">
      <w:pPr>
        <w:spacing w:line="480" w:lineRule="auto"/>
        <w:rPr>
          <w:sz w:val="22"/>
          <w:szCs w:val="22"/>
        </w:rPr>
      </w:pPr>
      <w:r w:rsidRPr="00FE63C6">
        <w:rPr>
          <w:sz w:val="22"/>
          <w:szCs w:val="22"/>
        </w:rPr>
        <w:t xml:space="preserve">Lower </w:t>
      </w:r>
      <w:r w:rsidR="00D359B6" w:rsidRPr="00FE63C6">
        <w:rPr>
          <w:sz w:val="22"/>
          <w:szCs w:val="22"/>
        </w:rPr>
        <w:t>multiday</w:t>
      </w:r>
      <w:r w:rsidRPr="00FE63C6">
        <w:rPr>
          <w:sz w:val="22"/>
          <w:szCs w:val="22"/>
        </w:rPr>
        <w:t xml:space="preserve"> HRV might be an indicator of autonomic dysfunction driven by more chronic sympathetic dominance that leads to poorer deceleration of heart rate, changes of hemodynamics, and direct arterial constriction, and thus higher cardiac workload </w:t>
      </w:r>
      <w:r w:rsidR="00B971DC" w:rsidRPr="00FE63C6">
        <w:rPr>
          <w:sz w:val="22"/>
          <w:szCs w:val="22"/>
        </w:rPr>
        <w:fldChar w:fldCharType="begin">
          <w:fldData xml:space="preserve">PEVuZE5vdGU+PENpdGU+PEF1dGhvcj5OYXJkb25lPC9BdXRob3I+PFllYXI+MjAyMDwvWWVhcj48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PEVuZE5vdGU+PENpdGU+PEF1dGhvcj5OYXJkb25lPC9BdXRob3I+PFllYXI+MjAyMDwvWWVhcj48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[28]</w:t>
      </w:r>
      <w:r w:rsidR="00B971DC" w:rsidRPr="00FE63C6">
        <w:rPr>
          <w:sz w:val="22"/>
          <w:szCs w:val="22"/>
        </w:rPr>
        <w:fldChar w:fldCharType="end"/>
      </w:r>
      <w:r w:rsidRPr="00FE63C6">
        <w:rPr>
          <w:sz w:val="22"/>
          <w:szCs w:val="22"/>
        </w:rPr>
        <w:t xml:space="preserve">. Hence, in the long term, autonomic dysfunction might cause pathological cardiac and arterial remodeling, which in turn increases the risk of ischemic events and heart failure </w:t>
      </w:r>
      <w:r w:rsidR="00B971DC" w:rsidRPr="00FE63C6">
        <w:rPr>
          <w:sz w:val="22"/>
          <w:szCs w:val="22"/>
        </w:rPr>
        <w:fldChar w:fldCharType="begin">
          <w:fldData xml:space="preserve">PEVuZE5vdGU+PENpdGU+PEF1dGhvcj5TY2hhYXJ1cDwvQXV0aG9yPjxZZWFyPjIwMjM8L1llYXI+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PEVuZE5vdGU+PENpdGU+PEF1dGhvcj5TY2hhYXJ1cDwvQXV0aG9yPjxZZWFyPjIwMjM8L1llYXI+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[24, 29]</w:t>
      </w:r>
      <w:r w:rsidR="00B971DC" w:rsidRPr="00FE63C6">
        <w:rPr>
          <w:sz w:val="22"/>
          <w:szCs w:val="22"/>
        </w:rPr>
        <w:fldChar w:fldCharType="end"/>
      </w:r>
      <w:r w:rsidRPr="00FE63C6">
        <w:rPr>
          <w:sz w:val="22"/>
          <w:szCs w:val="22"/>
        </w:rPr>
        <w:t xml:space="preserve">. Our findings show that higher heart rate in the night hours is a strong indicator for both heart failure, CVD, and mortality. These findings may highlight the </w:t>
      </w:r>
      <w:r w:rsidR="00C66609" w:rsidRPr="00FE63C6">
        <w:rPr>
          <w:sz w:val="22"/>
          <w:szCs w:val="22"/>
        </w:rPr>
        <w:t>reduced</w:t>
      </w:r>
      <w:r w:rsidRPr="00FE63C6">
        <w:rPr>
          <w:sz w:val="22"/>
          <w:szCs w:val="22"/>
        </w:rPr>
        <w:t xml:space="preserve"> parasympathetic activity during the sleeping/resting hours leading to minor changes in heart rate during rest. The explanation of the sympathetic overactivity is complex in whether the underlying cause is </w:t>
      </w:r>
      <w:proofErr w:type="spellStart"/>
      <w:r w:rsidRPr="00FE63C6">
        <w:rPr>
          <w:sz w:val="22"/>
          <w:szCs w:val="22"/>
        </w:rPr>
        <w:t>vagus</w:t>
      </w:r>
      <w:proofErr w:type="spellEnd"/>
      <w:r w:rsidRPr="00FE63C6">
        <w:rPr>
          <w:sz w:val="22"/>
          <w:szCs w:val="22"/>
        </w:rPr>
        <w:t xml:space="preserve"> nerve damage or a compensating sympathetic mechanism to keep sufficient ejection fraction </w:t>
      </w:r>
      <w:r w:rsidR="00B971DC" w:rsidRPr="00FE63C6">
        <w:rPr>
          <w:sz w:val="22"/>
          <w:szCs w:val="22"/>
        </w:rPr>
        <w:fldChar w:fldCharType="begin">
          <w:fldData xml:space="preserve">PEVuZE5vdGU+PENpdGU+PEF1dGhvcj5Db29wbWFuczwvQXV0aG9yPjxZZWFyPjIwMjA8L1llYXI+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PEVuZE5vdGU+PENpdGU+PEF1dGhvcj5Db29wbWFuczwvQXV0aG9yPjxZZWFyPjIwMjA8L1llYXI+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[7, 30]</w:t>
      </w:r>
      <w:r w:rsidR="00B971DC" w:rsidRPr="00FE63C6">
        <w:rPr>
          <w:sz w:val="22"/>
          <w:szCs w:val="22"/>
        </w:rPr>
        <w:fldChar w:fldCharType="end"/>
      </w:r>
      <w:r w:rsidRPr="00FE63C6">
        <w:rPr>
          <w:sz w:val="22"/>
          <w:szCs w:val="22"/>
        </w:rPr>
        <w:t>. Therefore, we cannot exclude that higher heart rate might be an early indicator for progression to heart failure, as loss of stroke volume needs compensation by higher sympathetic activity, leading to higher heart rate that is needed throughout the day and night.</w:t>
      </w:r>
    </w:p>
    <w:p w14:paraId="53BDBFC7" w14:textId="77777777" w:rsidR="00D30579" w:rsidRPr="00FE63C6" w:rsidRDefault="00D30579" w:rsidP="0051407A">
      <w:pPr>
        <w:spacing w:line="480" w:lineRule="auto"/>
        <w:rPr>
          <w:sz w:val="22"/>
          <w:szCs w:val="22"/>
        </w:rPr>
      </w:pPr>
    </w:p>
    <w:p w14:paraId="5B0FA393" w14:textId="4841D28C" w:rsidR="001E5B82" w:rsidRPr="00FE63C6" w:rsidRDefault="00000000" w:rsidP="001E5B82">
      <w:pPr>
        <w:spacing w:line="480" w:lineRule="auto"/>
        <w:rPr>
          <w:color w:val="000000" w:themeColor="text1"/>
          <w:sz w:val="22"/>
          <w:szCs w:val="22"/>
        </w:rPr>
      </w:pPr>
      <w:r w:rsidRPr="00FE63C6">
        <w:rPr>
          <w:sz w:val="22"/>
          <w:szCs w:val="22"/>
        </w:rPr>
        <w:t xml:space="preserve">Recordings of long-term HRV are both influenced by habitual physical activity and actual physical activity during the measurement of HRV </w:t>
      </w:r>
      <w:r w:rsidR="00B971DC" w:rsidRPr="00FE63C6">
        <w:rPr>
          <w:sz w:val="22"/>
          <w:szCs w:val="22"/>
        </w:rPr>
        <w:fldChar w:fldCharType="begin">
          <w:fldData xml:space="preserve">PEVuZE5vdGU+PENpdGU+PEF1dGhvcj5SaWV0ejwvQXV0aG9yPjxZZWFyPjIwMjQ8L1llYXI+PFJl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PEVuZE5vdGU+PENpdGU+PEF1dGhvcj5SaWV0ejwvQXV0aG9yPjxZZWFyPjIwMjQ8L1llYXI+PFJl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[11, 31]</w:t>
      </w:r>
      <w:r w:rsidR="00B971DC" w:rsidRPr="00FE63C6">
        <w:rPr>
          <w:sz w:val="22"/>
          <w:szCs w:val="22"/>
        </w:rPr>
        <w:fldChar w:fldCharType="end"/>
      </w:r>
      <w:r w:rsidRPr="00FE63C6">
        <w:rPr>
          <w:sz w:val="22"/>
          <w:szCs w:val="22"/>
        </w:rPr>
        <w:t xml:space="preserve">. Participants in ADDITION-PRO generally had low physical activity levels during the </w:t>
      </w:r>
      <w:r w:rsidR="00D359B6" w:rsidRPr="00FE63C6">
        <w:rPr>
          <w:sz w:val="22"/>
          <w:szCs w:val="22"/>
        </w:rPr>
        <w:t>multiday</w:t>
      </w:r>
      <w:r w:rsidRPr="00FE63C6">
        <w:rPr>
          <w:sz w:val="22"/>
          <w:szCs w:val="22"/>
        </w:rPr>
        <w:t xml:space="preserve"> recording </w:t>
      </w:r>
      <w:r w:rsidR="00B971DC" w:rsidRPr="00FE63C6">
        <w:rPr>
          <w:sz w:val="22"/>
          <w:szCs w:val="22"/>
        </w:rPr>
        <w:fldChar w:fldCharType="begin"/>
      </w:r>
      <w:r w:rsidR="00DC1548" w:rsidRPr="00FE63C6">
        <w:rPr>
          <w:sz w:val="22"/>
          <w:szCs w:val="22"/>
        </w:rPr>
        <w:instrText xml:space="preserve"> ADDIN EN.CITE &lt;EndNote&gt;&lt;Cite&gt;&lt;Author&gt;Hansen&lt;/Author&gt;&lt;Year&gt;2013&lt;/Year&gt;&lt;RecNum&gt;37&lt;/RecNum&gt;&lt;DisplayText&gt;[32]&lt;/DisplayText&gt;&lt;record&gt;&lt;rec-number&gt;37&lt;/rec-number&gt;&lt;foreign-keys&gt;&lt;key app="EN" db-id="drrs0xfpo2rad8exxslpprdxd2tv92zxex92" timestamp="1720951732"&gt;37&lt;/key&gt;&lt;/foreign-keys&gt;&lt;ref-type name="Journal Article"&gt;17&lt;/ref-type&gt;&lt;contributors&gt;&lt;authors&gt;&lt;author&gt;Hansen, Anne-Louise S.&lt;/author&gt;&lt;author&gt;Carstensen, Bendix&lt;/author&gt;&lt;author&gt;Helge, Jørn W.&lt;/author&gt;&lt;author&gt;Johansen, Nanna B.&lt;/author&gt;&lt;author&gt;Gram, Bibi&lt;/author&gt;&lt;author&gt;Christiansen, Jens S.&lt;/author&gt;&lt;author&gt;Brage, Søren&lt;/author&gt;&lt;author&gt;Lauritzen, Torsten&lt;/author&gt;&lt;author&gt;Jørgensen, Marit E.&lt;/author&gt;&lt;author&gt;Aadahl, Mette&lt;/author&gt;&lt;author&gt;Witte, Daniel R.&lt;/author&gt;&lt;author&gt;ADDITION-Denmark Steering Committee&lt;/author&gt;&lt;/authors&gt;&lt;/contributors&gt;&lt;titles&gt;&lt;title&gt;Combined Heart Rate– and Accelerometer-Assessed Physical Activity Energy Expenditure and Associations With Glucose Homeostasis Markers in a Population at High Risk of Developing Diabetes: The ADDITION-PRO study&lt;/title&gt;&lt;secondary-title&gt;Diabetes Care&lt;/secondary-title&gt;&lt;/titles&gt;&lt;periodical&gt;&lt;full-title&gt;Diabetes Care&lt;/full-title&gt;&lt;/periodical&gt;&lt;pages&gt;3062-3069&lt;/pages&gt;&lt;volume&gt;36&lt;/volume&gt;&lt;number&gt;10&lt;/number&gt;&lt;dates&gt;&lt;year&gt;2013&lt;/year&gt;&lt;/dates&gt;&lt;isbn&gt;0149-5992&lt;/isbn&gt;&lt;urls&gt;&lt;related-urls&gt;&lt;url&gt;https://doi.org/10.2337/dc12-2671&lt;/url&gt;&lt;/related-urls&gt;&lt;/urls&gt;&lt;electronic-resource-num&gt;10.2337/dc12-2671&lt;/electronic-resource-num&gt;&lt;access-date&gt;7/14/2024&lt;/access-date&gt;&lt;/record&gt;&lt;/Cite&gt;&lt;/EndNote&gt;</w:instrText>
      </w:r>
      <w:r w:rsidR="00B971DC" w:rsidRPr="00FE63C6">
        <w:rPr>
          <w:sz w:val="22"/>
          <w:szCs w:val="22"/>
        </w:rPr>
        <w:fldChar w:fldCharType="separate"/>
      </w:r>
      <w:r w:rsidR="00DC1548" w:rsidRPr="00FE63C6">
        <w:rPr>
          <w:noProof/>
          <w:sz w:val="22"/>
          <w:szCs w:val="22"/>
        </w:rPr>
        <w:t>[32]</w:t>
      </w:r>
      <w:r w:rsidR="00B971DC" w:rsidRPr="00FE63C6">
        <w:rPr>
          <w:sz w:val="22"/>
          <w:szCs w:val="22"/>
        </w:rPr>
        <w:fldChar w:fldCharType="end"/>
      </w:r>
      <w:r w:rsidRPr="00FE63C6">
        <w:rPr>
          <w:sz w:val="22"/>
          <w:szCs w:val="22"/>
        </w:rPr>
        <w:t xml:space="preserve">. When we included preadjusted hourly HRV for both heart rate and physical activity in the concurrent hour, the associations were slightly </w:t>
      </w:r>
      <w:r w:rsidR="00B971DC" w:rsidRPr="00FE63C6">
        <w:rPr>
          <w:sz w:val="22"/>
          <w:szCs w:val="22"/>
        </w:rPr>
        <w:t>attenuated,</w:t>
      </w:r>
      <w:r w:rsidRPr="00FE63C6">
        <w:rPr>
          <w:sz w:val="22"/>
          <w:szCs w:val="22"/>
        </w:rPr>
        <w:t xml:space="preserve"> but the trends of the associations were unchanged. Thus, we conclude that the association between higher HRV and lower CVD and mortality risk, is not solely explained by higher physical activity during the measurement time </w:t>
      </w:r>
      <w:r w:rsidRPr="00FE63C6">
        <w:rPr>
          <w:sz w:val="22"/>
          <w:szCs w:val="22"/>
        </w:rPr>
        <w:lastRenderedPageBreak/>
        <w:t>fram</w:t>
      </w:r>
      <w:r w:rsidRPr="00FE63C6">
        <w:rPr>
          <w:color w:val="000000" w:themeColor="text1"/>
          <w:sz w:val="22"/>
          <w:szCs w:val="22"/>
        </w:rPr>
        <w:t>e.</w:t>
      </w:r>
      <w:r w:rsidR="001E5B82" w:rsidRPr="00FE63C6">
        <w:rPr>
          <w:color w:val="000000" w:themeColor="text1"/>
          <w:sz w:val="22"/>
          <w:szCs w:val="22"/>
        </w:rPr>
        <w:t xml:space="preserve"> Data from NHANES</w:t>
      </w:r>
      <w:r w:rsidR="00E55347" w:rsidRPr="00FE63C6">
        <w:rPr>
          <w:color w:val="000000" w:themeColor="text1"/>
          <w:sz w:val="22"/>
          <w:szCs w:val="22"/>
        </w:rPr>
        <w:t xml:space="preserve"> </w:t>
      </w:r>
      <w:r w:rsidR="001E5B82" w:rsidRPr="00FE63C6">
        <w:rPr>
          <w:color w:val="000000" w:themeColor="text1"/>
          <w:sz w:val="22"/>
          <w:szCs w:val="22"/>
        </w:rPr>
        <w:t>suggests that the timing of physical activity influences diabetes risk</w:t>
      </w:r>
      <w:r w:rsidR="00BD13DC" w:rsidRPr="00FE63C6">
        <w:rPr>
          <w:color w:val="000000" w:themeColor="text1"/>
        </w:rPr>
        <w:t xml:space="preserve"> </w:t>
      </w:r>
      <w:r w:rsidR="00BD13DC" w:rsidRPr="00FE63C6">
        <w:rPr>
          <w:color w:val="000000" w:themeColor="text1"/>
          <w:sz w:val="22"/>
          <w:szCs w:val="22"/>
        </w:rPr>
        <w:fldChar w:fldCharType="begin"/>
      </w:r>
      <w:r w:rsidR="00DC1548" w:rsidRPr="00FE63C6">
        <w:rPr>
          <w:color w:val="000000" w:themeColor="text1"/>
          <w:sz w:val="22"/>
          <w:szCs w:val="22"/>
        </w:rPr>
        <w:instrText xml:space="preserve"> ADDIN EN.CITE &lt;EndNote&gt;&lt;Cite&gt;&lt;Author&gt;Xiao&lt;/Author&gt;&lt;Year&gt;2025&lt;/Year&gt;&lt;RecNum&gt;66&lt;/RecNum&gt;&lt;DisplayText&gt;[33]&lt;/DisplayText&gt;&lt;record&gt;&lt;rec-number&gt;66&lt;/rec-number&gt;&lt;foreign-keys&gt;&lt;key app="EN" db-id="drrs0xfpo2rad8exxslpprdxd2tv92zxex92" timestamp="1742974912"&gt;66&lt;/key&gt;&lt;/foreign-keys&gt;&lt;ref-type name="Journal Article"&gt;17&lt;/ref-type&gt;&lt;contributors&gt;&lt;authors&gt;&lt;author&gt;Xiao, Qian&lt;/author&gt;&lt;author&gt;Feng, Qiuyu&lt;/author&gt;&lt;author&gt;Rutter, Martin K.&lt;/author&gt;&lt;author&gt;Albalak, Gali&lt;/author&gt;&lt;author&gt;Wang, Heming&lt;/author&gt;&lt;author&gt;Noordam, Raymond&lt;/author&gt;&lt;/authors&gt;&lt;/contributors&gt;&lt;titles&gt;&lt;title&gt;Associations between the timing of 24 h physical activity and diabetes mellitus: results from a nationally representative sample of the US population&lt;/title&gt;&lt;secondary-title&gt;Diabetologia&lt;/secondary-title&gt;&lt;/titles&gt;&lt;periodical&gt;&lt;full-title&gt;Diabetologia&lt;/full-title&gt;&lt;/periodical&gt;&lt;dates&gt;&lt;year&gt;2025&lt;/year&gt;&lt;pub-dates&gt;&lt;date&gt;2025/02/21&lt;/date&gt;&lt;/pub-dates&gt;&lt;/dates&gt;&lt;isbn&gt;1432-0428&lt;/isbn&gt;&lt;urls&gt;&lt;related-urls&gt;&lt;url&gt;https://doi.org/10.1007/s00125-025-06368-9&lt;/url&gt;&lt;/related-urls&gt;&lt;/urls&gt;&lt;electronic-resource-num&gt;10.1007/s00125-025-06368-9&lt;/electronic-resource-num&gt;&lt;/record&gt;&lt;/Cite&gt;&lt;/EndNote&gt;</w:instrText>
      </w:r>
      <w:r w:rsidR="00BD13DC" w:rsidRPr="00FE63C6">
        <w:rPr>
          <w:color w:val="000000" w:themeColor="text1"/>
          <w:sz w:val="22"/>
          <w:szCs w:val="22"/>
        </w:rPr>
        <w:fldChar w:fldCharType="separate"/>
      </w:r>
      <w:r w:rsidR="00DC1548" w:rsidRPr="00FE63C6">
        <w:rPr>
          <w:noProof/>
          <w:color w:val="000000" w:themeColor="text1"/>
          <w:sz w:val="22"/>
          <w:szCs w:val="22"/>
        </w:rPr>
        <w:t>[33]</w:t>
      </w:r>
      <w:r w:rsidR="00BD13DC" w:rsidRPr="00FE63C6">
        <w:rPr>
          <w:color w:val="000000" w:themeColor="text1"/>
          <w:sz w:val="22"/>
          <w:szCs w:val="22"/>
        </w:rPr>
        <w:fldChar w:fldCharType="end"/>
      </w:r>
      <w:r w:rsidR="001E5B82" w:rsidRPr="00FE63C6">
        <w:rPr>
          <w:color w:val="000000" w:themeColor="text1"/>
          <w:sz w:val="22"/>
          <w:szCs w:val="22"/>
        </w:rPr>
        <w:t xml:space="preserve">. Our findings </w:t>
      </w:r>
      <w:r w:rsidR="00012679" w:rsidRPr="00FE63C6">
        <w:rPr>
          <w:color w:val="000000" w:themeColor="text1"/>
          <w:sz w:val="22"/>
          <w:szCs w:val="22"/>
        </w:rPr>
        <w:t>build on this perspective by demonstrating how hourly heart rate and its variability in response to free-living conditions are linked to CVD risk</w:t>
      </w:r>
      <w:r w:rsidR="001E5B82" w:rsidRPr="00FE63C6">
        <w:rPr>
          <w:color w:val="000000" w:themeColor="text1"/>
          <w:sz w:val="22"/>
          <w:szCs w:val="22"/>
        </w:rPr>
        <w:t>.</w:t>
      </w:r>
      <w:r w:rsidR="0047109C" w:rsidRPr="00FE63C6">
        <w:rPr>
          <w:rFonts w:ascii="Times New Roman" w:hAnsi="Times New Roman"/>
          <w:lang w:eastAsia="en-GB"/>
        </w:rPr>
        <w:t xml:space="preserve"> </w:t>
      </w:r>
      <w:r w:rsidR="0047109C" w:rsidRPr="00FE63C6">
        <w:rPr>
          <w:color w:val="000000" w:themeColor="text1"/>
          <w:sz w:val="22"/>
          <w:szCs w:val="22"/>
        </w:rPr>
        <w:t>Further studies on autonomic responses to physical movement at specific times of the day may improve our understanding of CVD risk in free-living conditions.</w:t>
      </w:r>
    </w:p>
    <w:p w14:paraId="6D77673C" w14:textId="77777777" w:rsidR="00EC70FE" w:rsidRPr="00FE63C6" w:rsidRDefault="00EC70FE" w:rsidP="0051407A">
      <w:pPr>
        <w:spacing w:line="480" w:lineRule="auto"/>
        <w:rPr>
          <w:sz w:val="22"/>
          <w:szCs w:val="22"/>
        </w:rPr>
      </w:pPr>
    </w:p>
    <w:p w14:paraId="18C067BA" w14:textId="2440701E" w:rsidR="00EC70FE" w:rsidRPr="00FE63C6" w:rsidRDefault="00000000" w:rsidP="0051407A">
      <w:pPr>
        <w:spacing w:line="480" w:lineRule="auto"/>
        <w:rPr>
          <w:color w:val="000000" w:themeColor="text1"/>
          <w:sz w:val="22"/>
          <w:szCs w:val="22"/>
        </w:rPr>
      </w:pPr>
      <w:r w:rsidRPr="00FE63C6">
        <w:rPr>
          <w:sz w:val="22"/>
          <w:szCs w:val="22"/>
        </w:rPr>
        <w:t xml:space="preserve">We </w:t>
      </w:r>
      <w:r w:rsidR="003A498B" w:rsidRPr="00FE63C6">
        <w:rPr>
          <w:sz w:val="22"/>
          <w:szCs w:val="22"/>
        </w:rPr>
        <w:t>prespecified</w:t>
      </w:r>
      <w:r w:rsidRPr="00FE63C6">
        <w:rPr>
          <w:sz w:val="22"/>
          <w:szCs w:val="22"/>
        </w:rPr>
        <w:t xml:space="preserve"> our DAG to close confounding pathways and avoid over-adjustments. The measurable confounding in the associations was mostly attributable to lifestyle factors, BMI, and biochemical markers. No material changes were observed when adding adjustments for systolic blood pressure, anti-hypertensive, and glucose-lowering medication. Pre-adjusting SDNN for baseline heart rate had a clearer impact on the IRR for heart failure, supported by the observed association between </w:t>
      </w:r>
      <w:r w:rsidR="00D359B6" w:rsidRPr="00FE63C6">
        <w:rPr>
          <w:sz w:val="22"/>
          <w:szCs w:val="22"/>
        </w:rPr>
        <w:t>multiday</w:t>
      </w:r>
      <w:r w:rsidRPr="00FE63C6">
        <w:rPr>
          <w:sz w:val="22"/>
          <w:szCs w:val="22"/>
        </w:rPr>
        <w:t xml:space="preserve"> </w:t>
      </w:r>
      <w:proofErr w:type="spellStart"/>
      <w:r w:rsidRPr="00FE63C6">
        <w:rPr>
          <w:sz w:val="22"/>
          <w:szCs w:val="22"/>
        </w:rPr>
        <w:t>mHR</w:t>
      </w:r>
      <w:proofErr w:type="spellEnd"/>
      <w:r w:rsidRPr="00FE63C6">
        <w:rPr>
          <w:sz w:val="22"/>
          <w:szCs w:val="22"/>
        </w:rPr>
        <w:t xml:space="preserve"> and heart failure. Thus, our findings suggest that heart rate serves as a marker of the development of heart failure, potentially reflecting either a predisposition due to a less healthy heart or the subtle progression of heart failure </w:t>
      </w:r>
      <w:r w:rsidR="00B971DC" w:rsidRPr="00FE63C6">
        <w:rPr>
          <w:sz w:val="22"/>
          <w:szCs w:val="22"/>
        </w:rPr>
        <w:fldChar w:fldCharType="begin">
          <w:fldData xml:space="preserve">PEVuZE5vdGU+PENpdGU+PEF1dGhvcj5OYW5jaGVuPC9BdXRob3I+PFllYXI+MjAxMzwvWWVhcj48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PEVuZE5vdGU+PENpdGU+PEF1dGhvcj5OYW5jaGVuPC9BdXRob3I+PFllYXI+MjAxMzwvWWVhcj48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[34, 35]</w:t>
      </w:r>
      <w:r w:rsidR="00B971DC" w:rsidRPr="00FE63C6">
        <w:rPr>
          <w:sz w:val="22"/>
          <w:szCs w:val="22"/>
        </w:rPr>
        <w:fldChar w:fldCharType="end"/>
      </w:r>
      <w:r w:rsidRPr="00FE63C6">
        <w:rPr>
          <w:sz w:val="22"/>
          <w:szCs w:val="22"/>
        </w:rPr>
        <w:t xml:space="preserve">. The proportion explained between </w:t>
      </w:r>
      <w:proofErr w:type="gramStart"/>
      <w:r w:rsidR="00AA5126" w:rsidRPr="00FE63C6">
        <w:rPr>
          <w:sz w:val="22"/>
          <w:szCs w:val="22"/>
        </w:rPr>
        <w:t>HRV</w:t>
      </w:r>
      <w:proofErr w:type="gramEnd"/>
      <w:r w:rsidRPr="00FE63C6">
        <w:rPr>
          <w:sz w:val="22"/>
          <w:szCs w:val="22"/>
        </w:rPr>
        <w:t xml:space="preserve"> and our outcomes showed that 25% of the SDNN association with heart failure was explained by baseline heart rate, compared to 14% for hard CVD events and 19% for </w:t>
      </w:r>
      <w:r w:rsidRPr="00FE63C6">
        <w:rPr>
          <w:color w:val="000000" w:themeColor="text1"/>
          <w:sz w:val="22"/>
          <w:szCs w:val="22"/>
        </w:rPr>
        <w:t>mortality. Hence, this might underscore differences in the degree to which heart rate is an indicator of pre-clinical stages of the two outcomes. Therefore, we kept heart failure and the composite MACE as separate outcomes.</w:t>
      </w:r>
    </w:p>
    <w:p w14:paraId="285818DF" w14:textId="77777777" w:rsidR="00EC70FE" w:rsidRPr="00FE63C6" w:rsidRDefault="00EC70FE" w:rsidP="0051407A">
      <w:pPr>
        <w:spacing w:line="480" w:lineRule="auto"/>
        <w:rPr>
          <w:sz w:val="22"/>
          <w:szCs w:val="22"/>
        </w:rPr>
      </w:pPr>
    </w:p>
    <w:p w14:paraId="76E5F526" w14:textId="331C0ED2" w:rsidR="00EC70FE" w:rsidRPr="00FE63C6" w:rsidRDefault="00000000" w:rsidP="0051407A">
      <w:pPr>
        <w:spacing w:line="480" w:lineRule="auto"/>
        <w:rPr>
          <w:sz w:val="22"/>
          <w:szCs w:val="22"/>
        </w:rPr>
      </w:pPr>
      <w:r w:rsidRPr="00FE63C6">
        <w:rPr>
          <w:sz w:val="22"/>
          <w:szCs w:val="22"/>
        </w:rPr>
        <w:t xml:space="preserve">SDNN was included as our main determinant because it is the most frequently employed HRV index </w:t>
      </w:r>
      <w:r w:rsidR="00B971DC" w:rsidRPr="00FE63C6">
        <w:rPr>
          <w:sz w:val="22"/>
          <w:szCs w:val="22"/>
        </w:rPr>
        <w:fldChar w:fldCharType="begin"/>
      </w:r>
      <w:r w:rsidR="00A14810" w:rsidRPr="00FE63C6">
        <w:rPr>
          <w:sz w:val="22"/>
          <w:szCs w:val="22"/>
        </w:rPr>
        <w:instrText xml:space="preserve"> ADDIN EN.CITE &lt;EndNote&gt;&lt;Cite ExcludeAuth="1"&gt;&lt;Author&gt;Electrophysiology&lt;/Author&gt;&lt;Year&gt;1996&lt;/Year&gt;&lt;RecNum&gt;53&lt;/RecNum&gt;&lt;DisplayText&gt;[10]&lt;/DisplayText&gt;&lt;record&gt;&lt;rec-number&gt;53&lt;/rec-number&gt;&lt;foreign-keys&gt;&lt;key app="EN" db-id="drrs0xfpo2rad8exxslpprdxd2tv92zxex92" timestamp="1733114044"&gt;53&lt;/key&gt;&lt;/foreign-keys&gt;&lt;ref-type name="Journal Article"&gt;17&lt;/ref-type&gt;&lt;contributors&gt;&lt;authors&gt;&lt;author&gt;Task Force of the European Society of Cardiology the North American Society of Pacing Electrophysiology&lt;/author&gt;&lt;/authors&gt;&lt;/contributors&gt;&lt;titles&gt;&lt;title&gt;Heart Rate Variability&lt;/title&gt;&lt;secondary-title&gt;Circulation&lt;/secondary-title&gt;&lt;/titles&gt;&lt;periodical&gt;&lt;full-title&gt;Circulation&lt;/full-title&gt;&lt;/periodical&gt;&lt;pages&gt;1043-1065&lt;/pages&gt;&lt;volume&gt;93&lt;/volume&gt;&lt;number&gt;5&lt;/number&gt;&lt;dates&gt;&lt;year&gt;1996&lt;/year&gt;&lt;/dates&gt;&lt;urls&gt;&lt;related-urls&gt;&lt;url&gt;https://www.ahajournals.org/doi/abs/10.1161/01.CIR.93.5.1043&lt;/url&gt;&lt;/related-urls&gt;&lt;/urls&gt;&lt;electronic-resource-num&gt;doi:10.1161/01.CIR.93.5.1043&lt;/electronic-resource-num&gt;&lt;/record&gt;&lt;/Cite&gt;&lt;/EndNote&gt;</w:instrText>
      </w:r>
      <w:r w:rsidR="00B971DC" w:rsidRPr="00FE63C6">
        <w:rPr>
          <w:sz w:val="22"/>
          <w:szCs w:val="22"/>
        </w:rPr>
        <w:fldChar w:fldCharType="separate"/>
      </w:r>
      <w:r w:rsidR="00A14810" w:rsidRPr="00FE63C6">
        <w:rPr>
          <w:noProof/>
          <w:sz w:val="22"/>
          <w:szCs w:val="22"/>
        </w:rPr>
        <w:t>[10]</w:t>
      </w:r>
      <w:r w:rsidR="00B971DC" w:rsidRPr="00FE63C6">
        <w:rPr>
          <w:sz w:val="22"/>
          <w:szCs w:val="22"/>
        </w:rPr>
        <w:fldChar w:fldCharType="end"/>
      </w:r>
      <w:r w:rsidRPr="00FE63C6">
        <w:rPr>
          <w:sz w:val="22"/>
          <w:szCs w:val="22"/>
        </w:rPr>
        <w:t xml:space="preserve">. Participants in the ADDITION-PRO were invited based on their high risk of diabetes and have been followed up over a decade </w:t>
      </w:r>
      <w:r w:rsidR="00B971DC"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 </w:instrText>
      </w:r>
      <w:r w:rsidR="00A14810" w:rsidRPr="00FE63C6">
        <w:rPr>
          <w:sz w:val="22"/>
          <w:szCs w:val="22"/>
        </w:rPr>
        <w:fldChar w:fldCharType="begin">
          <w:fldData xml:space="preserve">PEVuZE5vdGU+PENpdGU+PEF1dGhvcj5Kb2hhbnNlbjwvQXV0aG9yPjxZZWFyPjIwMTI8L1llYXI+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</w:fldData>
        </w:fldChar>
      </w:r>
      <w:r w:rsidR="00A14810" w:rsidRPr="00FE63C6">
        <w:rPr>
          <w:sz w:val="22"/>
          <w:szCs w:val="22"/>
        </w:rPr>
        <w:instrText xml:space="preserve"> ADDIN EN.CITE.DATA </w:instrText>
      </w:r>
      <w:r w:rsidR="00A14810" w:rsidRPr="00FE63C6">
        <w:rPr>
          <w:sz w:val="22"/>
          <w:szCs w:val="22"/>
        </w:rPr>
      </w:r>
      <w:r w:rsidR="00A14810" w:rsidRPr="00FE63C6">
        <w:rPr>
          <w:sz w:val="22"/>
          <w:szCs w:val="22"/>
        </w:rPr>
        <w:fldChar w:fldCharType="end"/>
      </w:r>
      <w:r w:rsidR="00B971DC" w:rsidRPr="00FE63C6">
        <w:rPr>
          <w:sz w:val="22"/>
          <w:szCs w:val="22"/>
        </w:rPr>
      </w:r>
      <w:r w:rsidR="00B971DC" w:rsidRPr="00FE63C6">
        <w:rPr>
          <w:sz w:val="22"/>
          <w:szCs w:val="22"/>
        </w:rPr>
        <w:fldChar w:fldCharType="separate"/>
      </w:r>
      <w:r w:rsidR="00A14810" w:rsidRPr="00FE63C6">
        <w:rPr>
          <w:noProof/>
          <w:sz w:val="22"/>
          <w:szCs w:val="22"/>
        </w:rPr>
        <w:t>[14]</w:t>
      </w:r>
      <w:r w:rsidR="00B971DC" w:rsidRPr="00FE63C6">
        <w:rPr>
          <w:sz w:val="22"/>
          <w:szCs w:val="22"/>
        </w:rPr>
        <w:fldChar w:fldCharType="end"/>
      </w:r>
      <w:r w:rsidRPr="00FE63C6">
        <w:rPr>
          <w:sz w:val="22"/>
          <w:szCs w:val="22"/>
        </w:rPr>
        <w:t xml:space="preserve">. Therefore, our results highlight the potential use of measuring </w:t>
      </w:r>
      <w:r w:rsidR="00D359B6" w:rsidRPr="00FE63C6">
        <w:rPr>
          <w:sz w:val="22"/>
          <w:szCs w:val="22"/>
        </w:rPr>
        <w:t>multiday</w:t>
      </w:r>
      <w:r w:rsidRPr="00FE63C6">
        <w:rPr>
          <w:sz w:val="22"/>
          <w:szCs w:val="22"/>
        </w:rPr>
        <w:t xml:space="preserve"> heart rate and its variability for assessing incident CVD in populations with high risk of diabetes. Further studies are needed to determine whether these associations are valid in the general population, and in which risk and age groups HRV proves as a potential marker of CVD risk.</w:t>
      </w:r>
    </w:p>
    <w:p w14:paraId="7A3859F0" w14:textId="77777777" w:rsidR="001A0039" w:rsidRPr="00FE63C6" w:rsidRDefault="001A0039" w:rsidP="0051407A">
      <w:pPr>
        <w:spacing w:line="480" w:lineRule="auto"/>
        <w:rPr>
          <w:sz w:val="22"/>
          <w:szCs w:val="22"/>
        </w:rPr>
      </w:pPr>
    </w:p>
    <w:p w14:paraId="6A776A86" w14:textId="05C2A8BC" w:rsidR="00D359B6" w:rsidRPr="00FE63C6" w:rsidRDefault="00000000" w:rsidP="0051407A">
      <w:pPr>
        <w:spacing w:line="480" w:lineRule="auto"/>
        <w:rPr>
          <w:sz w:val="22"/>
          <w:szCs w:val="22"/>
        </w:rPr>
      </w:pPr>
      <w:r w:rsidRPr="00FE63C6">
        <w:rPr>
          <w:sz w:val="22"/>
          <w:szCs w:val="22"/>
        </w:rPr>
        <w:t xml:space="preserve">Our results demonstrate that in a population with a high risk of diabetes, assessing cardiovascular autonomic function may capture valuable knowledge of clinical relevance. In the current study population, the impact of one SD (33 </w:t>
      </w:r>
      <w:proofErr w:type="spellStart"/>
      <w:r w:rsidRPr="00FE63C6">
        <w:rPr>
          <w:sz w:val="22"/>
          <w:szCs w:val="22"/>
        </w:rPr>
        <w:t>ms</w:t>
      </w:r>
      <w:proofErr w:type="spellEnd"/>
      <w:r w:rsidRPr="00FE63C6">
        <w:rPr>
          <w:sz w:val="22"/>
          <w:szCs w:val="22"/>
        </w:rPr>
        <w:t xml:space="preserve">) lower </w:t>
      </w:r>
      <w:r w:rsidR="00D359B6" w:rsidRPr="00FE63C6">
        <w:rPr>
          <w:sz w:val="22"/>
          <w:szCs w:val="22"/>
        </w:rPr>
        <w:t>multiday</w:t>
      </w:r>
      <w:r w:rsidRPr="00FE63C6">
        <w:rPr>
          <w:sz w:val="22"/>
          <w:szCs w:val="22"/>
        </w:rPr>
        <w:t xml:space="preserve"> SDNN was of equivalent magnitude to 4.5 additional years of </w:t>
      </w:r>
      <w:r w:rsidRPr="00FE63C6">
        <w:rPr>
          <w:sz w:val="22"/>
          <w:szCs w:val="22"/>
        </w:rPr>
        <w:lastRenderedPageBreak/>
        <w:t xml:space="preserve">aging for MACE risk and to 2.2-2.4 years for heart failure and all-cause mortality. Focus on cardiometabolic risk factor management could potentially lead to lower CVD and all-cause mortality risk by improving HRV. Findings support the notion but remain inconclusive due to the lack of trial evidence from drug or exercise interventions demonstrating a mediating role of HRV in the cardiometabolic prevention of CVD </w:t>
      </w:r>
      <w:r w:rsidR="00B971DC" w:rsidRPr="00FE63C6">
        <w:rPr>
          <w:sz w:val="22"/>
          <w:szCs w:val="22"/>
        </w:rPr>
        <w:fldChar w:fldCharType="begin">
          <w:fldData xml:space="preserve">PEVuZE5vdGU+PENpdGU+PEF1dGhvcj5UYW5nPC9BdXRob3I+PFllYXI+MjAyMDwvWWVhcj48UmVj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PEVuZE5vdGU+PENpdGU+PEF1dGhvcj5UYW5nPC9BdXRob3I+PFllYXI+MjAyMDwvWWVhcj48UmVj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[36-38]</w:t>
      </w:r>
      <w:r w:rsidR="00B971DC" w:rsidRPr="00FE63C6">
        <w:rPr>
          <w:sz w:val="22"/>
          <w:szCs w:val="22"/>
        </w:rPr>
        <w:fldChar w:fldCharType="end"/>
      </w:r>
      <w:r w:rsidRPr="00FE63C6">
        <w:rPr>
          <w:sz w:val="22"/>
          <w:szCs w:val="22"/>
        </w:rPr>
        <w:t xml:space="preserve">. People living with high risk of diabetes can effectively modify their cardiometabolic risk profile through increased physical activity, which in addition can lead to improved autonomic function </w:t>
      </w:r>
      <w:r w:rsidR="00B971DC" w:rsidRPr="00FE63C6">
        <w:rPr>
          <w:sz w:val="22"/>
          <w:szCs w:val="22"/>
        </w:rPr>
        <w:fldChar w:fldCharType="begin">
          <w:fldData xml:space="preserve">PEVuZE5vdGU+PENpdGU+PEF1dGhvcj5DYXJuZXRob248L0F1dGhvcj48WWVhcj4yMDA2PC9ZZWFy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==
</w:fldData>
        </w:fldChar>
      </w:r>
      <w:r w:rsidR="00DC1548" w:rsidRPr="00FE63C6">
        <w:rPr>
          <w:sz w:val="22"/>
          <w:szCs w:val="22"/>
        </w:rPr>
        <w:instrText xml:space="preserve"> ADDIN EN.CITE </w:instrText>
      </w:r>
      <w:r w:rsidR="00DC1548" w:rsidRPr="00FE63C6">
        <w:rPr>
          <w:sz w:val="22"/>
          <w:szCs w:val="22"/>
        </w:rPr>
        <w:fldChar w:fldCharType="begin">
          <w:fldData xml:space="preserve">PEVuZE5vdGU+PENpdGU+PEF1dGhvcj5DYXJuZXRob248L0F1dGhvcj48WWVhcj4yMDA2PC9ZZWFy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==
</w:fldData>
        </w:fldChar>
      </w:r>
      <w:r w:rsidR="00DC1548" w:rsidRPr="00FE63C6">
        <w:rPr>
          <w:sz w:val="22"/>
          <w:szCs w:val="22"/>
        </w:rPr>
        <w:instrText xml:space="preserve"> ADDIN EN.CITE.DATA </w:instrText>
      </w:r>
      <w:r w:rsidR="00DC1548" w:rsidRPr="00FE63C6">
        <w:rPr>
          <w:sz w:val="22"/>
          <w:szCs w:val="22"/>
        </w:rPr>
      </w:r>
      <w:r w:rsidR="00DC1548" w:rsidRPr="00FE63C6">
        <w:rPr>
          <w:sz w:val="22"/>
          <w:szCs w:val="22"/>
        </w:rPr>
        <w:fldChar w:fldCharType="end"/>
      </w:r>
      <w:r w:rsidR="00B971DC" w:rsidRPr="00FE63C6">
        <w:rPr>
          <w:sz w:val="22"/>
          <w:szCs w:val="22"/>
        </w:rPr>
      </w:r>
      <w:r w:rsidR="00B971DC" w:rsidRPr="00FE63C6">
        <w:rPr>
          <w:sz w:val="22"/>
          <w:szCs w:val="22"/>
        </w:rPr>
        <w:fldChar w:fldCharType="separate"/>
      </w:r>
      <w:r w:rsidR="00DC1548" w:rsidRPr="00FE63C6">
        <w:rPr>
          <w:noProof/>
          <w:sz w:val="22"/>
          <w:szCs w:val="22"/>
        </w:rPr>
        <w:t>[39, 40]</w:t>
      </w:r>
      <w:r w:rsidR="00B971DC" w:rsidRPr="00FE63C6">
        <w:rPr>
          <w:sz w:val="22"/>
          <w:szCs w:val="22"/>
        </w:rPr>
        <w:fldChar w:fldCharType="end"/>
      </w:r>
      <w:r w:rsidRPr="00FE63C6">
        <w:rPr>
          <w:sz w:val="22"/>
          <w:szCs w:val="22"/>
        </w:rPr>
        <w:t xml:space="preserve">. Therefore, HRV and heart rate are dynamic and responsive modifiable markers which potentially could be used to monitor potential successfulness in CVD risk management </w:t>
      </w:r>
      <w:r w:rsidR="00B971DC" w:rsidRPr="00FE63C6">
        <w:rPr>
          <w:sz w:val="22"/>
          <w:szCs w:val="22"/>
        </w:rPr>
        <w:fldChar w:fldCharType="begin"/>
      </w:r>
      <w:r w:rsidR="00A14810" w:rsidRPr="00FE63C6">
        <w:rPr>
          <w:sz w:val="22"/>
          <w:szCs w:val="22"/>
        </w:rPr>
        <w:instrText xml:space="preserve"> ADDIN EN.CITE &lt;EndNote&gt;&lt;Cite&gt;&lt;Author&gt;Natarajan&lt;/Author&gt;&lt;Year&gt;2020&lt;/Year&gt;&lt;RecNum&gt;38&lt;/RecNum&gt;&lt;DisplayText&gt;[12]&lt;/DisplayText&gt;&lt;record&gt;&lt;rec-number&gt;38&lt;/rec-number&gt;&lt;foreign-keys&gt;&lt;key app="EN" db-id="drrs0xfpo2rad8exxslpprdxd2tv92zxex92" timestamp="1729736400"&gt;38&lt;/key&gt;&lt;/foreign-keys&gt;&lt;ref-type name="Journal Article"&gt;17&lt;/ref-type&gt;&lt;contributors&gt;&lt;authors&gt;&lt;author&gt;Natarajan, Aravind&lt;/author&gt;&lt;author&gt;Pantelopoulos, Alexandros&lt;/author&gt;&lt;author&gt;Emir-Farinas, Hulya&lt;/author&gt;&lt;author&gt;Natarajan, Pradeep&lt;/author&gt;&lt;/authors&gt;&lt;/contributors&gt;&lt;titles&gt;&lt;title&gt;Heart rate variability with photoplethysmography in 8 million individuals: a cross-sectional study&lt;/title&gt;&lt;secondary-title&gt;The Lancet Digital Health&lt;/secondary-title&gt;&lt;/titles&gt;&lt;periodical&gt;&lt;full-title&gt;The Lancet Digital Health&lt;/full-title&gt;&lt;/periodical&gt;&lt;pages&gt;e650-e657&lt;/pages&gt;&lt;volume&gt;2&lt;/volume&gt;&lt;number&gt;12&lt;/number&gt;&lt;dates&gt;&lt;year&gt;2020&lt;/year&gt;&lt;/dates&gt;&lt;publisher&gt;Elsevier&lt;/publisher&gt;&lt;isbn&gt;2589-7500&lt;/isbn&gt;&lt;urls&gt;&lt;related-urls&gt;&lt;url&gt;https://doi.org/10.1016/S2589-7500(20)30246-6&lt;/url&gt;&lt;/related-urls&gt;&lt;/urls&gt;&lt;electronic-resource-num&gt;10.1016/S2589-7500(20)30246-6&lt;/electronic-resource-num&gt;&lt;access-date&gt;2024/10/23&lt;/access-date&gt;&lt;/record&gt;&lt;/Cite&gt;&lt;/EndNote&gt;</w:instrText>
      </w:r>
      <w:r w:rsidR="00B971DC" w:rsidRPr="00FE63C6">
        <w:rPr>
          <w:sz w:val="22"/>
          <w:szCs w:val="22"/>
        </w:rPr>
        <w:fldChar w:fldCharType="separate"/>
      </w:r>
      <w:r w:rsidR="00A14810" w:rsidRPr="00FE63C6">
        <w:rPr>
          <w:noProof/>
          <w:sz w:val="22"/>
          <w:szCs w:val="22"/>
        </w:rPr>
        <w:t>[12]</w:t>
      </w:r>
      <w:r w:rsidR="00B971DC" w:rsidRPr="00FE63C6">
        <w:rPr>
          <w:sz w:val="22"/>
          <w:szCs w:val="22"/>
        </w:rPr>
        <w:fldChar w:fldCharType="end"/>
      </w:r>
      <w:r w:rsidRPr="00FE63C6">
        <w:rPr>
          <w:sz w:val="22"/>
          <w:szCs w:val="22"/>
        </w:rPr>
        <w:t>.</w:t>
      </w:r>
    </w:p>
    <w:p w14:paraId="67C981F2" w14:textId="77777777" w:rsidR="0040237B" w:rsidRPr="00FE63C6" w:rsidRDefault="0040237B" w:rsidP="0051407A">
      <w:pPr>
        <w:spacing w:line="480" w:lineRule="auto"/>
        <w:rPr>
          <w:sz w:val="22"/>
          <w:szCs w:val="22"/>
        </w:rPr>
      </w:pPr>
    </w:p>
    <w:p w14:paraId="597D4172" w14:textId="7C678080" w:rsidR="00D359B6" w:rsidRPr="00FE63C6" w:rsidRDefault="00D359B6" w:rsidP="0051407A">
      <w:pPr>
        <w:spacing w:line="480" w:lineRule="auto"/>
        <w:rPr>
          <w:rFonts w:cs="Arial"/>
          <w:i/>
          <w:iCs/>
          <w:color w:val="212121"/>
          <w:sz w:val="20"/>
          <w:szCs w:val="20"/>
        </w:rPr>
      </w:pPr>
      <w:r w:rsidRPr="00FE63C6">
        <w:rPr>
          <w:rFonts w:cs="Arial"/>
          <w:color w:val="212121"/>
          <w:sz w:val="20"/>
          <w:szCs w:val="20"/>
        </w:rPr>
        <w:t xml:space="preserve">Our findings are based on events and causes of death from Danish national registries. </w:t>
      </w:r>
      <w:r w:rsidR="0040237B" w:rsidRPr="00FE63C6">
        <w:rPr>
          <w:rFonts w:cs="Arial"/>
          <w:color w:val="212121"/>
          <w:sz w:val="20"/>
          <w:szCs w:val="20"/>
        </w:rPr>
        <w:t xml:space="preserve">Misclassification of CVD and </w:t>
      </w:r>
      <w:proofErr w:type="spellStart"/>
      <w:r w:rsidR="0040237B" w:rsidRPr="00FE63C6">
        <w:rPr>
          <w:rFonts w:cs="Arial"/>
          <w:color w:val="212121"/>
          <w:sz w:val="20"/>
          <w:szCs w:val="20"/>
        </w:rPr>
        <w:t>undercapture</w:t>
      </w:r>
      <w:proofErr w:type="spellEnd"/>
      <w:r w:rsidR="0040237B" w:rsidRPr="00FE63C6">
        <w:rPr>
          <w:rFonts w:cs="Arial"/>
          <w:color w:val="212121"/>
          <w:sz w:val="20"/>
          <w:szCs w:val="20"/>
        </w:rPr>
        <w:t xml:space="preserve"> of heart failure may have introduced bias, potentially leading to an underestimation of the observed associations </w:t>
      </w:r>
      <w:r w:rsidRPr="00FE63C6">
        <w:rPr>
          <w:rFonts w:cs="Arial"/>
          <w:color w:val="212121"/>
          <w:sz w:val="20"/>
          <w:szCs w:val="20"/>
        </w:rPr>
        <w:fldChar w:fldCharType="begin">
          <w:fldData xml:space="preserve">PEVuZE5vdGU+PENpdGU+PEF1dGhvcj5EYWxzZ2FhcmQ8L0F1dGhvcj48WWVhcj4yMDE5PC9ZZWFy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</w:fldData>
        </w:fldChar>
      </w:r>
      <w:r w:rsidR="00DC1548" w:rsidRPr="00FE63C6">
        <w:rPr>
          <w:rFonts w:cs="Arial"/>
          <w:color w:val="212121"/>
          <w:sz w:val="20"/>
          <w:szCs w:val="20"/>
        </w:rPr>
        <w:instrText xml:space="preserve"> ADDIN EN.CITE </w:instrText>
      </w:r>
      <w:r w:rsidR="00DC1548" w:rsidRPr="00FE63C6">
        <w:rPr>
          <w:rFonts w:cs="Arial"/>
          <w:color w:val="212121"/>
          <w:sz w:val="20"/>
          <w:szCs w:val="20"/>
        </w:rPr>
        <w:fldChar w:fldCharType="begin">
          <w:fldData xml:space="preserve">PEVuZE5vdGU+PENpdGU+PEF1dGhvcj5EYWxzZ2FhcmQ8L0F1dGhvcj48WWVhcj4yMDE5PC9ZZWFy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</w:fldData>
        </w:fldChar>
      </w:r>
      <w:r w:rsidR="00DC1548" w:rsidRPr="00FE63C6">
        <w:rPr>
          <w:rFonts w:cs="Arial"/>
          <w:color w:val="212121"/>
          <w:sz w:val="20"/>
          <w:szCs w:val="20"/>
        </w:rPr>
        <w:instrText xml:space="preserve"> ADDIN EN.CITE.DATA </w:instrText>
      </w:r>
      <w:r w:rsidR="00DC1548" w:rsidRPr="00FE63C6">
        <w:rPr>
          <w:rFonts w:cs="Arial"/>
          <w:color w:val="212121"/>
          <w:sz w:val="20"/>
          <w:szCs w:val="20"/>
        </w:rPr>
      </w:r>
      <w:r w:rsidR="00DC1548" w:rsidRPr="00FE63C6">
        <w:rPr>
          <w:rFonts w:cs="Arial"/>
          <w:color w:val="212121"/>
          <w:sz w:val="20"/>
          <w:szCs w:val="20"/>
        </w:rPr>
        <w:fldChar w:fldCharType="end"/>
      </w:r>
      <w:r w:rsidRPr="00FE63C6">
        <w:rPr>
          <w:rFonts w:cs="Arial"/>
          <w:color w:val="212121"/>
          <w:sz w:val="20"/>
          <w:szCs w:val="20"/>
        </w:rPr>
      </w:r>
      <w:r w:rsidRPr="00FE63C6">
        <w:rPr>
          <w:rFonts w:cs="Arial"/>
          <w:color w:val="212121"/>
          <w:sz w:val="20"/>
          <w:szCs w:val="20"/>
        </w:rPr>
        <w:fldChar w:fldCharType="separate"/>
      </w:r>
      <w:r w:rsidR="00DC1548" w:rsidRPr="00FE63C6">
        <w:rPr>
          <w:rFonts w:cs="Arial"/>
          <w:noProof/>
          <w:color w:val="212121"/>
          <w:sz w:val="20"/>
          <w:szCs w:val="20"/>
        </w:rPr>
        <w:t>[41, 42]</w:t>
      </w:r>
      <w:r w:rsidRPr="00FE63C6">
        <w:rPr>
          <w:rFonts w:cs="Arial"/>
          <w:color w:val="212121"/>
          <w:sz w:val="20"/>
          <w:szCs w:val="20"/>
        </w:rPr>
        <w:fldChar w:fldCharType="end"/>
      </w:r>
      <w:r w:rsidRPr="00FE63C6">
        <w:rPr>
          <w:rFonts w:cs="Arial"/>
          <w:color w:val="212121"/>
          <w:sz w:val="20"/>
          <w:szCs w:val="20"/>
        </w:rPr>
        <w:t xml:space="preserve">. </w:t>
      </w:r>
      <w:r w:rsidR="0040237B" w:rsidRPr="00FE63C6">
        <w:rPr>
          <w:rFonts w:cs="Arial"/>
          <w:color w:val="212121"/>
          <w:sz w:val="20"/>
          <w:szCs w:val="20"/>
        </w:rPr>
        <w:t>E</w:t>
      </w:r>
      <w:r w:rsidRPr="00FE63C6">
        <w:rPr>
          <w:rFonts w:cs="Arial"/>
          <w:color w:val="212121"/>
          <w:sz w:val="20"/>
          <w:szCs w:val="20"/>
        </w:rPr>
        <w:t>chocardiographic assessments at baseline and follow-up</w:t>
      </w:r>
      <w:r w:rsidR="0040237B" w:rsidRPr="00FE63C6">
        <w:rPr>
          <w:rFonts w:cs="Arial"/>
          <w:color w:val="212121"/>
          <w:sz w:val="20"/>
          <w:szCs w:val="20"/>
        </w:rPr>
        <w:t xml:space="preserve"> could have </w:t>
      </w:r>
      <w:r w:rsidR="00600879" w:rsidRPr="00FE63C6">
        <w:rPr>
          <w:rFonts w:cs="Arial"/>
          <w:color w:val="212121"/>
          <w:sz w:val="20"/>
          <w:szCs w:val="20"/>
        </w:rPr>
        <w:t>addressed issues of identification</w:t>
      </w:r>
      <w:r w:rsidR="0040237B" w:rsidRPr="00FE63C6">
        <w:rPr>
          <w:rFonts w:cs="Arial"/>
          <w:color w:val="212121"/>
          <w:sz w:val="20"/>
          <w:szCs w:val="20"/>
        </w:rPr>
        <w:t xml:space="preserve"> and classification of heart failure</w:t>
      </w:r>
      <w:r w:rsidRPr="00FE63C6">
        <w:rPr>
          <w:rFonts w:cs="Arial"/>
          <w:color w:val="212121"/>
          <w:sz w:val="20"/>
          <w:szCs w:val="20"/>
        </w:rPr>
        <w:t xml:space="preserve">. </w:t>
      </w:r>
      <w:r w:rsidR="00AE2CB8" w:rsidRPr="00FE63C6">
        <w:rPr>
          <w:rFonts w:cs="Arial"/>
          <w:color w:val="212121"/>
          <w:sz w:val="20"/>
          <w:szCs w:val="20"/>
        </w:rPr>
        <w:t xml:space="preserve">A key strength is the </w:t>
      </w:r>
      <w:r w:rsidR="000F2A9C" w:rsidRPr="00FE63C6">
        <w:rPr>
          <w:rFonts w:cs="Arial"/>
          <w:color w:val="212121"/>
          <w:sz w:val="20"/>
          <w:szCs w:val="20"/>
          <w:lang w:val="en-GB"/>
        </w:rPr>
        <w:t xml:space="preserve">comprehensive </w:t>
      </w:r>
      <w:r w:rsidR="00AE2CB8" w:rsidRPr="00FE63C6">
        <w:rPr>
          <w:rFonts w:cs="Arial"/>
          <w:color w:val="212121"/>
          <w:sz w:val="20"/>
          <w:szCs w:val="20"/>
        </w:rPr>
        <w:t>adjustment for confounders, particularly both habitual and accelerometer-measured physical activity. However, residual confounding remains possible, for example from inflammation, which may affect both HRV and CVD</w:t>
      </w:r>
      <w:r w:rsidRPr="00FE63C6">
        <w:rPr>
          <w:rFonts w:cs="Arial"/>
          <w:color w:val="212121"/>
          <w:sz w:val="20"/>
          <w:szCs w:val="20"/>
        </w:rPr>
        <w:t>. While multiple testing may introduce type 1 error</w:t>
      </w:r>
      <w:r w:rsidR="005E3603" w:rsidRPr="00FE63C6">
        <w:rPr>
          <w:rFonts w:cs="Arial"/>
          <w:color w:val="212121"/>
          <w:sz w:val="20"/>
          <w:szCs w:val="20"/>
        </w:rPr>
        <w:t xml:space="preserve"> when testing independent hypotheses, we interpret our </w:t>
      </w:r>
      <w:r w:rsidRPr="00FE63C6">
        <w:rPr>
          <w:rFonts w:cs="Arial"/>
          <w:color w:val="212121"/>
          <w:sz w:val="20"/>
          <w:szCs w:val="20"/>
        </w:rPr>
        <w:t xml:space="preserve">hourly and long-term HRV findings as </w:t>
      </w:r>
      <w:r w:rsidR="00F567F9" w:rsidRPr="00FE63C6">
        <w:rPr>
          <w:rFonts w:cs="Arial"/>
          <w:color w:val="212121"/>
          <w:sz w:val="20"/>
          <w:szCs w:val="20"/>
        </w:rPr>
        <w:t xml:space="preserve">different evaluations of the same overarching </w:t>
      </w:r>
      <w:r w:rsidRPr="00FE63C6">
        <w:rPr>
          <w:rFonts w:cs="Arial"/>
          <w:color w:val="212121"/>
          <w:sz w:val="20"/>
          <w:szCs w:val="20"/>
        </w:rPr>
        <w:t>hypothesis</w:t>
      </w:r>
      <w:r w:rsidR="00F567F9" w:rsidRPr="00FE63C6">
        <w:rPr>
          <w:rFonts w:cs="Arial"/>
          <w:color w:val="212121"/>
          <w:sz w:val="20"/>
          <w:szCs w:val="20"/>
        </w:rPr>
        <w:t xml:space="preserve"> and find consistent results</w:t>
      </w:r>
      <w:r w:rsidRPr="00FE63C6">
        <w:rPr>
          <w:rFonts w:cs="Arial"/>
          <w:color w:val="212121"/>
          <w:sz w:val="20"/>
          <w:szCs w:val="20"/>
        </w:rPr>
        <w:t xml:space="preserve">. </w:t>
      </w:r>
    </w:p>
    <w:p w14:paraId="23CEB899" w14:textId="77777777" w:rsidR="00EC70FE" w:rsidRPr="00FE63C6" w:rsidRDefault="00EC70FE" w:rsidP="0051407A">
      <w:pPr>
        <w:spacing w:line="480" w:lineRule="auto"/>
        <w:rPr>
          <w:sz w:val="22"/>
          <w:szCs w:val="22"/>
        </w:rPr>
      </w:pPr>
    </w:p>
    <w:p w14:paraId="725137A5" w14:textId="5A8BCB94" w:rsidR="00D359B6" w:rsidRPr="00FE63C6" w:rsidRDefault="00000000" w:rsidP="0051407A">
      <w:pPr>
        <w:spacing w:line="480" w:lineRule="auto"/>
        <w:rPr>
          <w:sz w:val="22"/>
          <w:szCs w:val="22"/>
        </w:rPr>
      </w:pPr>
      <w:r w:rsidRPr="00FE63C6">
        <w:rPr>
          <w:sz w:val="22"/>
          <w:szCs w:val="22"/>
        </w:rPr>
        <w:t xml:space="preserve">Over the past years, dynamic cardiovascular measures of heart rate and HRV have become more accessible by wearable devices </w:t>
      </w:r>
      <w:r w:rsidR="00B971DC" w:rsidRPr="00FE63C6">
        <w:rPr>
          <w:sz w:val="22"/>
          <w:szCs w:val="22"/>
        </w:rPr>
        <w:fldChar w:fldCharType="begin"/>
      </w:r>
      <w:r w:rsidR="00DC1548" w:rsidRPr="00FE63C6">
        <w:rPr>
          <w:sz w:val="22"/>
          <w:szCs w:val="22"/>
        </w:rPr>
        <w:instrText xml:space="preserve"> ADDIN EN.CITE &lt;EndNote&gt;&lt;Cite&gt;&lt;Author&gt;Dhingra&lt;/Author&gt;&lt;Year&gt;2023&lt;/Year&gt;&lt;RecNum&gt;50&lt;/RecNum&gt;&lt;DisplayText&gt;[43]&lt;/DisplayText&gt;&lt;record&gt;&lt;rec-number&gt;50&lt;/rec-number&gt;&lt;foreign-keys&gt;&lt;key app="EN" db-id="drrs0xfpo2rad8exxslpprdxd2tv92zxex92" timestamp="1732523430"&gt;50&lt;/key&gt;&lt;/foreign-keys&gt;&lt;ref-type name="Journal Article"&gt;17&lt;/ref-type&gt;&lt;contributors&gt;&lt;authors&gt;&lt;author&gt;Dhingra, Lovedeep S.&lt;/author&gt;&lt;author&gt;Aminorroaya, Arya&lt;/author&gt;&lt;author&gt;Oikonomou, Evangelos K.&lt;/author&gt;&lt;author&gt;Nargesi, Arash Aghajani&lt;/author&gt;&lt;author&gt;Wilson, Francis Perry&lt;/author&gt;&lt;author&gt;Krumholz, Harlan M.&lt;/author&gt;&lt;author&gt;Khera, Rohan&lt;/author&gt;&lt;/authors&gt;&lt;/contributors&gt;&lt;titles&gt;&lt;title&gt;Use of Wearable Devices in Individuals With or at Risk for Cardiovascular Disease in the US, 2019 to 2020&lt;/title&gt;&lt;secondary-title&gt;JAMA Network Open&lt;/secondary-title&gt;&lt;/titles&gt;&lt;periodical&gt;&lt;full-title&gt;JAMA Network Open&lt;/full-title&gt;&lt;/periodical&gt;&lt;pages&gt;e2316634-e2316634&lt;/pages&gt;&lt;volume&gt;6&lt;/volume&gt;&lt;number&gt;6&lt;/number&gt;&lt;dates&gt;&lt;year&gt;2023&lt;/year&gt;&lt;/dates&gt;&lt;isbn&gt;2574-3805&lt;/isbn&gt;&lt;urls&gt;&lt;related-urls&gt;&lt;url&gt;https://doi.org/10.1001/jamanetworkopen.2023.16634&lt;/url&gt;&lt;/related-urls&gt;&lt;/urls&gt;&lt;electronic-resource-num&gt;10.1001/jamanetworkopen.2023.16634&lt;/electronic-resource-num&gt;&lt;access-date&gt;11/25/2024&lt;/access-date&gt;&lt;/record&gt;&lt;/Cite&gt;&lt;/EndNote&gt;</w:instrText>
      </w:r>
      <w:r w:rsidR="00B971DC" w:rsidRPr="00FE63C6">
        <w:rPr>
          <w:sz w:val="22"/>
          <w:szCs w:val="22"/>
        </w:rPr>
        <w:fldChar w:fldCharType="separate"/>
      </w:r>
      <w:r w:rsidR="00DC1548" w:rsidRPr="00FE63C6">
        <w:rPr>
          <w:noProof/>
          <w:sz w:val="22"/>
          <w:szCs w:val="22"/>
        </w:rPr>
        <w:t>[43]</w:t>
      </w:r>
      <w:r w:rsidR="00B971DC" w:rsidRPr="00FE63C6">
        <w:rPr>
          <w:sz w:val="22"/>
          <w:szCs w:val="22"/>
        </w:rPr>
        <w:fldChar w:fldCharType="end"/>
      </w:r>
      <w:r w:rsidRPr="00FE63C6">
        <w:rPr>
          <w:sz w:val="22"/>
          <w:szCs w:val="22"/>
        </w:rPr>
        <w:t xml:space="preserve">. Therefore, revisiting the use of these dynamic measures as a potential tool in risk management has become more relevant. Wearable devices have potential to improve health monitoring and facilitate targeted and individualized intervention based on physiological data </w:t>
      </w:r>
      <w:r w:rsidR="00B971DC" w:rsidRPr="00FE63C6">
        <w:rPr>
          <w:sz w:val="22"/>
          <w:szCs w:val="22"/>
        </w:rPr>
        <w:fldChar w:fldCharType="begin"/>
      </w:r>
      <w:r w:rsidR="00DC1548" w:rsidRPr="00FE63C6">
        <w:rPr>
          <w:sz w:val="22"/>
          <w:szCs w:val="22"/>
        </w:rPr>
        <w:instrText xml:space="preserve"> ADDIN EN.CITE &lt;EndNote&gt;&lt;Cite&gt;&lt;Author&gt;Keshet&lt;/Author&gt;&lt;Year&gt;2023&lt;/Year&gt;&lt;RecNum&gt;36&lt;/RecNum&gt;&lt;DisplayText&gt;[44]&lt;/DisplayText&gt;&lt;record&gt;&lt;rec-number&gt;36&lt;/rec-number&gt;&lt;foreign-keys&gt;&lt;key app="EN" db-id="drrs0xfpo2rad8exxslpprdxd2tv92zxex92" timestamp="1718342024"&gt;36&lt;/key&gt;&lt;/foreign-keys&gt;&lt;ref-type name="Journal Article"&gt;17&lt;/ref-type&gt;&lt;contributors&gt;&lt;authors&gt;&lt;author&gt;Keshet, Ayya&lt;/author&gt;&lt;author&gt;Reicher, Lee&lt;/author&gt;&lt;author&gt;Bar, Noam&lt;/author&gt;&lt;author&gt;Segal, Eran&lt;/author&gt;&lt;/authors&gt;&lt;/contributors&gt;&lt;titles&gt;&lt;title&gt;Wearable and digital devices to monitor and treat metabolic diseases&lt;/title&gt;&lt;secondary-title&gt;Nature Metabolism&lt;/secondary-title&gt;&lt;/titles&gt;&lt;periodical&gt;&lt;full-title&gt;Nature Metabolism&lt;/full-title&gt;&lt;/periodical&gt;&lt;pages&gt;563-571&lt;/pages&gt;&lt;volume&gt;5&lt;/volume&gt;&lt;number&gt;4&lt;/number&gt;&lt;dates&gt;&lt;year&gt;2023&lt;/year&gt;&lt;pub-dates&gt;&lt;date&gt;2023/04/01&lt;/date&gt;&lt;/pub-dates&gt;&lt;/dates&gt;&lt;isbn&gt;2522-5812&lt;/isbn&gt;&lt;urls&gt;&lt;related-urls&gt;&lt;url&gt;https://doi.org/10.1038/s42255-023-00778-y&lt;/url&gt;&lt;/related-urls&gt;&lt;/urls&gt;&lt;electronic-resource-num&gt;10.1038/s42255-023-00778-y&lt;/electronic-resource-num&gt;&lt;/record&gt;&lt;/Cite&gt;&lt;/EndNote&gt;</w:instrText>
      </w:r>
      <w:r w:rsidR="00B971DC" w:rsidRPr="00FE63C6">
        <w:rPr>
          <w:sz w:val="22"/>
          <w:szCs w:val="22"/>
        </w:rPr>
        <w:fldChar w:fldCharType="separate"/>
      </w:r>
      <w:r w:rsidR="00DC1548" w:rsidRPr="00FE63C6">
        <w:rPr>
          <w:noProof/>
          <w:sz w:val="22"/>
          <w:szCs w:val="22"/>
        </w:rPr>
        <w:t>[44]</w:t>
      </w:r>
      <w:r w:rsidR="00B971DC" w:rsidRPr="00FE63C6">
        <w:rPr>
          <w:sz w:val="22"/>
          <w:szCs w:val="22"/>
        </w:rPr>
        <w:fldChar w:fldCharType="end"/>
      </w:r>
      <w:r w:rsidRPr="00FE63C6">
        <w:rPr>
          <w:sz w:val="22"/>
          <w:szCs w:val="22"/>
        </w:rPr>
        <w:t xml:space="preserve">. We showed that both long-term and hourly </w:t>
      </w:r>
      <w:proofErr w:type="spellStart"/>
      <w:r w:rsidRPr="00FE63C6">
        <w:rPr>
          <w:sz w:val="22"/>
          <w:szCs w:val="22"/>
        </w:rPr>
        <w:t>mHR</w:t>
      </w:r>
      <w:proofErr w:type="spellEnd"/>
      <w:r w:rsidRPr="00FE63C6">
        <w:rPr>
          <w:sz w:val="22"/>
          <w:szCs w:val="22"/>
        </w:rPr>
        <w:t xml:space="preserve"> and HRV contain relevant information about CVD and mortality risk. For example, morning HRV may represent an indicator for morning autonomic response that is stronger linked to MACE compared to the rest of the day </w:t>
      </w:r>
      <w:r w:rsidR="00623ECB" w:rsidRPr="00FE63C6">
        <w:rPr>
          <w:sz w:val="22"/>
          <w:szCs w:val="22"/>
        </w:rPr>
        <w:t>response and</w:t>
      </w:r>
      <w:r w:rsidRPr="00FE63C6">
        <w:rPr>
          <w:sz w:val="22"/>
          <w:szCs w:val="22"/>
        </w:rPr>
        <w:t xml:space="preserve"> thus gives a notion for risk assessing time point in free living condition. Hence, monitoring heart rate and HRV could help us take early action when cardiovascular autonomic function deteriorates.</w:t>
      </w:r>
    </w:p>
    <w:p w14:paraId="2A195139" w14:textId="77777777" w:rsidR="00C56C56" w:rsidRPr="00FE63C6" w:rsidRDefault="00C56C56" w:rsidP="0051407A">
      <w:pPr>
        <w:spacing w:line="480" w:lineRule="auto"/>
        <w:rPr>
          <w:sz w:val="22"/>
          <w:szCs w:val="22"/>
        </w:rPr>
      </w:pPr>
    </w:p>
    <w:p w14:paraId="671D55CB" w14:textId="318A308C" w:rsidR="00EC70FE" w:rsidRPr="00FE63C6" w:rsidRDefault="00000000" w:rsidP="0051407A">
      <w:pPr>
        <w:spacing w:line="480" w:lineRule="auto"/>
        <w:rPr>
          <w:sz w:val="22"/>
          <w:szCs w:val="22"/>
        </w:rPr>
      </w:pPr>
      <w:r w:rsidRPr="00FE63C6">
        <w:rPr>
          <w:sz w:val="22"/>
          <w:szCs w:val="22"/>
        </w:rPr>
        <w:lastRenderedPageBreak/>
        <w:t xml:space="preserve">Cardiovascular autonomic dysfunction, expressed by lower </w:t>
      </w:r>
      <w:r w:rsidR="00D359B6" w:rsidRPr="00FE63C6">
        <w:rPr>
          <w:sz w:val="22"/>
          <w:szCs w:val="22"/>
        </w:rPr>
        <w:t>multiday</w:t>
      </w:r>
      <w:r w:rsidRPr="00FE63C6">
        <w:rPr>
          <w:sz w:val="22"/>
          <w:szCs w:val="22"/>
        </w:rPr>
        <w:t xml:space="preserve"> HRV, is associated with higher risk of CVD and all-cause mortality in people with high risk of diabetes. There is heterogeneity in the associations across the hours of the day under free-living conditions that are not explained by physical acceleration and heart rate. Thus, long-term HRV and the diurnal autonomic response may capture different risks. Whether long-term HRV has potential as an effective modifiable marker or a prognostic indicator in higher risk populations, and where in the cardiovascular prevention trajectory it may play a role need further definition.</w:t>
      </w:r>
    </w:p>
    <w:p w14:paraId="6B714A19" w14:textId="01E5BE45" w:rsidR="00012679" w:rsidRPr="00FE63C6" w:rsidRDefault="00012679">
      <w:pPr>
        <w:rPr>
          <w:sz w:val="22"/>
          <w:szCs w:val="22"/>
        </w:rPr>
      </w:pPr>
      <w:r w:rsidRPr="00FE63C6">
        <w:rPr>
          <w:sz w:val="22"/>
          <w:szCs w:val="22"/>
        </w:rPr>
        <w:br w:type="page"/>
      </w:r>
    </w:p>
    <w:p w14:paraId="6A441EBB" w14:textId="43FD087E" w:rsidR="00FB2169" w:rsidRPr="00FE63C6" w:rsidRDefault="00FB2169" w:rsidP="00FB2169">
      <w:pPr>
        <w:pageBreakBefore/>
        <w:spacing w:line="360" w:lineRule="auto"/>
        <w:jc w:val="both"/>
        <w:outlineLvl w:val="0"/>
        <w:rPr>
          <w:b/>
          <w:color w:val="000000" w:themeColor="text1"/>
          <w:sz w:val="32"/>
          <w:szCs w:val="32"/>
          <w:lang w:val="en-GB"/>
        </w:rPr>
      </w:pPr>
      <w:r w:rsidRPr="00FE63C6">
        <w:rPr>
          <w:b/>
          <w:color w:val="000000" w:themeColor="text1"/>
          <w:sz w:val="32"/>
          <w:szCs w:val="32"/>
          <w:lang w:val="en-GB"/>
        </w:rPr>
        <w:lastRenderedPageBreak/>
        <w:t xml:space="preserve">Acknowledgements </w:t>
      </w:r>
    </w:p>
    <w:p w14:paraId="2172A6D3" w14:textId="77777777" w:rsidR="00EC70FE" w:rsidRPr="00FE63C6" w:rsidRDefault="00000000" w:rsidP="0051407A">
      <w:pPr>
        <w:spacing w:line="480" w:lineRule="auto"/>
        <w:jc w:val="both"/>
        <w:rPr>
          <w:sz w:val="22"/>
          <w:szCs w:val="22"/>
        </w:rPr>
      </w:pPr>
      <w:r w:rsidRPr="00FE63C6">
        <w:rPr>
          <w:sz w:val="22"/>
          <w:szCs w:val="22"/>
        </w:rPr>
        <w:t>We would like to acknowledge all participants in the ADDITION-PRO, as well as research scientists, data managers and clinical and administrative staff who made the study possible. We would like to thank Luke W. Johnston for his expertise in data cleaning and processing, as well as Else-Marie Dalsgaard and Kasper Norman for their help with using Danish registries. We will also express our gratitude to Marianne Pedersen for her contribution as data manager on ADDITION-PRO.</w:t>
      </w:r>
    </w:p>
    <w:p w14:paraId="66B59399" w14:textId="5EEC4C51" w:rsidR="00FB2169" w:rsidRPr="00FE63C6" w:rsidRDefault="00FB2169" w:rsidP="00FB2169">
      <w:pPr>
        <w:spacing w:line="360" w:lineRule="auto"/>
        <w:contextualSpacing/>
        <w:jc w:val="both"/>
        <w:outlineLvl w:val="0"/>
        <w:rPr>
          <w:b/>
          <w:color w:val="000000" w:themeColor="text1"/>
          <w:sz w:val="32"/>
          <w:szCs w:val="32"/>
          <w:lang w:val="en-GB"/>
        </w:rPr>
      </w:pPr>
      <w:r w:rsidRPr="00FE63C6">
        <w:rPr>
          <w:b/>
          <w:color w:val="000000" w:themeColor="text1"/>
          <w:sz w:val="32"/>
          <w:szCs w:val="32"/>
          <w:lang w:val="en-GB"/>
        </w:rPr>
        <w:t xml:space="preserve">Funding </w:t>
      </w:r>
    </w:p>
    <w:p w14:paraId="0D32C91A" w14:textId="2584EB37" w:rsidR="00841F2B" w:rsidRPr="00FE63C6" w:rsidRDefault="00D13AD3">
      <w:pPr>
        <w:spacing w:line="480" w:lineRule="auto"/>
        <w:jc w:val="both"/>
        <w:rPr>
          <w:sz w:val="22"/>
          <w:szCs w:val="22"/>
        </w:rPr>
      </w:pPr>
      <w:r w:rsidRPr="00FE63C6">
        <w:rPr>
          <w:sz w:val="22"/>
          <w:szCs w:val="22"/>
        </w:rPr>
        <w:t xml:space="preserve">JFRS, DRW, AS, and LB are employed at Steno Diabetes Center Aarhus, and CSH is employed at Steno Diabetes Center Copenhagen. Both institutions are partly funded by a donation from the Novo Nordisk Foundation. The funders had no role in the design of the study. JRS </w:t>
      </w:r>
      <w:r w:rsidR="00F567F9" w:rsidRPr="00FE63C6">
        <w:rPr>
          <w:sz w:val="22"/>
          <w:szCs w:val="22"/>
        </w:rPr>
        <w:t xml:space="preserve">is </w:t>
      </w:r>
      <w:r w:rsidRPr="00FE63C6">
        <w:rPr>
          <w:sz w:val="22"/>
          <w:szCs w:val="22"/>
        </w:rPr>
        <w:t xml:space="preserve">supported by EFSD/Sanofi European Diabetes Research </w:t>
      </w:r>
      <w:proofErr w:type="spellStart"/>
      <w:r w:rsidRPr="00FE63C6">
        <w:rPr>
          <w:sz w:val="22"/>
          <w:szCs w:val="22"/>
        </w:rPr>
        <w:t>Programme</w:t>
      </w:r>
      <w:proofErr w:type="spellEnd"/>
      <w:r w:rsidRPr="00FE63C6">
        <w:rPr>
          <w:sz w:val="22"/>
          <w:szCs w:val="22"/>
        </w:rPr>
        <w:t xml:space="preserve"> in diabetes associated with cardiovascular disease. </w:t>
      </w:r>
    </w:p>
    <w:p w14:paraId="1ECB9046" w14:textId="77777777" w:rsidR="00FB2169" w:rsidRPr="00FE63C6" w:rsidRDefault="00FB2169" w:rsidP="00FB2169">
      <w:pPr>
        <w:spacing w:line="360" w:lineRule="auto"/>
        <w:contextualSpacing/>
        <w:jc w:val="both"/>
        <w:outlineLvl w:val="0"/>
        <w:rPr>
          <w:b/>
          <w:color w:val="000000" w:themeColor="text1"/>
          <w:sz w:val="32"/>
          <w:szCs w:val="32"/>
          <w:lang w:val="en-GB"/>
        </w:rPr>
      </w:pPr>
      <w:r w:rsidRPr="00FE63C6">
        <w:rPr>
          <w:b/>
          <w:color w:val="000000" w:themeColor="text1"/>
          <w:sz w:val="32"/>
          <w:szCs w:val="32"/>
          <w:lang w:val="en-GB"/>
        </w:rPr>
        <w:t xml:space="preserve">Conflicts of interests </w:t>
      </w:r>
    </w:p>
    <w:p w14:paraId="4E78C580" w14:textId="69FE3337" w:rsidR="00D13AD3" w:rsidRPr="00FE63C6" w:rsidRDefault="00000000" w:rsidP="00D13AD3">
      <w:pPr>
        <w:spacing w:line="480" w:lineRule="auto"/>
        <w:jc w:val="both"/>
        <w:rPr>
          <w:sz w:val="22"/>
          <w:szCs w:val="22"/>
        </w:rPr>
      </w:pPr>
      <w:r w:rsidRPr="00FE63C6">
        <w:rPr>
          <w:sz w:val="22"/>
          <w:szCs w:val="22"/>
        </w:rPr>
        <w:t>ELG reports the following general conflicts of interest: ELG has received speaker honoraria or consultancy fees from AstraZeneca, Bayer, Boehringer Ingelheim, Bristol-Myers Squibb, Pfizer, Novo Nordisk, Lundbeck Pharma and Organon. He is an investigator in clinical studies sponsored by AstraZeneca, Idorsia or Bayer and has received unrestricted research grants from Boehringer Ingelheim. DV has received research grants from Bayer A/S, Sanofi Aventis, Novo Nordisk A/S, and Boehringer Ingelheim and holds shares in Novo Nordisk A/S.</w:t>
      </w:r>
      <w:r w:rsidR="00FB09CA" w:rsidRPr="00FE63C6">
        <w:rPr>
          <w:sz w:val="22"/>
          <w:szCs w:val="22"/>
        </w:rPr>
        <w:t xml:space="preserve"> </w:t>
      </w:r>
      <w:r w:rsidR="00140AD4" w:rsidRPr="00FE63C6">
        <w:rPr>
          <w:sz w:val="22"/>
          <w:szCs w:val="22"/>
        </w:rPr>
        <w:t>The remaining authors declare no conflicts of interest related to this manuscript.</w:t>
      </w:r>
    </w:p>
    <w:p w14:paraId="620A2B48" w14:textId="77777777" w:rsidR="00FB2169" w:rsidRPr="00FE63C6" w:rsidRDefault="00FB2169" w:rsidP="00FB2169">
      <w:pPr>
        <w:spacing w:line="360" w:lineRule="auto"/>
        <w:contextualSpacing/>
        <w:jc w:val="both"/>
        <w:outlineLvl w:val="0"/>
        <w:rPr>
          <w:b/>
          <w:color w:val="000000" w:themeColor="text1"/>
          <w:sz w:val="32"/>
          <w:szCs w:val="32"/>
          <w:lang w:val="en-GB"/>
        </w:rPr>
      </w:pPr>
      <w:r w:rsidRPr="00FE63C6">
        <w:rPr>
          <w:b/>
          <w:color w:val="000000" w:themeColor="text1"/>
          <w:sz w:val="32"/>
          <w:szCs w:val="32"/>
          <w:lang w:val="en-GB"/>
        </w:rPr>
        <w:t>Authors' contributions</w:t>
      </w:r>
    </w:p>
    <w:p w14:paraId="046708ED" w14:textId="5DDFDD30" w:rsidR="00140AD4" w:rsidRPr="00FE63C6" w:rsidRDefault="00D13AD3">
      <w:pPr>
        <w:spacing w:line="480" w:lineRule="auto"/>
        <w:jc w:val="both"/>
        <w:rPr>
          <w:sz w:val="22"/>
          <w:szCs w:val="22"/>
        </w:rPr>
      </w:pPr>
      <w:r w:rsidRPr="00FE63C6">
        <w:rPr>
          <w:sz w:val="22"/>
          <w:szCs w:val="22"/>
        </w:rPr>
        <w:t>Study concept and design: JRS, DRW, LB, DV, ELG, CSH. Contributed to the data: DRW, DV, AS. Planning the statistical analysis: JRS, DRW, LB. Conducted the statistical analysis: JRS, LB, DRW.</w:t>
      </w:r>
      <w:r w:rsidR="008028D3" w:rsidRPr="00FE63C6">
        <w:rPr>
          <w:sz w:val="22"/>
          <w:szCs w:val="22"/>
        </w:rPr>
        <w:t xml:space="preserve"> JRS wrote the initial draft of the manuscript. </w:t>
      </w:r>
      <w:r w:rsidRPr="00FE63C6">
        <w:rPr>
          <w:sz w:val="22"/>
          <w:szCs w:val="22"/>
        </w:rPr>
        <w:t>All authors contributed to, critically revised, and approved the final version of the manuscript. JRS is the guarantor of this work and, as such, has full access to all the data in the study and takes responsibility for the integrity of the data and the accuracy of the data analysis.</w:t>
      </w:r>
    </w:p>
    <w:p w14:paraId="0B0C6E64" w14:textId="4D6612DA" w:rsidR="00D31FC6" w:rsidRPr="00FE63C6" w:rsidRDefault="00000000" w:rsidP="0083527B">
      <w:pPr>
        <w:pageBreakBefore/>
        <w:pBdr>
          <w:top w:val="nil"/>
          <w:left w:val="nil"/>
          <w:bottom w:val="nil"/>
          <w:right w:val="nil"/>
          <w:between w:val="nil"/>
        </w:pBdr>
        <w:rPr>
          <w:rFonts w:ascii="Times New Roman" w:hAnsi="Times New Roman"/>
          <w:color w:val="000000"/>
        </w:rPr>
      </w:pPr>
      <w:r w:rsidRPr="00FE63C6">
        <w:rPr>
          <w:rFonts w:eastAsia="Arial" w:cs="Arial"/>
          <w:b/>
          <w:color w:val="000000"/>
          <w:sz w:val="32"/>
          <w:szCs w:val="32"/>
        </w:rPr>
        <w:lastRenderedPageBreak/>
        <w:t xml:space="preserve">References </w:t>
      </w:r>
    </w:p>
    <w:p w14:paraId="5111A3B0" w14:textId="7B491004" w:rsidR="00DC1548" w:rsidRPr="00FE63C6" w:rsidRDefault="00D30579" w:rsidP="00DC1548">
      <w:pPr>
        <w:pStyle w:val="EndNoteBibliography"/>
        <w:spacing w:after="360"/>
        <w:rPr>
          <w:noProof/>
        </w:rPr>
      </w:pPr>
      <w:r w:rsidRPr="00FE63C6">
        <w:rPr>
          <w:sz w:val="20"/>
          <w:szCs w:val="20"/>
        </w:rPr>
        <w:fldChar w:fldCharType="begin"/>
      </w:r>
      <w:r w:rsidRPr="00FE63C6">
        <w:rPr>
          <w:sz w:val="20"/>
          <w:szCs w:val="20"/>
        </w:rPr>
        <w:instrText xml:space="preserve"> ADDIN EN.REFLIST </w:instrText>
      </w:r>
      <w:r w:rsidRPr="00FE63C6">
        <w:rPr>
          <w:sz w:val="20"/>
          <w:szCs w:val="20"/>
        </w:rPr>
        <w:fldChar w:fldCharType="separate"/>
      </w:r>
      <w:r w:rsidR="00DC1548" w:rsidRPr="00FE63C6">
        <w:rPr>
          <w:noProof/>
        </w:rPr>
        <w:t xml:space="preserve">1. Timmis A, Kazakiewicz D, Torbica A, Townsend N, Huculeci R, Aboyans V, et al. Cardiovascular disease care and outcomes in West and South European countries. The Lancet Regional Health - Europe. 2023;33:100718. doi: </w:t>
      </w:r>
      <w:hyperlink r:id="rId9" w:history="1">
        <w:r w:rsidR="00DC1548" w:rsidRPr="00FE63C6">
          <w:rPr>
            <w:rStyle w:val="Hyperlink"/>
            <w:noProof/>
            <w:u w:val="none"/>
          </w:rPr>
          <w:t>https://doi.org/10.1016/j.lanepe.2023.100718</w:t>
        </w:r>
      </w:hyperlink>
      <w:r w:rsidR="00DC1548" w:rsidRPr="00FE63C6">
        <w:rPr>
          <w:noProof/>
        </w:rPr>
        <w:t>.</w:t>
      </w:r>
    </w:p>
    <w:p w14:paraId="148ECE47" w14:textId="77777777" w:rsidR="00DC1548" w:rsidRPr="00FE63C6" w:rsidRDefault="00DC1548" w:rsidP="00DC1548">
      <w:pPr>
        <w:pStyle w:val="EndNoteBibliography"/>
        <w:spacing w:after="360"/>
        <w:rPr>
          <w:noProof/>
        </w:rPr>
      </w:pPr>
      <w:r w:rsidRPr="00FE63C6">
        <w:rPr>
          <w:noProof/>
        </w:rPr>
        <w:t>2. Climie RE, Alastruey J, Mayer CC, Schwarz A, Laucyte-Cibulskiene A, Voicehovska J, et al. Vascular ageing: moving from bench towards bedside. European Journal of Preventive Cardiology. 2023;30(11):1101-17. doi: 10.1093/eurjpc/zwad028.</w:t>
      </w:r>
    </w:p>
    <w:p w14:paraId="7B19011D" w14:textId="497FDBB0" w:rsidR="00DC1548" w:rsidRPr="00FE63C6" w:rsidRDefault="00DC1548" w:rsidP="00DC1548">
      <w:pPr>
        <w:pStyle w:val="EndNoteBibliography"/>
        <w:spacing w:after="360"/>
        <w:rPr>
          <w:noProof/>
        </w:rPr>
      </w:pPr>
      <w:r w:rsidRPr="00FE63C6">
        <w:rPr>
          <w:noProof/>
        </w:rPr>
        <w:t xml:space="preserve">3. Conrad N, Judge A, Tran J, Mohseni H, Hedgecott D, Crespillo AP, et al. Temporal trends and patterns in heart failure incidence: a population-based study of 4 million individuals. The Lancet. 2018;391(10120):572-80. doi: </w:t>
      </w:r>
      <w:hyperlink r:id="rId10" w:history="1">
        <w:r w:rsidRPr="00FE63C6">
          <w:rPr>
            <w:rStyle w:val="Hyperlink"/>
            <w:noProof/>
            <w:u w:val="none"/>
          </w:rPr>
          <w:t>https://doi.org/10.1016/S0140-6736(17)32520-5</w:t>
        </w:r>
      </w:hyperlink>
      <w:r w:rsidRPr="00FE63C6">
        <w:rPr>
          <w:noProof/>
        </w:rPr>
        <w:t>.</w:t>
      </w:r>
    </w:p>
    <w:p w14:paraId="60CD8F6B" w14:textId="77777777" w:rsidR="00DC1548" w:rsidRPr="00FE63C6" w:rsidRDefault="00DC1548" w:rsidP="00DC1548">
      <w:pPr>
        <w:pStyle w:val="EndNoteBibliography"/>
        <w:spacing w:after="360"/>
        <w:rPr>
          <w:noProof/>
        </w:rPr>
      </w:pPr>
      <w:r w:rsidRPr="00FE63C6">
        <w:rPr>
          <w:noProof/>
        </w:rPr>
        <w:t>4. Birkenfeld AL, Franks PW, Mohan V. Precision Medicine in People at Risk for Diabetes and Atherosclerotic Cardiovascular Disease: A Fresh Perspective on Prevention. Circulation. 2024;150(24):1910-2. doi: doi:10.1161/CIRCULATIONAHA.124.070463.</w:t>
      </w:r>
    </w:p>
    <w:p w14:paraId="4D4F0DEE" w14:textId="29363CE8" w:rsidR="00DC1548" w:rsidRPr="00FE63C6" w:rsidRDefault="00DC1548" w:rsidP="00DC1548">
      <w:pPr>
        <w:pStyle w:val="EndNoteBibliography"/>
        <w:spacing w:after="360"/>
        <w:rPr>
          <w:noProof/>
          <w:lang w:val="nl-NL"/>
        </w:rPr>
      </w:pPr>
      <w:r w:rsidRPr="00FE63C6">
        <w:rPr>
          <w:noProof/>
        </w:rPr>
        <w:t xml:space="preserve">5. Houben AJHM, Stehouwer CDA. Microvascular dysfunction: Determinants and treatment, with a focus on hyperglycemia. </w:t>
      </w:r>
      <w:r w:rsidRPr="00FE63C6">
        <w:rPr>
          <w:noProof/>
          <w:lang w:val="nl-NL"/>
        </w:rPr>
        <w:t xml:space="preserve">Endocrine and Metabolic Science. 2021;2:100073. doi: </w:t>
      </w:r>
      <w:hyperlink r:id="rId11" w:history="1">
        <w:r w:rsidRPr="00FE63C6">
          <w:rPr>
            <w:rStyle w:val="Hyperlink"/>
            <w:noProof/>
            <w:u w:val="none"/>
            <w:lang w:val="nl-NL"/>
          </w:rPr>
          <w:t>https://doi.org/10.1016/j.endmts.2020.100073</w:t>
        </w:r>
      </w:hyperlink>
      <w:r w:rsidRPr="00FE63C6">
        <w:rPr>
          <w:noProof/>
          <w:lang w:val="nl-NL"/>
        </w:rPr>
        <w:t>.</w:t>
      </w:r>
    </w:p>
    <w:p w14:paraId="404DFDFE" w14:textId="77777777" w:rsidR="00DC1548" w:rsidRPr="00FE63C6" w:rsidRDefault="00DC1548" w:rsidP="00DC1548">
      <w:pPr>
        <w:pStyle w:val="EndNoteBibliography"/>
        <w:spacing w:after="360"/>
        <w:rPr>
          <w:noProof/>
        </w:rPr>
      </w:pPr>
      <w:r w:rsidRPr="00FE63C6">
        <w:rPr>
          <w:noProof/>
          <w:lang w:val="nl-NL"/>
        </w:rPr>
        <w:t xml:space="preserve">6. Sörensen BM, Houben AJHM, Berendschot TTJM, Schouten JSAG, Kroon AA, van der Kallen CJH, et al. </w:t>
      </w:r>
      <w:r w:rsidRPr="00FE63C6">
        <w:rPr>
          <w:noProof/>
        </w:rPr>
        <w:t>Prediabetes and Type 2 Diabetes Are Associated With Generalized Microvascular Dysfunction. Circulation. 2016;134(18):1339-52. doi: 10.1161/CIRCULATIONAHA.116.023446.</w:t>
      </w:r>
    </w:p>
    <w:p w14:paraId="1B0F8DC5" w14:textId="77777777" w:rsidR="00DC1548" w:rsidRPr="00FE63C6" w:rsidRDefault="00DC1548" w:rsidP="00DC1548">
      <w:pPr>
        <w:pStyle w:val="EndNoteBibliography"/>
        <w:spacing w:after="360"/>
        <w:rPr>
          <w:noProof/>
        </w:rPr>
      </w:pPr>
      <w:r w:rsidRPr="00FE63C6">
        <w:rPr>
          <w:noProof/>
        </w:rPr>
        <w:t>7. Coopmans C, Zhou TL, Henry RMA, Heijman J, Schaper NC, Koster A, et al. Both Prediabetes and Type 2 Diabetes Are Associated With Lower Heart Rate Variability: The Maastricht Study. Diabetes Care. 2020;43(5):1126-33. doi: 10.2337/dc19-2367.</w:t>
      </w:r>
    </w:p>
    <w:p w14:paraId="5A032D6D" w14:textId="77777777" w:rsidR="00DC1548" w:rsidRPr="00FE63C6" w:rsidRDefault="00DC1548" w:rsidP="00DC1548">
      <w:pPr>
        <w:pStyle w:val="EndNoteBibliography"/>
        <w:spacing w:after="360"/>
        <w:rPr>
          <w:noProof/>
        </w:rPr>
      </w:pPr>
      <w:r w:rsidRPr="00FE63C6">
        <w:rPr>
          <w:noProof/>
        </w:rPr>
        <w:t>8. Hillebrand S, Gast KB, de Mutsert R, Swenne CA, Jukema JW, Middeldorp S, et al. Heart rate variability and first cardiovascular event in populations without known cardiovascular disease: meta-analysis and dose–response meta-regression. EP Europace. 2013;15(5):742-9. doi: 10.1093/europace/eus341.</w:t>
      </w:r>
    </w:p>
    <w:p w14:paraId="1209E737" w14:textId="009A536D" w:rsidR="00DC1548" w:rsidRPr="00FE63C6" w:rsidRDefault="00DC1548" w:rsidP="00DC1548">
      <w:pPr>
        <w:pStyle w:val="EndNoteBibliography"/>
        <w:spacing w:after="360"/>
        <w:rPr>
          <w:noProof/>
        </w:rPr>
      </w:pPr>
      <w:r w:rsidRPr="00FE63C6">
        <w:rPr>
          <w:noProof/>
        </w:rPr>
        <w:t xml:space="preserve">9. Jarczok MN, Weimer K, Braun C, Williams DP, Thayer JF, Gündel HO, et al. Heart rate variability in the prediction of mortality: A systematic review and meta-analysis of healthy and patient populations. Neuroscience &amp; Biobehavioral Reviews. 2022;143:104907. doi: </w:t>
      </w:r>
      <w:hyperlink r:id="rId12" w:history="1">
        <w:r w:rsidRPr="00FE63C6">
          <w:rPr>
            <w:rStyle w:val="Hyperlink"/>
            <w:noProof/>
            <w:u w:val="none"/>
          </w:rPr>
          <w:t>https://doi.org/10.1016/j.neubiorev.2022.104907</w:t>
        </w:r>
      </w:hyperlink>
      <w:r w:rsidRPr="00FE63C6">
        <w:rPr>
          <w:noProof/>
        </w:rPr>
        <w:t>.</w:t>
      </w:r>
    </w:p>
    <w:p w14:paraId="62CDE3C6" w14:textId="77777777" w:rsidR="00DC1548" w:rsidRPr="00FE63C6" w:rsidRDefault="00DC1548" w:rsidP="00DC1548">
      <w:pPr>
        <w:pStyle w:val="EndNoteBibliography"/>
        <w:spacing w:after="360"/>
        <w:rPr>
          <w:noProof/>
          <w:lang w:val="nl-NL"/>
        </w:rPr>
      </w:pPr>
      <w:r w:rsidRPr="00FE63C6">
        <w:rPr>
          <w:noProof/>
        </w:rPr>
        <w:t xml:space="preserve">10. Electrophysiology TFotESoCtNASoP. Heart Rate Variability. Circulation. </w:t>
      </w:r>
      <w:r w:rsidRPr="00FE63C6">
        <w:rPr>
          <w:noProof/>
          <w:lang w:val="nl-NL"/>
        </w:rPr>
        <w:t>1996;93(5):1043-65. doi: doi:10.1161/01.CIR.93.5.1043.</w:t>
      </w:r>
    </w:p>
    <w:p w14:paraId="68A2255E" w14:textId="77777777" w:rsidR="00DC1548" w:rsidRPr="00FE63C6" w:rsidRDefault="00DC1548" w:rsidP="00DC1548">
      <w:pPr>
        <w:pStyle w:val="EndNoteBibliography"/>
        <w:spacing w:after="360"/>
        <w:rPr>
          <w:noProof/>
        </w:rPr>
      </w:pPr>
      <w:r w:rsidRPr="00FE63C6">
        <w:rPr>
          <w:noProof/>
          <w:lang w:val="nl-NL"/>
        </w:rPr>
        <w:t xml:space="preserve">11. Rietz M, Schmidt-Persson J, Gillies Banke Rasmussen M, Overgaard Sørensen S, Rath Mortensen S, Brage S, et al. </w:t>
      </w:r>
      <w:r w:rsidRPr="00FE63C6">
        <w:rPr>
          <w:noProof/>
        </w:rPr>
        <w:t xml:space="preserve">Facilitating ambulatory heart rate variability analysis using accelerometry-based classifications of body position and self-reported sleep. Physiological Measurement. 2024. </w:t>
      </w:r>
    </w:p>
    <w:p w14:paraId="01170B8E" w14:textId="77777777" w:rsidR="00DC1548" w:rsidRPr="00FE63C6" w:rsidRDefault="00DC1548" w:rsidP="00DC1548">
      <w:pPr>
        <w:pStyle w:val="EndNoteBibliography"/>
        <w:spacing w:after="360"/>
        <w:rPr>
          <w:noProof/>
        </w:rPr>
      </w:pPr>
      <w:r w:rsidRPr="00FE63C6">
        <w:rPr>
          <w:noProof/>
        </w:rPr>
        <w:lastRenderedPageBreak/>
        <w:t>12. Natarajan A, Pantelopoulos A, Emir-Farinas H, Natarajan P. Heart rate variability with photoplethysmography in 8 million individuals: a cross-sectional study. The Lancet Digital Health. 2020;2(12):e650-e7. doi: 10.1016/S2589-7500(20)30246-6.</w:t>
      </w:r>
    </w:p>
    <w:p w14:paraId="6C624CFF" w14:textId="77777777" w:rsidR="00DC1548" w:rsidRPr="00FE63C6" w:rsidRDefault="00DC1548" w:rsidP="00DC1548">
      <w:pPr>
        <w:pStyle w:val="EndNoteBibliography"/>
        <w:spacing w:after="360"/>
        <w:rPr>
          <w:noProof/>
          <w:lang w:val="da-DK"/>
        </w:rPr>
      </w:pPr>
      <w:r w:rsidRPr="00FE63C6">
        <w:rPr>
          <w:noProof/>
        </w:rPr>
        <w:t xml:space="preserve">13. Dalsgaard E-M, Christensen JO, Skriver MV, Borch-Johnsen K, Lauritzen T, Sandbaek A. Comparison of different stepwise screening strategies for type 2 diabetes: Finding from Danish general practice, Addition-DK. </w:t>
      </w:r>
      <w:r w:rsidRPr="00FE63C6">
        <w:rPr>
          <w:noProof/>
          <w:lang w:val="da-DK"/>
        </w:rPr>
        <w:t xml:space="preserve">Primary Care Diabetes. 2010;4(4):223-9. </w:t>
      </w:r>
    </w:p>
    <w:p w14:paraId="60315DDF" w14:textId="77777777" w:rsidR="00DC1548" w:rsidRPr="00FE63C6" w:rsidRDefault="00DC1548" w:rsidP="00DC1548">
      <w:pPr>
        <w:pStyle w:val="EndNoteBibliography"/>
        <w:spacing w:after="360"/>
        <w:rPr>
          <w:noProof/>
        </w:rPr>
      </w:pPr>
      <w:r w:rsidRPr="00FE63C6">
        <w:rPr>
          <w:noProof/>
          <w:lang w:val="da-DK"/>
        </w:rPr>
        <w:t xml:space="preserve">14. Johansen NB, Hansen AL, Jensen TM, Philipsen A, Rasmussen SS, Jørgensen ME, et al. </w:t>
      </w:r>
      <w:r w:rsidRPr="00FE63C6">
        <w:rPr>
          <w:noProof/>
        </w:rPr>
        <w:t>Protocol for ADDITION-PRO: a longitudinal cohort study of the cardiovascular experience of individuals at high risk for diabetes recruited from Danish primary care. BMC Public Health. 2012;12:1078. doi: 10.1186/1471-2458-12-1078.</w:t>
      </w:r>
    </w:p>
    <w:p w14:paraId="6B71DB7F" w14:textId="77777777" w:rsidR="00DC1548" w:rsidRPr="00FE63C6" w:rsidRDefault="00DC1548" w:rsidP="00DC1548">
      <w:pPr>
        <w:pStyle w:val="EndNoteBibliography"/>
        <w:spacing w:after="360"/>
        <w:rPr>
          <w:noProof/>
        </w:rPr>
      </w:pPr>
      <w:r w:rsidRPr="00FE63C6">
        <w:rPr>
          <w:noProof/>
        </w:rPr>
        <w:t>15. Christensen JO, Sandbaek A, Lauritzen T, Borch-Johnsen K. Population-based stepwise screening for unrecognised Type 2 diabetes is ineffective in general practice despite reliable algorithms. Diabetologia. 2004;47(9):1566-73. doi: 10.1007/s00125-004-1496-2.</w:t>
      </w:r>
    </w:p>
    <w:p w14:paraId="30043C44" w14:textId="77777777" w:rsidR="00DC1548" w:rsidRPr="00FE63C6" w:rsidRDefault="00DC1548" w:rsidP="00DC1548">
      <w:pPr>
        <w:pStyle w:val="EndNoteBibliography"/>
        <w:spacing w:after="360"/>
        <w:rPr>
          <w:noProof/>
        </w:rPr>
      </w:pPr>
      <w:r w:rsidRPr="00FE63C6">
        <w:rPr>
          <w:noProof/>
        </w:rPr>
        <w:t>16. Organization” WH. Definition, diagnosis and classification of diabetes mellitus and its complications: report of a WHO consultation. Part 1, Diagnosis and classification of diabetes mellitus. World health organization; 1999.</w:t>
      </w:r>
    </w:p>
    <w:p w14:paraId="32761811" w14:textId="77777777" w:rsidR="00DC1548" w:rsidRPr="00FE63C6" w:rsidRDefault="00DC1548" w:rsidP="00DC1548">
      <w:pPr>
        <w:pStyle w:val="EndNoteBibliography"/>
        <w:spacing w:after="360"/>
        <w:rPr>
          <w:noProof/>
        </w:rPr>
      </w:pPr>
      <w:r w:rsidRPr="00FE63C6">
        <w:rPr>
          <w:noProof/>
          <w:lang w:val="da-DK"/>
        </w:rPr>
        <w:t xml:space="preserve">17. Amadid H, Johansen NB, Bjerregaard AL, Brage S, Færch K, Lauritzen T, et al. </w:t>
      </w:r>
      <w:r w:rsidRPr="00FE63C6">
        <w:rPr>
          <w:noProof/>
        </w:rPr>
        <w:t>The role of physical activity in the development of first cardiovascular disease event: a tree-structured survival analysis of the Danish ADDITION-PRO cohort. Cardiovasc Diabetol. 2018;17(1):126. doi: 10.1186/s12933-018-0769-x.</w:t>
      </w:r>
    </w:p>
    <w:p w14:paraId="703D057C" w14:textId="77777777" w:rsidR="00DC1548" w:rsidRPr="00FE63C6" w:rsidRDefault="00DC1548" w:rsidP="00DC1548">
      <w:pPr>
        <w:pStyle w:val="EndNoteBibliography"/>
        <w:spacing w:after="360"/>
        <w:rPr>
          <w:noProof/>
        </w:rPr>
      </w:pPr>
      <w:r w:rsidRPr="00FE63C6">
        <w:rPr>
          <w:noProof/>
        </w:rPr>
        <w:t xml:space="preserve">18. Martínez CAG, Quintana AO, Vila XA, Touriño MJL, Rodríguez-Liñares L, Presedo JMR, et al. Heart rate variability analysis with the R package RHRV. 2017. </w:t>
      </w:r>
    </w:p>
    <w:p w14:paraId="21F5031F" w14:textId="282134C6" w:rsidR="00DC1548" w:rsidRPr="00FE63C6" w:rsidRDefault="00DC1548" w:rsidP="00DC1548">
      <w:pPr>
        <w:pStyle w:val="EndNoteBibliography"/>
        <w:spacing w:after="360"/>
        <w:rPr>
          <w:noProof/>
        </w:rPr>
      </w:pPr>
      <w:r w:rsidRPr="00FE63C6">
        <w:rPr>
          <w:noProof/>
        </w:rPr>
        <w:t xml:space="preserve">19. Schaarup J: Actiheart validation of time-domain heart rate variability. </w:t>
      </w:r>
      <w:hyperlink r:id="rId13" w:history="1">
        <w:r w:rsidRPr="00FE63C6">
          <w:rPr>
            <w:rStyle w:val="Hyperlink"/>
            <w:noProof/>
            <w:u w:val="none"/>
          </w:rPr>
          <w:t>https://figshare.com/articles/online_resource/Actiheart_validation_of_time-domain_heart_rate_variability/26182361</w:t>
        </w:r>
      </w:hyperlink>
      <w:r w:rsidRPr="00FE63C6">
        <w:rPr>
          <w:noProof/>
        </w:rPr>
        <w:t xml:space="preserve"> (2024). Accessed.</w:t>
      </w:r>
    </w:p>
    <w:p w14:paraId="1EA3D263" w14:textId="77777777" w:rsidR="00DC1548" w:rsidRPr="00FE63C6" w:rsidRDefault="00DC1548" w:rsidP="00DC1548">
      <w:pPr>
        <w:pStyle w:val="EndNoteBibliography"/>
        <w:spacing w:after="360"/>
        <w:rPr>
          <w:noProof/>
        </w:rPr>
      </w:pPr>
      <w:r w:rsidRPr="00FE63C6">
        <w:rPr>
          <w:noProof/>
        </w:rPr>
        <w:t>20. van Roon AM, Snieder H, Lefrandt JD, de Geus EJC, Riese H. Parsimonious Correction of Heart Rate Variability for Its Dependency on Heart Rate. Hypertension. 2016;68(5):e63-e5. doi: doi:10.1161/HYPERTENSIONAHA.116.08053.</w:t>
      </w:r>
    </w:p>
    <w:p w14:paraId="6DB51E1B" w14:textId="77777777" w:rsidR="00DC1548" w:rsidRPr="00FE63C6" w:rsidRDefault="00DC1548" w:rsidP="00DC1548">
      <w:pPr>
        <w:pStyle w:val="EndNoteBibliography"/>
        <w:spacing w:after="360"/>
        <w:rPr>
          <w:noProof/>
        </w:rPr>
      </w:pPr>
      <w:r w:rsidRPr="00FE63C6">
        <w:rPr>
          <w:noProof/>
        </w:rPr>
        <w:t>21. Binici Z, Mouridsen MR, Køber L, Sajadieh A. Decreased Nighttime Heart Rate Variability Is Associated With Increased Stroke Risk. Stroke. 2011;42(11):3196-201. doi: 10.1161/STROKEAHA.110.607697.</w:t>
      </w:r>
    </w:p>
    <w:p w14:paraId="7041F5AC" w14:textId="77777777" w:rsidR="00DC1548" w:rsidRPr="00FE63C6" w:rsidRDefault="00DC1548" w:rsidP="00DC1548">
      <w:pPr>
        <w:pStyle w:val="EndNoteBibliography"/>
        <w:spacing w:after="360"/>
        <w:rPr>
          <w:noProof/>
        </w:rPr>
      </w:pPr>
      <w:r w:rsidRPr="00FE63C6">
        <w:rPr>
          <w:noProof/>
        </w:rPr>
        <w:t>22. Patel VN, Pierce BR, Bodapati RK, Brown DL, Ives DG, Stein PK. Association of Holter-Derived Heart Rate Variability Parameters With the Development of Congestive Heart Failure in the Cardiovascular Health Study. JACC Heart Fail. 2017;5(6):423-31. doi: 10.1016/j.jchf.2016.12.015.</w:t>
      </w:r>
    </w:p>
    <w:p w14:paraId="56CF7C23" w14:textId="77777777" w:rsidR="00DC1548" w:rsidRPr="00FE63C6" w:rsidRDefault="00DC1548" w:rsidP="00DC1548">
      <w:pPr>
        <w:pStyle w:val="EndNoteBibliography"/>
        <w:spacing w:after="360"/>
        <w:rPr>
          <w:noProof/>
          <w:lang w:val="da-DK"/>
        </w:rPr>
      </w:pPr>
      <w:r w:rsidRPr="00FE63C6">
        <w:rPr>
          <w:noProof/>
        </w:rPr>
        <w:t xml:space="preserve">23. Schlaich M, Straznicky N, Lambert E, Lambert G. Metabolic syndrome: a sympathetic disease? </w:t>
      </w:r>
      <w:r w:rsidRPr="00FE63C6">
        <w:rPr>
          <w:noProof/>
          <w:lang w:val="da-DK"/>
        </w:rPr>
        <w:t>Lancet Diabetes Endocrinol. 2015;3(2):148-57. doi: 10.1016/s2213-8587(14)70033-6.</w:t>
      </w:r>
    </w:p>
    <w:p w14:paraId="7AB0B927" w14:textId="77777777" w:rsidR="00DC1548" w:rsidRPr="00FE63C6" w:rsidRDefault="00DC1548" w:rsidP="00DC1548">
      <w:pPr>
        <w:pStyle w:val="EndNoteBibliography"/>
        <w:spacing w:after="360"/>
        <w:rPr>
          <w:noProof/>
        </w:rPr>
      </w:pPr>
      <w:r w:rsidRPr="00FE63C6">
        <w:rPr>
          <w:noProof/>
          <w:lang w:val="da-DK"/>
        </w:rPr>
        <w:lastRenderedPageBreak/>
        <w:t xml:space="preserve">24. Schaarup J, Bjerg L, Hansen C, Andersen S, Greevenbroek M, Schram M, et al. </w:t>
      </w:r>
      <w:r w:rsidRPr="00FE63C6">
        <w:rPr>
          <w:noProof/>
        </w:rPr>
        <w:t>Cardiovascular autonomic dysfunction is linked with arterial stiffness across glucose metabolism: The Maastricht Study. 2024.</w:t>
      </w:r>
    </w:p>
    <w:p w14:paraId="4E16C28D" w14:textId="77777777" w:rsidR="00DC1548" w:rsidRPr="00FE63C6" w:rsidRDefault="00DC1548" w:rsidP="00DC1548">
      <w:pPr>
        <w:pStyle w:val="EndNoteBibliography"/>
        <w:spacing w:after="360"/>
        <w:rPr>
          <w:noProof/>
        </w:rPr>
      </w:pPr>
      <w:r w:rsidRPr="00FE63C6">
        <w:rPr>
          <w:noProof/>
        </w:rPr>
        <w:t xml:space="preserve">25. Rana S, Prabhu SD, Young ME. Chronobiological influence over cardiovascular function: the good, the bad, and the ugly. Circulation research. 2020;126(2):258-79. </w:t>
      </w:r>
    </w:p>
    <w:p w14:paraId="7F1BB17F" w14:textId="77777777" w:rsidR="00DC1548" w:rsidRPr="00FE63C6" w:rsidRDefault="00DC1548" w:rsidP="00DC1548">
      <w:pPr>
        <w:pStyle w:val="EndNoteBibliography"/>
        <w:spacing w:after="360"/>
        <w:rPr>
          <w:noProof/>
        </w:rPr>
      </w:pPr>
      <w:r w:rsidRPr="00FE63C6">
        <w:rPr>
          <w:noProof/>
        </w:rPr>
        <w:t>26. Herring N, Kalla M, Paterson DJ. The autonomic nervous system and cardiac arrhythmias: current concepts and emerging therapies. Nature Reviews Cardiology. 2019;16(12):707-26. doi: 10.1038/s41569-019-0221-2.</w:t>
      </w:r>
    </w:p>
    <w:p w14:paraId="21BAC370" w14:textId="77777777" w:rsidR="00DC1548" w:rsidRPr="00FE63C6" w:rsidRDefault="00DC1548" w:rsidP="00DC1548">
      <w:pPr>
        <w:pStyle w:val="EndNoteBibliography"/>
        <w:spacing w:after="360"/>
        <w:rPr>
          <w:noProof/>
        </w:rPr>
      </w:pPr>
      <w:r w:rsidRPr="00FE63C6">
        <w:rPr>
          <w:noProof/>
        </w:rPr>
        <w:t>27. Boudreau P, Dumont G, Kin NM, Walker CD, Boivin DB. Correlation of heart rate variability and circadian markers in humans. Annu Int Conf IEEE Eng Med Biol Soc. 2011;2011:681-2. doi: 10.1109/iembs.2011.6090153.</w:t>
      </w:r>
    </w:p>
    <w:p w14:paraId="347CD960" w14:textId="77777777" w:rsidR="00DC1548" w:rsidRPr="00FE63C6" w:rsidRDefault="00DC1548" w:rsidP="00DC1548">
      <w:pPr>
        <w:pStyle w:val="EndNoteBibliography"/>
        <w:spacing w:after="360"/>
        <w:rPr>
          <w:noProof/>
        </w:rPr>
      </w:pPr>
      <w:r w:rsidRPr="00FE63C6">
        <w:rPr>
          <w:noProof/>
        </w:rPr>
        <w:t>28. Nardone M, Floras JS, Millar PJ. Sympathetic neural modulation of arterial stiffness in humans. Am J Physiol Heart Circ Physiol. 2020;319(6):H1338-h46. doi: 10.1152/ajpheart.00734.2020.</w:t>
      </w:r>
    </w:p>
    <w:p w14:paraId="45211E65" w14:textId="77777777" w:rsidR="00DC1548" w:rsidRPr="00FE63C6" w:rsidRDefault="00DC1548" w:rsidP="00DC1548">
      <w:pPr>
        <w:pStyle w:val="EndNoteBibliography"/>
        <w:spacing w:after="360"/>
        <w:rPr>
          <w:noProof/>
        </w:rPr>
      </w:pPr>
      <w:r w:rsidRPr="00FE63C6">
        <w:rPr>
          <w:noProof/>
          <w:lang w:val="da-DK"/>
        </w:rPr>
        <w:t xml:space="preserve">29. Schaarup JR, Christensen MS, Hulman A, Hansen CS, Vistisen D, Tabák AG, et al. </w:t>
      </w:r>
      <w:r w:rsidRPr="00FE63C6">
        <w:rPr>
          <w:noProof/>
        </w:rPr>
        <w:t>Autonomic dysfunction is associated with the development of arterial stiffness: the Whitehall II cohort. GeroScience. 2023;45(4):2443-55. doi: 10.1007/s11357-023-00762-0.</w:t>
      </w:r>
    </w:p>
    <w:p w14:paraId="081B95FD" w14:textId="77777777" w:rsidR="00DC1548" w:rsidRPr="00FE63C6" w:rsidRDefault="00DC1548" w:rsidP="00DC1548">
      <w:pPr>
        <w:pStyle w:val="EndNoteBibliography"/>
        <w:spacing w:after="360"/>
        <w:rPr>
          <w:noProof/>
        </w:rPr>
      </w:pPr>
      <w:r w:rsidRPr="00FE63C6">
        <w:rPr>
          <w:noProof/>
        </w:rPr>
        <w:t>30. Floras JS, Ponikowski P. The sympathetic/parasympathetic imbalance in heart failure with reduced ejection fraction. Eur Heart J. 2015;36(30):1974-82b. doi: 10.1093/eurheartj/ehv087.</w:t>
      </w:r>
    </w:p>
    <w:p w14:paraId="4D25F48E" w14:textId="77777777" w:rsidR="00DC1548" w:rsidRPr="00FE63C6" w:rsidRDefault="00DC1548" w:rsidP="00DC1548">
      <w:pPr>
        <w:pStyle w:val="EndNoteBibliography"/>
        <w:spacing w:after="360"/>
        <w:rPr>
          <w:noProof/>
        </w:rPr>
      </w:pPr>
      <w:r w:rsidRPr="00FE63C6">
        <w:rPr>
          <w:noProof/>
        </w:rPr>
        <w:t>31. Soares-Miranda L, Sattelmair J, Chaves P, Duncan GE, Siscovick DS, Stein PK, et al. Physical Activity and Heart Rate Variability in Older Adults. Circulation. 2014;129(21):2100-10. doi: doi:10.1161/CIRCULATIONAHA.113.005361.</w:t>
      </w:r>
    </w:p>
    <w:p w14:paraId="4E21CBBE" w14:textId="77777777" w:rsidR="00DC1548" w:rsidRPr="00FE63C6" w:rsidRDefault="00DC1548" w:rsidP="00DC1548">
      <w:pPr>
        <w:pStyle w:val="EndNoteBibliography"/>
        <w:spacing w:after="360"/>
        <w:rPr>
          <w:noProof/>
        </w:rPr>
      </w:pPr>
      <w:r w:rsidRPr="00FE63C6">
        <w:rPr>
          <w:noProof/>
        </w:rPr>
        <w:t>32. Hansen A-LS, Carstensen B, Helge JW, Johansen NB, Gram B, Christiansen JS, et al. Combined Heart Rate– and Accelerometer-Assessed Physical Activity Energy Expenditure and Associations With Glucose Homeostasis Markers in a Population at High Risk of Developing Diabetes: The ADDITION-PRO study. Diabetes Care. 2013;36(10):3062-9. doi: 10.2337/dc12-2671.</w:t>
      </w:r>
    </w:p>
    <w:p w14:paraId="0D59822F" w14:textId="77777777" w:rsidR="00DC1548" w:rsidRPr="00FE63C6" w:rsidRDefault="00DC1548" w:rsidP="00DC1548">
      <w:pPr>
        <w:pStyle w:val="EndNoteBibliography"/>
        <w:spacing w:after="360"/>
        <w:rPr>
          <w:noProof/>
          <w:lang w:val="nl-NL"/>
        </w:rPr>
      </w:pPr>
      <w:r w:rsidRPr="00FE63C6">
        <w:rPr>
          <w:noProof/>
        </w:rPr>
        <w:t xml:space="preserve">33. Xiao Q, Feng Q, Rutter MK, Albalak G, Wang H, Noordam R. Associations between the timing of 24 h physical activity and diabetes mellitus: results from a nationally representative sample of the US population. </w:t>
      </w:r>
      <w:r w:rsidRPr="00FE63C6">
        <w:rPr>
          <w:noProof/>
          <w:lang w:val="nl-NL"/>
        </w:rPr>
        <w:t>Diabetologia. 2025. doi: 10.1007/s00125-025-06368-9.</w:t>
      </w:r>
    </w:p>
    <w:p w14:paraId="6F49F94E" w14:textId="77777777" w:rsidR="00DC1548" w:rsidRPr="00FE63C6" w:rsidRDefault="00DC1548" w:rsidP="00DC1548">
      <w:pPr>
        <w:pStyle w:val="EndNoteBibliography"/>
        <w:spacing w:after="360"/>
        <w:rPr>
          <w:noProof/>
        </w:rPr>
      </w:pPr>
      <w:r w:rsidRPr="00FE63C6">
        <w:rPr>
          <w:noProof/>
          <w:lang w:val="nl-NL"/>
        </w:rPr>
        <w:t xml:space="preserve">34. Nanchen D, Leening MJG, Locatelli I, Cornuz J, Kors JA, Heeringa J, et al. </w:t>
      </w:r>
      <w:r w:rsidRPr="00FE63C6">
        <w:rPr>
          <w:noProof/>
        </w:rPr>
        <w:t>Resting Heart Rate and the Risk of Heart Failure in Healthy Adults. Circulation: Heart Failure. 2013;6(3):403-10. doi: doi:10.1161/CIRCHEARTFAILURE.112.000171.</w:t>
      </w:r>
    </w:p>
    <w:p w14:paraId="5E90DA01" w14:textId="77777777" w:rsidR="00DC1548" w:rsidRPr="00FE63C6" w:rsidRDefault="00DC1548" w:rsidP="00DC1548">
      <w:pPr>
        <w:pStyle w:val="EndNoteBibliography"/>
        <w:spacing w:after="360"/>
        <w:rPr>
          <w:noProof/>
        </w:rPr>
      </w:pPr>
      <w:r w:rsidRPr="00FE63C6">
        <w:rPr>
          <w:noProof/>
        </w:rPr>
        <w:t>35. Ferrari R, Fox K. Heart rate reduction in coronary artery disease and heart failure. Nature Reviews Cardiology. 2016;13(8):493-501. doi: 10.1038/nrcardio.2016.84.</w:t>
      </w:r>
    </w:p>
    <w:p w14:paraId="549C434C" w14:textId="77777777" w:rsidR="00DC1548" w:rsidRPr="00FE63C6" w:rsidRDefault="00DC1548" w:rsidP="00DC1548">
      <w:pPr>
        <w:pStyle w:val="EndNoteBibliography"/>
        <w:spacing w:after="360"/>
        <w:rPr>
          <w:noProof/>
        </w:rPr>
      </w:pPr>
      <w:r w:rsidRPr="00FE63C6">
        <w:rPr>
          <w:noProof/>
        </w:rPr>
        <w:lastRenderedPageBreak/>
        <w:t>36. Tang Y, Shah H, Bueno Junior CR, Sun X, Mitri J, Sambataro M, et al. Intensive Risk Factor Management and Cardiovascular Autonomic Neuropathy in Type 2 Diabetes: The ACCORD Trial. Diabetes Care. 2020;44(1):164-73. doi: 10.2337/dc20-1842.</w:t>
      </w:r>
    </w:p>
    <w:p w14:paraId="49F71A89" w14:textId="77777777" w:rsidR="00DC1548" w:rsidRPr="00FE63C6" w:rsidRDefault="00DC1548" w:rsidP="00DC1548">
      <w:pPr>
        <w:pStyle w:val="EndNoteBibliography"/>
        <w:spacing w:after="360"/>
        <w:rPr>
          <w:noProof/>
          <w:lang w:val="nl-NL"/>
        </w:rPr>
      </w:pPr>
      <w:r w:rsidRPr="00FE63C6">
        <w:rPr>
          <w:noProof/>
        </w:rPr>
        <w:t xml:space="preserve">37. Bönhof GJ, Strom A, Apostolopoulou M, Karusheva Y, Sarabhai T, Pesta D, et al. High-intensity interval training for 12 weeks improves cardiovascular autonomic function but not somatosensory nerve function and structure in overweight men with type 2 diabetes. </w:t>
      </w:r>
      <w:r w:rsidRPr="00FE63C6">
        <w:rPr>
          <w:noProof/>
          <w:lang w:val="nl-NL"/>
        </w:rPr>
        <w:t>Diabetologia. 2022;65(6):1048-57. doi: 10.1007/s00125-022-05674-w.</w:t>
      </w:r>
    </w:p>
    <w:p w14:paraId="640AAB1D" w14:textId="77777777" w:rsidR="00DC1548" w:rsidRPr="00FE63C6" w:rsidRDefault="00DC1548" w:rsidP="00DC1548">
      <w:pPr>
        <w:pStyle w:val="EndNoteBibliography"/>
        <w:spacing w:after="360"/>
        <w:rPr>
          <w:noProof/>
        </w:rPr>
      </w:pPr>
      <w:r w:rsidRPr="00FE63C6">
        <w:rPr>
          <w:noProof/>
          <w:lang w:val="nl-NL"/>
        </w:rPr>
        <w:t xml:space="preserve">38. Andersen ST, Witte DR, Fleischer J, Andersen H, Lauritzen T, Jørgensen ME, et al. </w:t>
      </w:r>
      <w:r w:rsidRPr="00FE63C6">
        <w:rPr>
          <w:noProof/>
        </w:rPr>
        <w:t>Risk Factors for the Presence and Progression of Cardiovascular Autonomic Neuropathy in Type 2 Diabetes: ADDITION-Denmark. Diabetes Care. 2018;41(12):2586-94. doi: 10.2337/dc18-1411.</w:t>
      </w:r>
    </w:p>
    <w:p w14:paraId="67FF8DAA" w14:textId="77777777" w:rsidR="00DC1548" w:rsidRPr="00FE63C6" w:rsidRDefault="00DC1548" w:rsidP="00DC1548">
      <w:pPr>
        <w:pStyle w:val="EndNoteBibliography"/>
        <w:spacing w:after="360"/>
        <w:rPr>
          <w:noProof/>
        </w:rPr>
      </w:pPr>
      <w:r w:rsidRPr="00FE63C6">
        <w:rPr>
          <w:noProof/>
        </w:rPr>
        <w:t>39. Carnethon MR, Prineas RJ, Temprosa M, Zhang Z-M, Uwaifo G, Molitch ME, et al. The Association Among Autonomic Nervous System Function, Incident Diabetes, and Intervention Arm in the Diabetes Prevention Program. Diabetes Care. 2006;29(4):914-9. doi: 10.2337/diacare.29.04.06.dc05-1729.</w:t>
      </w:r>
    </w:p>
    <w:p w14:paraId="1BA8D7F5" w14:textId="77777777" w:rsidR="00DC1548" w:rsidRPr="00FE63C6" w:rsidRDefault="00DC1548" w:rsidP="00DC1548">
      <w:pPr>
        <w:pStyle w:val="EndNoteBibliography"/>
        <w:spacing w:after="360"/>
        <w:rPr>
          <w:noProof/>
        </w:rPr>
      </w:pPr>
      <w:r w:rsidRPr="00FE63C6">
        <w:rPr>
          <w:noProof/>
        </w:rPr>
        <w:t>40. Navarro-Lomas G, Dote-Montero M, Alcantara JMA, Plaza-Florido A, Castillo MJ, Amaro-Gahete FJ. Different exercise training modalities similarly improve heart rate variability in sedentary middle-aged adults: the FIT-AGEING randomized controlled trial. Eur J Appl Physiol. 2022;122(8):1863-74. doi: 10.1007/s00421-022-04957-9.</w:t>
      </w:r>
    </w:p>
    <w:p w14:paraId="46C16E17" w14:textId="77777777" w:rsidR="00DC1548" w:rsidRPr="00FE63C6" w:rsidRDefault="00DC1548" w:rsidP="00DC1548">
      <w:pPr>
        <w:pStyle w:val="EndNoteBibliography"/>
        <w:spacing w:after="360"/>
        <w:rPr>
          <w:noProof/>
        </w:rPr>
      </w:pPr>
      <w:r w:rsidRPr="00FE63C6">
        <w:rPr>
          <w:noProof/>
        </w:rPr>
        <w:t>41. Dalsgaard E-M, Witte DR, Charles M, Jørgensen ME, Lauritzen T, Sandbæk A. Validity of Danish register diagnoses of myocardial infarction and stroke against experts in people with screen-detected diabetes. BMC Public Health. 2019;19(1):228. doi: 10.1186/s12889-019-6549-z.</w:t>
      </w:r>
    </w:p>
    <w:p w14:paraId="5FA7AA4A" w14:textId="77777777" w:rsidR="00DC1548" w:rsidRPr="00FE63C6" w:rsidRDefault="00DC1548" w:rsidP="00DC1548">
      <w:pPr>
        <w:pStyle w:val="EndNoteBibliography"/>
        <w:spacing w:after="360"/>
        <w:rPr>
          <w:noProof/>
        </w:rPr>
      </w:pPr>
      <w:r w:rsidRPr="00FE63C6">
        <w:rPr>
          <w:noProof/>
        </w:rPr>
        <w:t xml:space="preserve">42. Delekta J, Hansen SM, AlZuhairi KS, Bork CS, Joensen AM. The validity of the diagnosis of heart failure (I50.0-I50.9) in the Danish National Patient Register. Dan Med J. 2018;65(4). </w:t>
      </w:r>
    </w:p>
    <w:p w14:paraId="0B9A7AE0" w14:textId="77777777" w:rsidR="00DC1548" w:rsidRPr="00FE63C6" w:rsidRDefault="00DC1548" w:rsidP="00DC1548">
      <w:pPr>
        <w:pStyle w:val="EndNoteBibliography"/>
        <w:spacing w:after="360"/>
        <w:rPr>
          <w:noProof/>
        </w:rPr>
      </w:pPr>
      <w:r w:rsidRPr="00FE63C6">
        <w:rPr>
          <w:noProof/>
        </w:rPr>
        <w:t>43. Dhingra LS, Aminorroaya A, Oikonomou EK, Nargesi AA, Wilson FP, Krumholz HM, et al. Use of Wearable Devices in Individuals With or at Risk for Cardiovascular Disease in the US, 2019 to 2020. JAMA Network Open. 2023;6(6):e2316634-e. doi: 10.1001/jamanetworkopen.2023.16634.</w:t>
      </w:r>
    </w:p>
    <w:p w14:paraId="0AC2D497" w14:textId="77777777" w:rsidR="00DC1548" w:rsidRPr="00FE63C6" w:rsidRDefault="00DC1548" w:rsidP="00DC1548">
      <w:pPr>
        <w:pStyle w:val="EndNoteBibliography"/>
        <w:rPr>
          <w:noProof/>
        </w:rPr>
      </w:pPr>
      <w:r w:rsidRPr="00FE63C6">
        <w:rPr>
          <w:noProof/>
        </w:rPr>
        <w:t>44. Keshet A, Reicher L, Bar N, Segal E. Wearable and digital devices to monitor and treat metabolic diseases. Nature Metabolism. 2023;5(4):563-71. doi: 10.1038/s42255-023-00778-y.</w:t>
      </w:r>
    </w:p>
    <w:p w14:paraId="2922BC62" w14:textId="4068AD08" w:rsidR="00EC70FE" w:rsidRPr="00FE63C6" w:rsidRDefault="00D30579" w:rsidP="00D30579">
      <w:pPr>
        <w:pBdr>
          <w:top w:val="nil"/>
          <w:left w:val="nil"/>
          <w:bottom w:val="nil"/>
          <w:right w:val="nil"/>
          <w:between w:val="nil"/>
        </w:pBdr>
        <w:rPr>
          <w:rFonts w:ascii="Times New Roman" w:hAnsi="Times New Roman"/>
          <w:sz w:val="32"/>
          <w:szCs w:val="32"/>
        </w:rPr>
      </w:pPr>
      <w:r w:rsidRPr="00FE63C6">
        <w:rPr>
          <w:sz w:val="20"/>
          <w:szCs w:val="20"/>
        </w:rPr>
        <w:fldChar w:fldCharType="end"/>
      </w:r>
    </w:p>
    <w:p w14:paraId="64438515" w14:textId="77777777" w:rsidR="007522D4" w:rsidRPr="00FE63C6" w:rsidRDefault="007522D4">
      <w:pPr>
        <w:rPr>
          <w:rFonts w:eastAsia="Arial" w:cs="Arial"/>
          <w:b/>
          <w:color w:val="000000"/>
        </w:rPr>
      </w:pPr>
      <w:r w:rsidRPr="00FE63C6">
        <w:rPr>
          <w:rFonts w:eastAsia="Arial" w:cs="Arial"/>
          <w:b/>
          <w:color w:val="000000"/>
        </w:rPr>
        <w:br w:type="page"/>
      </w:r>
    </w:p>
    <w:p w14:paraId="4EB8EB37" w14:textId="77ADDEA6" w:rsidR="009574A0" w:rsidRPr="00FE63C6" w:rsidRDefault="009574A0" w:rsidP="009574A0">
      <w:pPr>
        <w:pBdr>
          <w:top w:val="nil"/>
          <w:left w:val="nil"/>
          <w:bottom w:val="nil"/>
          <w:right w:val="nil"/>
          <w:between w:val="nil"/>
        </w:pBdr>
        <w:spacing w:after="120" w:line="276" w:lineRule="auto"/>
      </w:pPr>
      <w:r w:rsidRPr="00FE63C6">
        <w:rPr>
          <w:rFonts w:eastAsia="Arial" w:cs="Arial"/>
          <w:b/>
          <w:color w:val="000000"/>
        </w:rPr>
        <w:lastRenderedPageBreak/>
        <w:t xml:space="preserve">Table 1: </w:t>
      </w:r>
      <w:r w:rsidRPr="00FE63C6">
        <w:rPr>
          <w:rFonts w:eastAsia="Arial" w:cs="Arial"/>
          <w:color w:val="000000"/>
        </w:rPr>
        <w:t>Baseline characteristics</w:t>
      </w:r>
    </w:p>
    <w:tbl>
      <w:tblPr>
        <w:tblStyle w:val="a4"/>
        <w:tblW w:w="10440" w:type="dxa"/>
        <w:tblBorders>
          <w:top w:val="nil"/>
          <w:left w:val="nil"/>
          <w:bottom w:val="nil"/>
          <w:right w:val="nil"/>
          <w:insideH w:val="nil"/>
          <w:insideV w:val="nil"/>
        </w:tblBorders>
        <w:tblLayout w:type="fixed"/>
        <w:tblLook w:val="0600" w:firstRow="0" w:lastRow="0" w:firstColumn="0" w:lastColumn="0" w:noHBand="1" w:noVBand="1"/>
      </w:tblPr>
      <w:tblGrid>
        <w:gridCol w:w="4530"/>
        <w:gridCol w:w="2925"/>
        <w:gridCol w:w="2985"/>
      </w:tblGrid>
      <w:tr w:rsidR="009574A0" w:rsidRPr="00FE63C6" w14:paraId="7751CEA2" w14:textId="77777777" w:rsidTr="00B21013">
        <w:trPr>
          <w:tblHeader/>
        </w:trPr>
        <w:tc>
          <w:tcPr>
            <w:tcW w:w="4530" w:type="dxa"/>
            <w:tcBorders>
              <w:top w:val="single" w:sz="8" w:space="0" w:color="000000"/>
              <w:bottom w:val="single" w:sz="8" w:space="0" w:color="000000"/>
            </w:tcBorders>
            <w:shd w:val="clear" w:color="auto" w:fill="FFFFFF"/>
            <w:tcMar>
              <w:top w:w="0" w:type="dxa"/>
              <w:left w:w="0" w:type="dxa"/>
              <w:bottom w:w="0" w:type="dxa"/>
              <w:right w:w="0" w:type="dxa"/>
            </w:tcMar>
          </w:tcPr>
          <w:p w14:paraId="27248043" w14:textId="77777777" w:rsidR="009574A0" w:rsidRPr="00FE63C6" w:rsidRDefault="009574A0" w:rsidP="00B21013">
            <w:pPr>
              <w:spacing w:before="40" w:after="40" w:line="261" w:lineRule="auto"/>
              <w:ind w:left="100" w:right="100"/>
            </w:pPr>
            <w:r w:rsidRPr="00FE63C6">
              <w:t xml:space="preserve"> </w:t>
            </w:r>
          </w:p>
        </w:tc>
        <w:tc>
          <w:tcPr>
            <w:tcW w:w="2925" w:type="dxa"/>
            <w:tcBorders>
              <w:top w:val="single" w:sz="8" w:space="0" w:color="000000"/>
              <w:bottom w:val="single" w:sz="8" w:space="0" w:color="000000"/>
            </w:tcBorders>
            <w:shd w:val="clear" w:color="auto" w:fill="FFFFFF"/>
            <w:tcMar>
              <w:top w:w="0" w:type="dxa"/>
              <w:left w:w="0" w:type="dxa"/>
              <w:bottom w:w="0" w:type="dxa"/>
              <w:right w:w="0" w:type="dxa"/>
            </w:tcMar>
          </w:tcPr>
          <w:p w14:paraId="3E5957AB" w14:textId="77777777" w:rsidR="009574A0" w:rsidRPr="00FE63C6" w:rsidRDefault="009574A0" w:rsidP="00B21013">
            <w:pPr>
              <w:spacing w:before="40" w:after="40" w:line="261" w:lineRule="auto"/>
              <w:ind w:left="100" w:right="100"/>
              <w:jc w:val="center"/>
              <w:rPr>
                <w:sz w:val="22"/>
                <w:szCs w:val="22"/>
              </w:rPr>
            </w:pPr>
            <w:r w:rsidRPr="00FE63C6">
              <w:rPr>
                <w:b/>
                <w:sz w:val="22"/>
                <w:szCs w:val="22"/>
              </w:rPr>
              <w:t>Without CVD or HF event</w:t>
            </w:r>
            <w:r w:rsidRPr="00FE63C6">
              <w:rPr>
                <w:b/>
                <w:sz w:val="22"/>
                <w:szCs w:val="22"/>
              </w:rPr>
              <w:br/>
            </w:r>
            <w:r w:rsidRPr="00FE63C6">
              <w:rPr>
                <w:sz w:val="22"/>
                <w:szCs w:val="22"/>
              </w:rPr>
              <w:t xml:space="preserve"> N = 1,398</w:t>
            </w:r>
          </w:p>
        </w:tc>
        <w:tc>
          <w:tcPr>
            <w:tcW w:w="2985" w:type="dxa"/>
            <w:tcBorders>
              <w:top w:val="single" w:sz="8" w:space="0" w:color="000000"/>
              <w:bottom w:val="single" w:sz="8" w:space="0" w:color="000000"/>
            </w:tcBorders>
            <w:shd w:val="clear" w:color="auto" w:fill="FFFFFF"/>
            <w:tcMar>
              <w:top w:w="0" w:type="dxa"/>
              <w:left w:w="0" w:type="dxa"/>
              <w:bottom w:w="0" w:type="dxa"/>
              <w:right w:w="0" w:type="dxa"/>
            </w:tcMar>
          </w:tcPr>
          <w:p w14:paraId="0484FFFC" w14:textId="77777777" w:rsidR="009574A0" w:rsidRPr="00FE63C6" w:rsidRDefault="009574A0" w:rsidP="00B21013">
            <w:pPr>
              <w:spacing w:before="40" w:after="40" w:line="261" w:lineRule="auto"/>
              <w:ind w:left="100" w:right="100"/>
              <w:jc w:val="center"/>
              <w:rPr>
                <w:b/>
                <w:sz w:val="22"/>
                <w:szCs w:val="22"/>
              </w:rPr>
            </w:pPr>
            <w:r w:rsidRPr="00FE63C6">
              <w:rPr>
                <w:b/>
                <w:sz w:val="22"/>
                <w:szCs w:val="22"/>
              </w:rPr>
              <w:t>With CVD or HF event</w:t>
            </w:r>
          </w:p>
          <w:p w14:paraId="7D5D173F" w14:textId="77777777" w:rsidR="009574A0" w:rsidRPr="00FE63C6" w:rsidRDefault="009574A0" w:rsidP="00B21013">
            <w:pPr>
              <w:spacing w:before="40" w:after="40" w:line="261" w:lineRule="auto"/>
              <w:ind w:left="100" w:right="100"/>
              <w:jc w:val="center"/>
              <w:rPr>
                <w:sz w:val="22"/>
                <w:szCs w:val="22"/>
              </w:rPr>
            </w:pPr>
            <w:r w:rsidRPr="00FE63C6">
              <w:rPr>
                <w:sz w:val="22"/>
                <w:szCs w:val="22"/>
              </w:rPr>
              <w:t>N = 227</w:t>
            </w:r>
          </w:p>
        </w:tc>
      </w:tr>
      <w:tr w:rsidR="009574A0" w:rsidRPr="00FE63C6" w14:paraId="7C88831C" w14:textId="77777777" w:rsidTr="00B21013">
        <w:tc>
          <w:tcPr>
            <w:tcW w:w="4530" w:type="dxa"/>
            <w:shd w:val="clear" w:color="auto" w:fill="FFFFFF"/>
            <w:tcMar>
              <w:top w:w="0" w:type="dxa"/>
              <w:left w:w="0" w:type="dxa"/>
              <w:bottom w:w="0" w:type="dxa"/>
              <w:right w:w="0" w:type="dxa"/>
            </w:tcMar>
          </w:tcPr>
          <w:p w14:paraId="18711BB5" w14:textId="77777777" w:rsidR="009574A0" w:rsidRPr="00FE63C6" w:rsidRDefault="009574A0" w:rsidP="00B21013">
            <w:pPr>
              <w:spacing w:before="100" w:after="100" w:line="261" w:lineRule="auto"/>
              <w:ind w:left="100" w:right="100"/>
              <w:rPr>
                <w:sz w:val="22"/>
                <w:szCs w:val="22"/>
              </w:rPr>
            </w:pPr>
            <w:r w:rsidRPr="00FE63C6">
              <w:rPr>
                <w:sz w:val="22"/>
                <w:szCs w:val="22"/>
              </w:rPr>
              <w:t>Sex</w:t>
            </w:r>
          </w:p>
        </w:tc>
        <w:tc>
          <w:tcPr>
            <w:tcW w:w="2925" w:type="dxa"/>
            <w:shd w:val="clear" w:color="auto" w:fill="FFFFFF"/>
            <w:tcMar>
              <w:top w:w="0" w:type="dxa"/>
              <w:left w:w="0" w:type="dxa"/>
              <w:bottom w:w="0" w:type="dxa"/>
              <w:right w:w="0" w:type="dxa"/>
            </w:tcMar>
          </w:tcPr>
          <w:p w14:paraId="4640B629"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c>
          <w:tcPr>
            <w:tcW w:w="2985" w:type="dxa"/>
            <w:shd w:val="clear" w:color="auto" w:fill="FFFFFF"/>
            <w:tcMar>
              <w:top w:w="0" w:type="dxa"/>
              <w:left w:w="0" w:type="dxa"/>
              <w:bottom w:w="0" w:type="dxa"/>
              <w:right w:w="0" w:type="dxa"/>
            </w:tcMar>
          </w:tcPr>
          <w:p w14:paraId="3B9920B5"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r>
      <w:tr w:rsidR="009574A0" w:rsidRPr="00FE63C6" w14:paraId="3C297918" w14:textId="77777777" w:rsidTr="00B21013">
        <w:tc>
          <w:tcPr>
            <w:tcW w:w="4530" w:type="dxa"/>
            <w:shd w:val="clear" w:color="auto" w:fill="FFFFFF"/>
            <w:tcMar>
              <w:top w:w="0" w:type="dxa"/>
              <w:left w:w="0" w:type="dxa"/>
              <w:bottom w:w="0" w:type="dxa"/>
              <w:right w:w="0" w:type="dxa"/>
            </w:tcMar>
          </w:tcPr>
          <w:p w14:paraId="1C1AD4B1" w14:textId="77777777" w:rsidR="009574A0" w:rsidRPr="00FE63C6" w:rsidRDefault="009574A0" w:rsidP="00B21013">
            <w:pPr>
              <w:spacing w:before="100" w:after="100" w:line="261" w:lineRule="auto"/>
              <w:ind w:left="300" w:right="100"/>
              <w:rPr>
                <w:sz w:val="22"/>
                <w:szCs w:val="22"/>
              </w:rPr>
            </w:pPr>
            <w:r w:rsidRPr="00FE63C6">
              <w:rPr>
                <w:sz w:val="22"/>
                <w:szCs w:val="22"/>
              </w:rPr>
              <w:t>Men</w:t>
            </w:r>
          </w:p>
        </w:tc>
        <w:tc>
          <w:tcPr>
            <w:tcW w:w="2925" w:type="dxa"/>
            <w:shd w:val="clear" w:color="auto" w:fill="FFFFFF"/>
            <w:tcMar>
              <w:top w:w="0" w:type="dxa"/>
              <w:left w:w="0" w:type="dxa"/>
              <w:bottom w:w="0" w:type="dxa"/>
              <w:right w:w="0" w:type="dxa"/>
            </w:tcMar>
          </w:tcPr>
          <w:p w14:paraId="4C5E4605"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722 (52%)</w:t>
            </w:r>
          </w:p>
        </w:tc>
        <w:tc>
          <w:tcPr>
            <w:tcW w:w="2985" w:type="dxa"/>
            <w:shd w:val="clear" w:color="auto" w:fill="FFFFFF"/>
            <w:tcMar>
              <w:top w:w="0" w:type="dxa"/>
              <w:left w:w="0" w:type="dxa"/>
              <w:bottom w:w="0" w:type="dxa"/>
              <w:right w:w="0" w:type="dxa"/>
            </w:tcMar>
          </w:tcPr>
          <w:p w14:paraId="57B0FEBD"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144 (63%)</w:t>
            </w:r>
          </w:p>
        </w:tc>
      </w:tr>
      <w:tr w:rsidR="009574A0" w:rsidRPr="00FE63C6" w14:paraId="428651AC" w14:textId="77777777" w:rsidTr="00B21013">
        <w:tc>
          <w:tcPr>
            <w:tcW w:w="4530" w:type="dxa"/>
            <w:shd w:val="clear" w:color="auto" w:fill="FFFFFF"/>
            <w:tcMar>
              <w:top w:w="0" w:type="dxa"/>
              <w:left w:w="0" w:type="dxa"/>
              <w:bottom w:w="0" w:type="dxa"/>
              <w:right w:w="0" w:type="dxa"/>
            </w:tcMar>
          </w:tcPr>
          <w:p w14:paraId="1E175ECB" w14:textId="77777777" w:rsidR="009574A0" w:rsidRPr="00FE63C6" w:rsidRDefault="009574A0" w:rsidP="00B21013">
            <w:pPr>
              <w:spacing w:before="100" w:after="100" w:line="261" w:lineRule="auto"/>
              <w:ind w:left="300" w:right="100"/>
              <w:rPr>
                <w:sz w:val="22"/>
                <w:szCs w:val="22"/>
              </w:rPr>
            </w:pPr>
            <w:r w:rsidRPr="00FE63C6">
              <w:rPr>
                <w:sz w:val="22"/>
                <w:szCs w:val="22"/>
              </w:rPr>
              <w:t>Women</w:t>
            </w:r>
          </w:p>
        </w:tc>
        <w:tc>
          <w:tcPr>
            <w:tcW w:w="2925" w:type="dxa"/>
            <w:shd w:val="clear" w:color="auto" w:fill="FFFFFF"/>
            <w:tcMar>
              <w:top w:w="0" w:type="dxa"/>
              <w:left w:w="0" w:type="dxa"/>
              <w:bottom w:w="0" w:type="dxa"/>
              <w:right w:w="0" w:type="dxa"/>
            </w:tcMar>
          </w:tcPr>
          <w:p w14:paraId="019C59C2"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676 (48%)</w:t>
            </w:r>
          </w:p>
        </w:tc>
        <w:tc>
          <w:tcPr>
            <w:tcW w:w="2985" w:type="dxa"/>
            <w:shd w:val="clear" w:color="auto" w:fill="FFFFFF"/>
            <w:tcMar>
              <w:top w:w="0" w:type="dxa"/>
              <w:left w:w="0" w:type="dxa"/>
              <w:bottom w:w="0" w:type="dxa"/>
              <w:right w:w="0" w:type="dxa"/>
            </w:tcMar>
          </w:tcPr>
          <w:p w14:paraId="662C09F1"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83 (37%)</w:t>
            </w:r>
          </w:p>
        </w:tc>
      </w:tr>
      <w:tr w:rsidR="009574A0" w:rsidRPr="00FE63C6" w14:paraId="63C2B428" w14:textId="77777777" w:rsidTr="00B21013">
        <w:tc>
          <w:tcPr>
            <w:tcW w:w="4530" w:type="dxa"/>
            <w:shd w:val="clear" w:color="auto" w:fill="FFFFFF"/>
            <w:tcMar>
              <w:top w:w="0" w:type="dxa"/>
              <w:left w:w="0" w:type="dxa"/>
              <w:bottom w:w="0" w:type="dxa"/>
              <w:right w:w="0" w:type="dxa"/>
            </w:tcMar>
          </w:tcPr>
          <w:p w14:paraId="35F800BD" w14:textId="77777777" w:rsidR="009574A0" w:rsidRPr="00FE63C6" w:rsidRDefault="009574A0" w:rsidP="00B21013">
            <w:pPr>
              <w:spacing w:before="100" w:after="100" w:line="261" w:lineRule="auto"/>
              <w:ind w:left="100" w:right="100"/>
              <w:rPr>
                <w:sz w:val="22"/>
                <w:szCs w:val="22"/>
              </w:rPr>
            </w:pPr>
            <w:r w:rsidRPr="00FE63C6">
              <w:rPr>
                <w:sz w:val="22"/>
                <w:szCs w:val="22"/>
              </w:rPr>
              <w:t>Age (years)</w:t>
            </w:r>
          </w:p>
        </w:tc>
        <w:tc>
          <w:tcPr>
            <w:tcW w:w="2925" w:type="dxa"/>
            <w:shd w:val="clear" w:color="auto" w:fill="FFFFFF"/>
            <w:tcMar>
              <w:top w:w="0" w:type="dxa"/>
              <w:left w:w="0" w:type="dxa"/>
              <w:bottom w:w="0" w:type="dxa"/>
              <w:right w:w="0" w:type="dxa"/>
            </w:tcMar>
          </w:tcPr>
          <w:p w14:paraId="0641108E"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65.6 (6.9)</w:t>
            </w:r>
          </w:p>
        </w:tc>
        <w:tc>
          <w:tcPr>
            <w:tcW w:w="2985" w:type="dxa"/>
            <w:shd w:val="clear" w:color="auto" w:fill="FFFFFF"/>
            <w:tcMar>
              <w:top w:w="0" w:type="dxa"/>
              <w:left w:w="0" w:type="dxa"/>
              <w:bottom w:w="0" w:type="dxa"/>
              <w:right w:w="0" w:type="dxa"/>
            </w:tcMar>
          </w:tcPr>
          <w:p w14:paraId="0924CC6A"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68.0 (6.3)</w:t>
            </w:r>
          </w:p>
        </w:tc>
      </w:tr>
      <w:tr w:rsidR="009574A0" w:rsidRPr="00FE63C6" w14:paraId="059C6723" w14:textId="77777777" w:rsidTr="00B21013">
        <w:tc>
          <w:tcPr>
            <w:tcW w:w="4530" w:type="dxa"/>
            <w:shd w:val="clear" w:color="auto" w:fill="FFFFFF"/>
            <w:tcMar>
              <w:top w:w="0" w:type="dxa"/>
              <w:left w:w="0" w:type="dxa"/>
              <w:bottom w:w="0" w:type="dxa"/>
              <w:right w:w="0" w:type="dxa"/>
            </w:tcMar>
          </w:tcPr>
          <w:p w14:paraId="3F863E78" w14:textId="77777777" w:rsidR="009574A0" w:rsidRPr="00FE63C6" w:rsidRDefault="009574A0" w:rsidP="00B21013">
            <w:pPr>
              <w:spacing w:before="100" w:after="100" w:line="261" w:lineRule="auto"/>
              <w:ind w:left="100" w:right="100"/>
              <w:rPr>
                <w:sz w:val="22"/>
                <w:szCs w:val="22"/>
              </w:rPr>
            </w:pPr>
            <w:r w:rsidRPr="00FE63C6">
              <w:rPr>
                <w:sz w:val="22"/>
                <w:szCs w:val="22"/>
              </w:rPr>
              <w:t>Education (years)</w:t>
            </w:r>
          </w:p>
        </w:tc>
        <w:tc>
          <w:tcPr>
            <w:tcW w:w="2925" w:type="dxa"/>
            <w:shd w:val="clear" w:color="auto" w:fill="FFFFFF"/>
            <w:tcMar>
              <w:top w:w="0" w:type="dxa"/>
              <w:left w:w="0" w:type="dxa"/>
              <w:bottom w:w="0" w:type="dxa"/>
              <w:right w:w="0" w:type="dxa"/>
            </w:tcMar>
          </w:tcPr>
          <w:p w14:paraId="1C175691"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c>
          <w:tcPr>
            <w:tcW w:w="2985" w:type="dxa"/>
            <w:shd w:val="clear" w:color="auto" w:fill="FFFFFF"/>
            <w:tcMar>
              <w:top w:w="0" w:type="dxa"/>
              <w:left w:w="0" w:type="dxa"/>
              <w:bottom w:w="0" w:type="dxa"/>
              <w:right w:w="0" w:type="dxa"/>
            </w:tcMar>
          </w:tcPr>
          <w:p w14:paraId="4660AB67"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r>
      <w:tr w:rsidR="009574A0" w:rsidRPr="00FE63C6" w14:paraId="18CB5C0C" w14:textId="77777777" w:rsidTr="00B21013">
        <w:tc>
          <w:tcPr>
            <w:tcW w:w="4530" w:type="dxa"/>
            <w:shd w:val="clear" w:color="auto" w:fill="FFFFFF"/>
            <w:tcMar>
              <w:top w:w="0" w:type="dxa"/>
              <w:left w:w="0" w:type="dxa"/>
              <w:bottom w:w="0" w:type="dxa"/>
              <w:right w:w="0" w:type="dxa"/>
            </w:tcMar>
          </w:tcPr>
          <w:p w14:paraId="5C2D5F96" w14:textId="77777777" w:rsidR="009574A0" w:rsidRPr="00FE63C6" w:rsidRDefault="009574A0" w:rsidP="00B21013">
            <w:pPr>
              <w:spacing w:before="100" w:after="100" w:line="261" w:lineRule="auto"/>
              <w:ind w:left="300" w:right="100"/>
              <w:rPr>
                <w:sz w:val="22"/>
                <w:szCs w:val="22"/>
              </w:rPr>
            </w:pPr>
            <w:r w:rsidRPr="00FE63C6">
              <w:rPr>
                <w:sz w:val="22"/>
                <w:szCs w:val="22"/>
              </w:rPr>
              <w:t>&lt;=10 years</w:t>
            </w:r>
          </w:p>
        </w:tc>
        <w:tc>
          <w:tcPr>
            <w:tcW w:w="2925" w:type="dxa"/>
            <w:shd w:val="clear" w:color="auto" w:fill="FFFFFF"/>
            <w:tcMar>
              <w:top w:w="0" w:type="dxa"/>
              <w:left w:w="0" w:type="dxa"/>
              <w:bottom w:w="0" w:type="dxa"/>
              <w:right w:w="0" w:type="dxa"/>
            </w:tcMar>
          </w:tcPr>
          <w:p w14:paraId="53B8EE55"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257 (19%)</w:t>
            </w:r>
          </w:p>
        </w:tc>
        <w:tc>
          <w:tcPr>
            <w:tcW w:w="2985" w:type="dxa"/>
            <w:shd w:val="clear" w:color="auto" w:fill="FFFFFF"/>
            <w:tcMar>
              <w:top w:w="0" w:type="dxa"/>
              <w:left w:w="0" w:type="dxa"/>
              <w:bottom w:w="0" w:type="dxa"/>
              <w:right w:w="0" w:type="dxa"/>
            </w:tcMar>
          </w:tcPr>
          <w:p w14:paraId="789C21D8"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48 (21%)</w:t>
            </w:r>
          </w:p>
        </w:tc>
      </w:tr>
      <w:tr w:rsidR="009574A0" w:rsidRPr="00FE63C6" w14:paraId="3CE08EF7" w14:textId="77777777" w:rsidTr="00B21013">
        <w:tc>
          <w:tcPr>
            <w:tcW w:w="4530" w:type="dxa"/>
            <w:shd w:val="clear" w:color="auto" w:fill="FFFFFF"/>
            <w:tcMar>
              <w:top w:w="0" w:type="dxa"/>
              <w:left w:w="0" w:type="dxa"/>
              <w:bottom w:w="0" w:type="dxa"/>
              <w:right w:w="0" w:type="dxa"/>
            </w:tcMar>
          </w:tcPr>
          <w:p w14:paraId="4C970682" w14:textId="77777777" w:rsidR="009574A0" w:rsidRPr="00FE63C6" w:rsidRDefault="009574A0" w:rsidP="00B21013">
            <w:pPr>
              <w:spacing w:before="100" w:after="100" w:line="261" w:lineRule="auto"/>
              <w:ind w:left="300" w:right="100"/>
              <w:rPr>
                <w:sz w:val="22"/>
                <w:szCs w:val="22"/>
              </w:rPr>
            </w:pPr>
            <w:r w:rsidRPr="00FE63C6">
              <w:rPr>
                <w:sz w:val="22"/>
                <w:szCs w:val="22"/>
              </w:rPr>
              <w:t>&gt;= 15 years</w:t>
            </w:r>
          </w:p>
        </w:tc>
        <w:tc>
          <w:tcPr>
            <w:tcW w:w="2925" w:type="dxa"/>
            <w:shd w:val="clear" w:color="auto" w:fill="FFFFFF"/>
            <w:tcMar>
              <w:top w:w="0" w:type="dxa"/>
              <w:left w:w="0" w:type="dxa"/>
              <w:bottom w:w="0" w:type="dxa"/>
              <w:right w:w="0" w:type="dxa"/>
            </w:tcMar>
          </w:tcPr>
          <w:p w14:paraId="58E1945F"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450 (33%)</w:t>
            </w:r>
          </w:p>
        </w:tc>
        <w:tc>
          <w:tcPr>
            <w:tcW w:w="2985" w:type="dxa"/>
            <w:shd w:val="clear" w:color="auto" w:fill="FFFFFF"/>
            <w:tcMar>
              <w:top w:w="0" w:type="dxa"/>
              <w:left w:w="0" w:type="dxa"/>
              <w:bottom w:w="0" w:type="dxa"/>
              <w:right w:w="0" w:type="dxa"/>
            </w:tcMar>
          </w:tcPr>
          <w:p w14:paraId="6105F6F9"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63 (28%)</w:t>
            </w:r>
          </w:p>
        </w:tc>
      </w:tr>
      <w:tr w:rsidR="009574A0" w:rsidRPr="00FE63C6" w14:paraId="47E50896" w14:textId="77777777" w:rsidTr="00B21013">
        <w:tc>
          <w:tcPr>
            <w:tcW w:w="4530" w:type="dxa"/>
            <w:shd w:val="clear" w:color="auto" w:fill="FFFFFF"/>
            <w:tcMar>
              <w:top w:w="0" w:type="dxa"/>
              <w:left w:w="0" w:type="dxa"/>
              <w:bottom w:w="0" w:type="dxa"/>
              <w:right w:w="0" w:type="dxa"/>
            </w:tcMar>
          </w:tcPr>
          <w:p w14:paraId="0DD971C6" w14:textId="77777777" w:rsidR="009574A0" w:rsidRPr="00FE63C6" w:rsidRDefault="009574A0" w:rsidP="00B21013">
            <w:pPr>
              <w:spacing w:before="100" w:after="100" w:line="261" w:lineRule="auto"/>
              <w:ind w:left="300" w:right="100"/>
              <w:rPr>
                <w:sz w:val="22"/>
                <w:szCs w:val="22"/>
              </w:rPr>
            </w:pPr>
            <w:r w:rsidRPr="00FE63C6">
              <w:rPr>
                <w:sz w:val="22"/>
                <w:szCs w:val="22"/>
              </w:rPr>
              <w:t>10-15 years</w:t>
            </w:r>
          </w:p>
        </w:tc>
        <w:tc>
          <w:tcPr>
            <w:tcW w:w="2925" w:type="dxa"/>
            <w:shd w:val="clear" w:color="auto" w:fill="FFFFFF"/>
            <w:tcMar>
              <w:top w:w="0" w:type="dxa"/>
              <w:left w:w="0" w:type="dxa"/>
              <w:bottom w:w="0" w:type="dxa"/>
              <w:right w:w="0" w:type="dxa"/>
            </w:tcMar>
          </w:tcPr>
          <w:p w14:paraId="69EE7CD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672 (49%)</w:t>
            </w:r>
          </w:p>
        </w:tc>
        <w:tc>
          <w:tcPr>
            <w:tcW w:w="2985" w:type="dxa"/>
            <w:shd w:val="clear" w:color="auto" w:fill="FFFFFF"/>
            <w:tcMar>
              <w:top w:w="0" w:type="dxa"/>
              <w:left w:w="0" w:type="dxa"/>
              <w:bottom w:w="0" w:type="dxa"/>
              <w:right w:w="0" w:type="dxa"/>
            </w:tcMar>
          </w:tcPr>
          <w:p w14:paraId="7D372721"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113 (50%)</w:t>
            </w:r>
          </w:p>
        </w:tc>
      </w:tr>
      <w:tr w:rsidR="009574A0" w:rsidRPr="00FE63C6" w14:paraId="38F8803B" w14:textId="77777777" w:rsidTr="00B21013">
        <w:tc>
          <w:tcPr>
            <w:tcW w:w="4530" w:type="dxa"/>
            <w:shd w:val="clear" w:color="auto" w:fill="FFFFFF"/>
            <w:tcMar>
              <w:top w:w="0" w:type="dxa"/>
              <w:left w:w="0" w:type="dxa"/>
              <w:bottom w:w="0" w:type="dxa"/>
              <w:right w:w="0" w:type="dxa"/>
            </w:tcMar>
          </w:tcPr>
          <w:p w14:paraId="3887360A" w14:textId="77777777" w:rsidR="009574A0" w:rsidRPr="00FE63C6" w:rsidRDefault="009574A0" w:rsidP="00B21013">
            <w:pPr>
              <w:spacing w:before="100" w:after="100" w:line="261" w:lineRule="auto"/>
              <w:ind w:right="100"/>
              <w:rPr>
                <w:sz w:val="22"/>
                <w:szCs w:val="22"/>
              </w:rPr>
            </w:pPr>
            <w:r w:rsidRPr="00FE63C6">
              <w:rPr>
                <w:sz w:val="22"/>
                <w:szCs w:val="22"/>
              </w:rPr>
              <w:t>Smoking status</w:t>
            </w:r>
          </w:p>
        </w:tc>
        <w:tc>
          <w:tcPr>
            <w:tcW w:w="2925" w:type="dxa"/>
            <w:shd w:val="clear" w:color="auto" w:fill="FFFFFF"/>
            <w:tcMar>
              <w:top w:w="0" w:type="dxa"/>
              <w:left w:w="0" w:type="dxa"/>
              <w:bottom w:w="0" w:type="dxa"/>
              <w:right w:w="0" w:type="dxa"/>
            </w:tcMar>
          </w:tcPr>
          <w:p w14:paraId="3630E56A"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c>
          <w:tcPr>
            <w:tcW w:w="2985" w:type="dxa"/>
            <w:shd w:val="clear" w:color="auto" w:fill="FFFFFF"/>
            <w:tcMar>
              <w:top w:w="0" w:type="dxa"/>
              <w:left w:w="0" w:type="dxa"/>
              <w:bottom w:w="0" w:type="dxa"/>
              <w:right w:w="0" w:type="dxa"/>
            </w:tcMar>
          </w:tcPr>
          <w:p w14:paraId="0CDDEDCD"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r>
      <w:tr w:rsidR="009574A0" w:rsidRPr="00FE63C6" w14:paraId="5F019DD6" w14:textId="77777777" w:rsidTr="00B21013">
        <w:tc>
          <w:tcPr>
            <w:tcW w:w="4530" w:type="dxa"/>
            <w:shd w:val="clear" w:color="auto" w:fill="FFFFFF"/>
            <w:tcMar>
              <w:top w:w="0" w:type="dxa"/>
              <w:left w:w="0" w:type="dxa"/>
              <w:bottom w:w="0" w:type="dxa"/>
              <w:right w:w="0" w:type="dxa"/>
            </w:tcMar>
          </w:tcPr>
          <w:p w14:paraId="305C1819" w14:textId="77777777" w:rsidR="009574A0" w:rsidRPr="00FE63C6" w:rsidRDefault="009574A0" w:rsidP="00B21013">
            <w:pPr>
              <w:spacing w:before="100" w:after="100" w:line="261" w:lineRule="auto"/>
              <w:ind w:left="720" w:right="100"/>
              <w:rPr>
                <w:sz w:val="22"/>
                <w:szCs w:val="22"/>
              </w:rPr>
            </w:pPr>
            <w:r w:rsidRPr="00FE63C6">
              <w:rPr>
                <w:sz w:val="22"/>
                <w:szCs w:val="22"/>
              </w:rPr>
              <w:t>Current</w:t>
            </w:r>
          </w:p>
        </w:tc>
        <w:tc>
          <w:tcPr>
            <w:tcW w:w="2925" w:type="dxa"/>
            <w:shd w:val="clear" w:color="auto" w:fill="FFFFFF"/>
            <w:tcMar>
              <w:top w:w="0" w:type="dxa"/>
              <w:left w:w="0" w:type="dxa"/>
              <w:bottom w:w="0" w:type="dxa"/>
              <w:right w:w="0" w:type="dxa"/>
            </w:tcMar>
          </w:tcPr>
          <w:p w14:paraId="5815478E"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225 (16%)</w:t>
            </w:r>
          </w:p>
        </w:tc>
        <w:tc>
          <w:tcPr>
            <w:tcW w:w="2985" w:type="dxa"/>
            <w:shd w:val="clear" w:color="auto" w:fill="FFFFFF"/>
            <w:tcMar>
              <w:top w:w="0" w:type="dxa"/>
              <w:left w:w="0" w:type="dxa"/>
              <w:bottom w:w="0" w:type="dxa"/>
              <w:right w:w="0" w:type="dxa"/>
            </w:tcMar>
          </w:tcPr>
          <w:p w14:paraId="4366EF92"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38 (17%)</w:t>
            </w:r>
          </w:p>
        </w:tc>
      </w:tr>
      <w:tr w:rsidR="009574A0" w:rsidRPr="00FE63C6" w14:paraId="1921DBFD" w14:textId="77777777" w:rsidTr="00B21013">
        <w:tc>
          <w:tcPr>
            <w:tcW w:w="4530" w:type="dxa"/>
            <w:shd w:val="clear" w:color="auto" w:fill="FFFFFF"/>
            <w:tcMar>
              <w:top w:w="0" w:type="dxa"/>
              <w:left w:w="0" w:type="dxa"/>
              <w:bottom w:w="0" w:type="dxa"/>
              <w:right w:w="0" w:type="dxa"/>
            </w:tcMar>
          </w:tcPr>
          <w:p w14:paraId="5C1106DD" w14:textId="77777777" w:rsidR="009574A0" w:rsidRPr="00FE63C6" w:rsidRDefault="009574A0" w:rsidP="00B21013">
            <w:pPr>
              <w:spacing w:before="100" w:after="100" w:line="261" w:lineRule="auto"/>
              <w:ind w:left="720" w:right="100"/>
              <w:rPr>
                <w:sz w:val="22"/>
                <w:szCs w:val="22"/>
              </w:rPr>
            </w:pPr>
            <w:r w:rsidRPr="00FE63C6">
              <w:rPr>
                <w:sz w:val="22"/>
                <w:szCs w:val="22"/>
              </w:rPr>
              <w:t>Prior</w:t>
            </w:r>
          </w:p>
        </w:tc>
        <w:tc>
          <w:tcPr>
            <w:tcW w:w="2925" w:type="dxa"/>
            <w:shd w:val="clear" w:color="auto" w:fill="FFFFFF"/>
            <w:tcMar>
              <w:top w:w="0" w:type="dxa"/>
              <w:left w:w="0" w:type="dxa"/>
              <w:bottom w:w="0" w:type="dxa"/>
              <w:right w:w="0" w:type="dxa"/>
            </w:tcMar>
          </w:tcPr>
          <w:p w14:paraId="14412A4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639 (46%)</w:t>
            </w:r>
          </w:p>
        </w:tc>
        <w:tc>
          <w:tcPr>
            <w:tcW w:w="2985" w:type="dxa"/>
            <w:shd w:val="clear" w:color="auto" w:fill="FFFFFF"/>
            <w:tcMar>
              <w:top w:w="0" w:type="dxa"/>
              <w:left w:w="0" w:type="dxa"/>
              <w:bottom w:w="0" w:type="dxa"/>
              <w:right w:w="0" w:type="dxa"/>
            </w:tcMar>
          </w:tcPr>
          <w:p w14:paraId="22FE843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111 (49%)</w:t>
            </w:r>
          </w:p>
        </w:tc>
      </w:tr>
      <w:tr w:rsidR="009574A0" w:rsidRPr="00FE63C6" w14:paraId="553F09DD" w14:textId="77777777" w:rsidTr="00B21013">
        <w:tc>
          <w:tcPr>
            <w:tcW w:w="4530" w:type="dxa"/>
            <w:shd w:val="clear" w:color="auto" w:fill="FFFFFF"/>
            <w:tcMar>
              <w:top w:w="0" w:type="dxa"/>
              <w:left w:w="0" w:type="dxa"/>
              <w:bottom w:w="0" w:type="dxa"/>
              <w:right w:w="0" w:type="dxa"/>
            </w:tcMar>
          </w:tcPr>
          <w:p w14:paraId="43013561" w14:textId="77777777" w:rsidR="009574A0" w:rsidRPr="00FE63C6" w:rsidRDefault="009574A0" w:rsidP="00B21013">
            <w:pPr>
              <w:spacing w:before="100" w:after="100" w:line="261" w:lineRule="auto"/>
              <w:ind w:left="720" w:right="100"/>
              <w:rPr>
                <w:sz w:val="22"/>
                <w:szCs w:val="22"/>
              </w:rPr>
            </w:pPr>
            <w:r w:rsidRPr="00FE63C6">
              <w:rPr>
                <w:sz w:val="22"/>
                <w:szCs w:val="22"/>
              </w:rPr>
              <w:t>Never</w:t>
            </w:r>
          </w:p>
        </w:tc>
        <w:tc>
          <w:tcPr>
            <w:tcW w:w="2925" w:type="dxa"/>
            <w:shd w:val="clear" w:color="auto" w:fill="FFFFFF"/>
            <w:tcMar>
              <w:top w:w="0" w:type="dxa"/>
              <w:left w:w="0" w:type="dxa"/>
              <w:bottom w:w="0" w:type="dxa"/>
              <w:right w:w="0" w:type="dxa"/>
            </w:tcMar>
          </w:tcPr>
          <w:p w14:paraId="2069941F"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521 (38%)</w:t>
            </w:r>
          </w:p>
        </w:tc>
        <w:tc>
          <w:tcPr>
            <w:tcW w:w="2985" w:type="dxa"/>
            <w:shd w:val="clear" w:color="auto" w:fill="FFFFFF"/>
            <w:tcMar>
              <w:top w:w="0" w:type="dxa"/>
              <w:left w:w="0" w:type="dxa"/>
              <w:bottom w:w="0" w:type="dxa"/>
              <w:right w:w="0" w:type="dxa"/>
            </w:tcMar>
          </w:tcPr>
          <w:p w14:paraId="0D64207D"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77 (34%)</w:t>
            </w:r>
          </w:p>
        </w:tc>
      </w:tr>
      <w:tr w:rsidR="009574A0" w:rsidRPr="00FE63C6" w14:paraId="71946D4C" w14:textId="77777777" w:rsidTr="00B21013">
        <w:tc>
          <w:tcPr>
            <w:tcW w:w="4530" w:type="dxa"/>
            <w:shd w:val="clear" w:color="auto" w:fill="FFFFFF"/>
            <w:tcMar>
              <w:top w:w="0" w:type="dxa"/>
              <w:left w:w="0" w:type="dxa"/>
              <w:bottom w:w="0" w:type="dxa"/>
              <w:right w:w="0" w:type="dxa"/>
            </w:tcMar>
          </w:tcPr>
          <w:p w14:paraId="6E6A54CD" w14:textId="77777777" w:rsidR="009574A0" w:rsidRPr="00FE63C6" w:rsidRDefault="009574A0" w:rsidP="00B21013">
            <w:pPr>
              <w:spacing w:before="100" w:after="100" w:line="261" w:lineRule="auto"/>
              <w:ind w:right="100"/>
              <w:rPr>
                <w:sz w:val="22"/>
                <w:szCs w:val="22"/>
              </w:rPr>
            </w:pPr>
            <w:r w:rsidRPr="00FE63C6">
              <w:rPr>
                <w:sz w:val="22"/>
                <w:szCs w:val="22"/>
              </w:rPr>
              <w:t>Physical activity energy expenditure (KJ / day)</w:t>
            </w:r>
          </w:p>
        </w:tc>
        <w:tc>
          <w:tcPr>
            <w:tcW w:w="2925" w:type="dxa"/>
            <w:shd w:val="clear" w:color="auto" w:fill="FFFFFF"/>
            <w:tcMar>
              <w:top w:w="0" w:type="dxa"/>
              <w:left w:w="0" w:type="dxa"/>
              <w:bottom w:w="0" w:type="dxa"/>
              <w:right w:w="0" w:type="dxa"/>
            </w:tcMar>
          </w:tcPr>
          <w:p w14:paraId="00441D6F"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53.2 (24.8)</w:t>
            </w:r>
          </w:p>
        </w:tc>
        <w:tc>
          <w:tcPr>
            <w:tcW w:w="2985" w:type="dxa"/>
            <w:shd w:val="clear" w:color="auto" w:fill="FFFFFF"/>
            <w:tcMar>
              <w:top w:w="0" w:type="dxa"/>
              <w:left w:w="0" w:type="dxa"/>
              <w:bottom w:w="0" w:type="dxa"/>
              <w:right w:w="0" w:type="dxa"/>
            </w:tcMar>
          </w:tcPr>
          <w:p w14:paraId="5029E073"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52.4 (26.5)</w:t>
            </w:r>
          </w:p>
        </w:tc>
      </w:tr>
      <w:tr w:rsidR="009574A0" w:rsidRPr="00FE63C6" w14:paraId="7060158D" w14:textId="77777777" w:rsidTr="00B21013">
        <w:tc>
          <w:tcPr>
            <w:tcW w:w="4530" w:type="dxa"/>
            <w:shd w:val="clear" w:color="auto" w:fill="FFFFFF"/>
            <w:tcMar>
              <w:top w:w="0" w:type="dxa"/>
              <w:left w:w="0" w:type="dxa"/>
              <w:bottom w:w="0" w:type="dxa"/>
              <w:right w:w="0" w:type="dxa"/>
            </w:tcMar>
          </w:tcPr>
          <w:p w14:paraId="6631FCCF" w14:textId="77777777" w:rsidR="009574A0" w:rsidRPr="00FE63C6" w:rsidRDefault="009574A0" w:rsidP="00B21013">
            <w:pPr>
              <w:spacing w:before="100" w:after="100" w:line="261" w:lineRule="auto"/>
              <w:ind w:right="100"/>
              <w:rPr>
                <w:sz w:val="22"/>
                <w:szCs w:val="22"/>
              </w:rPr>
            </w:pPr>
            <w:r w:rsidRPr="00FE63C6">
              <w:rPr>
                <w:sz w:val="22"/>
                <w:szCs w:val="22"/>
              </w:rPr>
              <w:t>Alcohol consumption (units per week)</w:t>
            </w:r>
          </w:p>
        </w:tc>
        <w:tc>
          <w:tcPr>
            <w:tcW w:w="2925" w:type="dxa"/>
            <w:shd w:val="clear" w:color="auto" w:fill="FFFFFF"/>
            <w:tcMar>
              <w:top w:w="0" w:type="dxa"/>
              <w:left w:w="0" w:type="dxa"/>
              <w:bottom w:w="0" w:type="dxa"/>
              <w:right w:w="0" w:type="dxa"/>
            </w:tcMar>
          </w:tcPr>
          <w:p w14:paraId="26BC895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9.1 (9.4)</w:t>
            </w:r>
          </w:p>
        </w:tc>
        <w:tc>
          <w:tcPr>
            <w:tcW w:w="2985" w:type="dxa"/>
            <w:shd w:val="clear" w:color="auto" w:fill="FFFFFF"/>
            <w:tcMar>
              <w:top w:w="0" w:type="dxa"/>
              <w:left w:w="0" w:type="dxa"/>
              <w:bottom w:w="0" w:type="dxa"/>
              <w:right w:w="0" w:type="dxa"/>
            </w:tcMar>
          </w:tcPr>
          <w:p w14:paraId="29EC7C0F"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9.7 (9.6)</w:t>
            </w:r>
          </w:p>
        </w:tc>
      </w:tr>
      <w:tr w:rsidR="009574A0" w:rsidRPr="00FE63C6" w14:paraId="5C22DA9F" w14:textId="77777777" w:rsidTr="00B21013">
        <w:tc>
          <w:tcPr>
            <w:tcW w:w="4530" w:type="dxa"/>
            <w:shd w:val="clear" w:color="auto" w:fill="FFFFFF"/>
            <w:tcMar>
              <w:top w:w="0" w:type="dxa"/>
              <w:left w:w="0" w:type="dxa"/>
              <w:bottom w:w="0" w:type="dxa"/>
              <w:right w:w="0" w:type="dxa"/>
            </w:tcMar>
          </w:tcPr>
          <w:p w14:paraId="3127B4B7" w14:textId="77777777" w:rsidR="009574A0" w:rsidRPr="00FE63C6" w:rsidRDefault="009574A0" w:rsidP="00B21013">
            <w:pPr>
              <w:spacing w:before="100" w:after="100" w:line="261" w:lineRule="auto"/>
              <w:ind w:right="100"/>
              <w:rPr>
                <w:sz w:val="22"/>
                <w:szCs w:val="22"/>
              </w:rPr>
            </w:pPr>
            <w:r w:rsidRPr="00FE63C6">
              <w:rPr>
                <w:sz w:val="22"/>
                <w:szCs w:val="22"/>
              </w:rPr>
              <w:t>BMI (kg/m²)</w:t>
            </w:r>
          </w:p>
        </w:tc>
        <w:tc>
          <w:tcPr>
            <w:tcW w:w="2925" w:type="dxa"/>
            <w:shd w:val="clear" w:color="auto" w:fill="FFFFFF"/>
            <w:tcMar>
              <w:top w:w="0" w:type="dxa"/>
              <w:left w:w="0" w:type="dxa"/>
              <w:bottom w:w="0" w:type="dxa"/>
              <w:right w:w="0" w:type="dxa"/>
            </w:tcMar>
          </w:tcPr>
          <w:p w14:paraId="5B4C98EF"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27.6 (4.7)</w:t>
            </w:r>
          </w:p>
        </w:tc>
        <w:tc>
          <w:tcPr>
            <w:tcW w:w="2985" w:type="dxa"/>
            <w:shd w:val="clear" w:color="auto" w:fill="FFFFFF"/>
            <w:tcMar>
              <w:top w:w="0" w:type="dxa"/>
              <w:left w:w="0" w:type="dxa"/>
              <w:bottom w:w="0" w:type="dxa"/>
              <w:right w:w="0" w:type="dxa"/>
            </w:tcMar>
          </w:tcPr>
          <w:p w14:paraId="2493FB77"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28.2 (4.7)</w:t>
            </w:r>
          </w:p>
        </w:tc>
      </w:tr>
      <w:tr w:rsidR="009574A0" w:rsidRPr="00FE63C6" w14:paraId="2A7E266C" w14:textId="77777777" w:rsidTr="00B21013">
        <w:tc>
          <w:tcPr>
            <w:tcW w:w="4530" w:type="dxa"/>
            <w:shd w:val="clear" w:color="auto" w:fill="FFFFFF"/>
            <w:tcMar>
              <w:top w:w="0" w:type="dxa"/>
              <w:left w:w="0" w:type="dxa"/>
              <w:bottom w:w="0" w:type="dxa"/>
              <w:right w:w="0" w:type="dxa"/>
            </w:tcMar>
          </w:tcPr>
          <w:p w14:paraId="4029F029" w14:textId="77777777" w:rsidR="009574A0" w:rsidRPr="00FE63C6" w:rsidRDefault="009574A0" w:rsidP="00B21013">
            <w:pPr>
              <w:spacing w:before="100" w:after="100" w:line="261" w:lineRule="auto"/>
              <w:ind w:right="100"/>
              <w:rPr>
                <w:sz w:val="22"/>
                <w:szCs w:val="22"/>
              </w:rPr>
            </w:pPr>
            <w:r w:rsidRPr="00FE63C6">
              <w:rPr>
                <w:sz w:val="22"/>
                <w:szCs w:val="22"/>
              </w:rPr>
              <w:t>Waist circumference (cm)</w:t>
            </w:r>
          </w:p>
        </w:tc>
        <w:tc>
          <w:tcPr>
            <w:tcW w:w="2925" w:type="dxa"/>
            <w:shd w:val="clear" w:color="auto" w:fill="FFFFFF"/>
            <w:tcMar>
              <w:top w:w="0" w:type="dxa"/>
              <w:left w:w="0" w:type="dxa"/>
              <w:bottom w:w="0" w:type="dxa"/>
              <w:right w:w="0" w:type="dxa"/>
            </w:tcMar>
          </w:tcPr>
          <w:p w14:paraId="23EF2C0A"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96.4 (13.3)</w:t>
            </w:r>
          </w:p>
        </w:tc>
        <w:tc>
          <w:tcPr>
            <w:tcW w:w="2985" w:type="dxa"/>
            <w:shd w:val="clear" w:color="auto" w:fill="FFFFFF"/>
            <w:tcMar>
              <w:top w:w="0" w:type="dxa"/>
              <w:left w:w="0" w:type="dxa"/>
              <w:bottom w:w="0" w:type="dxa"/>
              <w:right w:w="0" w:type="dxa"/>
            </w:tcMar>
          </w:tcPr>
          <w:p w14:paraId="297938A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98.8 (13.6)</w:t>
            </w:r>
          </w:p>
        </w:tc>
      </w:tr>
      <w:tr w:rsidR="009574A0" w:rsidRPr="00FE63C6" w14:paraId="4CE8530B" w14:textId="77777777" w:rsidTr="00B21013">
        <w:tc>
          <w:tcPr>
            <w:tcW w:w="4530" w:type="dxa"/>
            <w:shd w:val="clear" w:color="auto" w:fill="FFFFFF"/>
            <w:tcMar>
              <w:top w:w="0" w:type="dxa"/>
              <w:left w:w="0" w:type="dxa"/>
              <w:bottom w:w="0" w:type="dxa"/>
              <w:right w:w="0" w:type="dxa"/>
            </w:tcMar>
          </w:tcPr>
          <w:p w14:paraId="4494BDF9" w14:textId="77777777" w:rsidR="009574A0" w:rsidRPr="00FE63C6" w:rsidRDefault="009574A0" w:rsidP="00B21013">
            <w:pPr>
              <w:spacing w:before="100" w:after="100" w:line="261" w:lineRule="auto"/>
              <w:ind w:right="100"/>
              <w:rPr>
                <w:sz w:val="22"/>
                <w:szCs w:val="22"/>
              </w:rPr>
            </w:pPr>
            <w:r w:rsidRPr="00FE63C6">
              <w:rPr>
                <w:sz w:val="22"/>
                <w:szCs w:val="22"/>
              </w:rPr>
              <w:t>Systolic blood pressure (mmHg)</w:t>
            </w:r>
          </w:p>
        </w:tc>
        <w:tc>
          <w:tcPr>
            <w:tcW w:w="2925" w:type="dxa"/>
            <w:shd w:val="clear" w:color="auto" w:fill="FFFFFF"/>
            <w:tcMar>
              <w:top w:w="0" w:type="dxa"/>
              <w:left w:w="0" w:type="dxa"/>
              <w:bottom w:w="0" w:type="dxa"/>
              <w:right w:w="0" w:type="dxa"/>
            </w:tcMar>
          </w:tcPr>
          <w:p w14:paraId="1948D0E7"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133.2 (17.2)</w:t>
            </w:r>
          </w:p>
        </w:tc>
        <w:tc>
          <w:tcPr>
            <w:tcW w:w="2985" w:type="dxa"/>
            <w:shd w:val="clear" w:color="auto" w:fill="FFFFFF"/>
            <w:tcMar>
              <w:top w:w="0" w:type="dxa"/>
              <w:left w:w="0" w:type="dxa"/>
              <w:bottom w:w="0" w:type="dxa"/>
              <w:right w:w="0" w:type="dxa"/>
            </w:tcMar>
          </w:tcPr>
          <w:p w14:paraId="1982E06C"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136.3 (17.7)</w:t>
            </w:r>
          </w:p>
        </w:tc>
      </w:tr>
      <w:tr w:rsidR="009574A0" w:rsidRPr="00FE63C6" w14:paraId="438165BA" w14:textId="77777777" w:rsidTr="00B21013">
        <w:tc>
          <w:tcPr>
            <w:tcW w:w="4530" w:type="dxa"/>
            <w:shd w:val="clear" w:color="auto" w:fill="FFFFFF"/>
            <w:tcMar>
              <w:top w:w="0" w:type="dxa"/>
              <w:left w:w="0" w:type="dxa"/>
              <w:bottom w:w="0" w:type="dxa"/>
              <w:right w:w="0" w:type="dxa"/>
            </w:tcMar>
          </w:tcPr>
          <w:p w14:paraId="07C6B59A" w14:textId="77777777" w:rsidR="009574A0" w:rsidRPr="00FE63C6" w:rsidRDefault="009574A0" w:rsidP="00B21013">
            <w:pPr>
              <w:spacing w:before="100" w:after="100" w:line="261" w:lineRule="auto"/>
              <w:ind w:right="100"/>
              <w:rPr>
                <w:sz w:val="22"/>
                <w:szCs w:val="22"/>
              </w:rPr>
            </w:pPr>
            <w:r w:rsidRPr="00FE63C6">
              <w:rPr>
                <w:sz w:val="22"/>
                <w:szCs w:val="22"/>
              </w:rPr>
              <w:t>Diastolic blood pressure (mmHg)</w:t>
            </w:r>
          </w:p>
        </w:tc>
        <w:tc>
          <w:tcPr>
            <w:tcW w:w="2925" w:type="dxa"/>
            <w:shd w:val="clear" w:color="auto" w:fill="FFFFFF"/>
            <w:tcMar>
              <w:top w:w="0" w:type="dxa"/>
              <w:left w:w="0" w:type="dxa"/>
              <w:bottom w:w="0" w:type="dxa"/>
              <w:right w:w="0" w:type="dxa"/>
            </w:tcMar>
          </w:tcPr>
          <w:p w14:paraId="6D3177EF"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81.8 (10.3)</w:t>
            </w:r>
          </w:p>
        </w:tc>
        <w:tc>
          <w:tcPr>
            <w:tcW w:w="2985" w:type="dxa"/>
            <w:shd w:val="clear" w:color="auto" w:fill="FFFFFF"/>
            <w:tcMar>
              <w:top w:w="0" w:type="dxa"/>
              <w:left w:w="0" w:type="dxa"/>
              <w:bottom w:w="0" w:type="dxa"/>
              <w:right w:w="0" w:type="dxa"/>
            </w:tcMar>
          </w:tcPr>
          <w:p w14:paraId="1DD3055C"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82.6 (10.7)</w:t>
            </w:r>
          </w:p>
        </w:tc>
      </w:tr>
      <w:tr w:rsidR="009574A0" w:rsidRPr="00FE63C6" w14:paraId="3EC7F8D0" w14:textId="77777777" w:rsidTr="00B21013">
        <w:tc>
          <w:tcPr>
            <w:tcW w:w="4530" w:type="dxa"/>
            <w:shd w:val="clear" w:color="auto" w:fill="FFFFFF"/>
            <w:tcMar>
              <w:top w:w="0" w:type="dxa"/>
              <w:left w:w="0" w:type="dxa"/>
              <w:bottom w:w="0" w:type="dxa"/>
              <w:right w:w="0" w:type="dxa"/>
            </w:tcMar>
          </w:tcPr>
          <w:p w14:paraId="5628591A" w14:textId="77777777" w:rsidR="009574A0" w:rsidRPr="00FE63C6" w:rsidRDefault="009574A0" w:rsidP="00B21013">
            <w:pPr>
              <w:spacing w:before="100" w:after="100" w:line="261" w:lineRule="auto"/>
              <w:ind w:right="100"/>
              <w:rPr>
                <w:sz w:val="22"/>
                <w:szCs w:val="22"/>
              </w:rPr>
            </w:pPr>
            <w:r w:rsidRPr="00FE63C6">
              <w:rPr>
                <w:sz w:val="22"/>
                <w:szCs w:val="22"/>
              </w:rPr>
              <w:t>Pulse rate (bpm)</w:t>
            </w:r>
          </w:p>
        </w:tc>
        <w:tc>
          <w:tcPr>
            <w:tcW w:w="2925" w:type="dxa"/>
            <w:shd w:val="clear" w:color="auto" w:fill="FFFFFF"/>
            <w:tcMar>
              <w:top w:w="0" w:type="dxa"/>
              <w:left w:w="0" w:type="dxa"/>
              <w:bottom w:w="0" w:type="dxa"/>
              <w:right w:w="0" w:type="dxa"/>
            </w:tcMar>
          </w:tcPr>
          <w:p w14:paraId="64EF0DB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67.2 (10.7)</w:t>
            </w:r>
          </w:p>
        </w:tc>
        <w:tc>
          <w:tcPr>
            <w:tcW w:w="2985" w:type="dxa"/>
            <w:shd w:val="clear" w:color="auto" w:fill="FFFFFF"/>
            <w:tcMar>
              <w:top w:w="0" w:type="dxa"/>
              <w:left w:w="0" w:type="dxa"/>
              <w:bottom w:w="0" w:type="dxa"/>
              <w:right w:w="0" w:type="dxa"/>
            </w:tcMar>
          </w:tcPr>
          <w:p w14:paraId="41ED1192"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68.2 (12.1)</w:t>
            </w:r>
          </w:p>
        </w:tc>
      </w:tr>
      <w:tr w:rsidR="009574A0" w:rsidRPr="00FE63C6" w14:paraId="2E7245C9" w14:textId="77777777" w:rsidTr="00B21013">
        <w:tc>
          <w:tcPr>
            <w:tcW w:w="4530" w:type="dxa"/>
            <w:shd w:val="clear" w:color="auto" w:fill="FFFFFF"/>
            <w:tcMar>
              <w:top w:w="0" w:type="dxa"/>
              <w:left w:w="0" w:type="dxa"/>
              <w:bottom w:w="0" w:type="dxa"/>
              <w:right w:w="0" w:type="dxa"/>
            </w:tcMar>
          </w:tcPr>
          <w:p w14:paraId="18A1172F" w14:textId="77777777" w:rsidR="009574A0" w:rsidRPr="00FE63C6" w:rsidRDefault="009574A0" w:rsidP="00B21013">
            <w:pPr>
              <w:spacing w:before="100" w:after="100" w:line="261" w:lineRule="auto"/>
              <w:ind w:right="100"/>
              <w:rPr>
                <w:sz w:val="22"/>
                <w:szCs w:val="22"/>
              </w:rPr>
            </w:pPr>
            <w:r w:rsidRPr="00FE63C6">
              <w:rPr>
                <w:sz w:val="22"/>
                <w:szCs w:val="22"/>
              </w:rPr>
              <w:t>HbA1c (%)</w:t>
            </w:r>
          </w:p>
        </w:tc>
        <w:tc>
          <w:tcPr>
            <w:tcW w:w="2925" w:type="dxa"/>
            <w:shd w:val="clear" w:color="auto" w:fill="FFFFFF"/>
            <w:tcMar>
              <w:top w:w="0" w:type="dxa"/>
              <w:left w:w="0" w:type="dxa"/>
              <w:bottom w:w="0" w:type="dxa"/>
              <w:right w:w="0" w:type="dxa"/>
            </w:tcMar>
          </w:tcPr>
          <w:p w14:paraId="770334D2"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5.8 (0.5)</w:t>
            </w:r>
          </w:p>
        </w:tc>
        <w:tc>
          <w:tcPr>
            <w:tcW w:w="2985" w:type="dxa"/>
            <w:shd w:val="clear" w:color="auto" w:fill="FFFFFF"/>
            <w:tcMar>
              <w:top w:w="0" w:type="dxa"/>
              <w:left w:w="0" w:type="dxa"/>
              <w:bottom w:w="0" w:type="dxa"/>
              <w:right w:w="0" w:type="dxa"/>
            </w:tcMar>
          </w:tcPr>
          <w:p w14:paraId="510E58D2"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5.9 (0.6)</w:t>
            </w:r>
          </w:p>
        </w:tc>
      </w:tr>
      <w:tr w:rsidR="009574A0" w:rsidRPr="00FE63C6" w14:paraId="73A82F1B" w14:textId="77777777" w:rsidTr="00B21013">
        <w:tc>
          <w:tcPr>
            <w:tcW w:w="4530" w:type="dxa"/>
            <w:shd w:val="clear" w:color="auto" w:fill="FFFFFF"/>
            <w:tcMar>
              <w:top w:w="0" w:type="dxa"/>
              <w:left w:w="0" w:type="dxa"/>
              <w:bottom w:w="0" w:type="dxa"/>
              <w:right w:w="0" w:type="dxa"/>
            </w:tcMar>
          </w:tcPr>
          <w:p w14:paraId="70EBED29" w14:textId="77777777" w:rsidR="009574A0" w:rsidRPr="00FE63C6" w:rsidRDefault="009574A0" w:rsidP="00B21013">
            <w:pPr>
              <w:spacing w:before="100" w:after="100" w:line="261" w:lineRule="auto"/>
              <w:ind w:right="100"/>
              <w:rPr>
                <w:sz w:val="22"/>
                <w:szCs w:val="22"/>
              </w:rPr>
            </w:pPr>
            <w:r w:rsidRPr="00FE63C6">
              <w:rPr>
                <w:sz w:val="22"/>
                <w:szCs w:val="22"/>
              </w:rPr>
              <w:t>Triglycerides (mmol/L)</w:t>
            </w:r>
          </w:p>
        </w:tc>
        <w:tc>
          <w:tcPr>
            <w:tcW w:w="2925" w:type="dxa"/>
            <w:shd w:val="clear" w:color="auto" w:fill="FFFFFF"/>
            <w:tcMar>
              <w:top w:w="0" w:type="dxa"/>
              <w:left w:w="0" w:type="dxa"/>
              <w:bottom w:w="0" w:type="dxa"/>
              <w:right w:w="0" w:type="dxa"/>
            </w:tcMar>
          </w:tcPr>
          <w:p w14:paraId="25F62021"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1.3 (0.7)</w:t>
            </w:r>
          </w:p>
        </w:tc>
        <w:tc>
          <w:tcPr>
            <w:tcW w:w="2985" w:type="dxa"/>
            <w:shd w:val="clear" w:color="auto" w:fill="FFFFFF"/>
            <w:tcMar>
              <w:top w:w="0" w:type="dxa"/>
              <w:left w:w="0" w:type="dxa"/>
              <w:bottom w:w="0" w:type="dxa"/>
              <w:right w:w="0" w:type="dxa"/>
            </w:tcMar>
          </w:tcPr>
          <w:p w14:paraId="6E3B4A8F"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1.4 (0.8)</w:t>
            </w:r>
          </w:p>
        </w:tc>
      </w:tr>
      <w:tr w:rsidR="009574A0" w:rsidRPr="00FE63C6" w14:paraId="0890D7B5" w14:textId="77777777" w:rsidTr="00B21013">
        <w:tc>
          <w:tcPr>
            <w:tcW w:w="4530" w:type="dxa"/>
            <w:shd w:val="clear" w:color="auto" w:fill="FFFFFF"/>
            <w:tcMar>
              <w:top w:w="0" w:type="dxa"/>
              <w:left w:w="0" w:type="dxa"/>
              <w:bottom w:w="0" w:type="dxa"/>
              <w:right w:w="0" w:type="dxa"/>
            </w:tcMar>
          </w:tcPr>
          <w:p w14:paraId="162412E0" w14:textId="77777777" w:rsidR="009574A0" w:rsidRPr="00FE63C6" w:rsidRDefault="009574A0" w:rsidP="00B21013">
            <w:pPr>
              <w:spacing w:before="100" w:after="100" w:line="261" w:lineRule="auto"/>
              <w:ind w:right="100"/>
              <w:rPr>
                <w:sz w:val="22"/>
                <w:szCs w:val="22"/>
              </w:rPr>
            </w:pPr>
            <w:r w:rsidRPr="00FE63C6">
              <w:rPr>
                <w:sz w:val="22"/>
                <w:szCs w:val="22"/>
              </w:rPr>
              <w:t>Total cholesterol (mmol/L)</w:t>
            </w:r>
          </w:p>
        </w:tc>
        <w:tc>
          <w:tcPr>
            <w:tcW w:w="2925" w:type="dxa"/>
            <w:shd w:val="clear" w:color="auto" w:fill="FFFFFF"/>
            <w:tcMar>
              <w:top w:w="0" w:type="dxa"/>
              <w:left w:w="0" w:type="dxa"/>
              <w:bottom w:w="0" w:type="dxa"/>
              <w:right w:w="0" w:type="dxa"/>
            </w:tcMar>
          </w:tcPr>
          <w:p w14:paraId="00F4DCCB"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5.4 (1.1)</w:t>
            </w:r>
          </w:p>
        </w:tc>
        <w:tc>
          <w:tcPr>
            <w:tcW w:w="2985" w:type="dxa"/>
            <w:shd w:val="clear" w:color="auto" w:fill="FFFFFF"/>
            <w:tcMar>
              <w:top w:w="0" w:type="dxa"/>
              <w:left w:w="0" w:type="dxa"/>
              <w:bottom w:w="0" w:type="dxa"/>
              <w:right w:w="0" w:type="dxa"/>
            </w:tcMar>
          </w:tcPr>
          <w:p w14:paraId="4CC6FAD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5.3 (1.1)</w:t>
            </w:r>
          </w:p>
        </w:tc>
      </w:tr>
      <w:tr w:rsidR="009574A0" w:rsidRPr="00FE63C6" w14:paraId="40BDE75D" w14:textId="77777777" w:rsidTr="00B21013">
        <w:tc>
          <w:tcPr>
            <w:tcW w:w="4530" w:type="dxa"/>
            <w:shd w:val="clear" w:color="auto" w:fill="FFFFFF"/>
            <w:tcMar>
              <w:top w:w="0" w:type="dxa"/>
              <w:left w:w="0" w:type="dxa"/>
              <w:bottom w:w="0" w:type="dxa"/>
              <w:right w:w="0" w:type="dxa"/>
            </w:tcMar>
          </w:tcPr>
          <w:p w14:paraId="37AFE70A" w14:textId="77777777" w:rsidR="009574A0" w:rsidRPr="00FE63C6" w:rsidRDefault="009574A0" w:rsidP="00B21013">
            <w:pPr>
              <w:spacing w:before="100" w:after="100" w:line="261" w:lineRule="auto"/>
              <w:ind w:right="100"/>
              <w:rPr>
                <w:sz w:val="22"/>
                <w:szCs w:val="22"/>
              </w:rPr>
            </w:pPr>
            <w:r w:rsidRPr="00FE63C6">
              <w:rPr>
                <w:sz w:val="22"/>
                <w:szCs w:val="22"/>
              </w:rPr>
              <w:t>HDL cholesterol (mmol/L)</w:t>
            </w:r>
          </w:p>
        </w:tc>
        <w:tc>
          <w:tcPr>
            <w:tcW w:w="2925" w:type="dxa"/>
            <w:shd w:val="clear" w:color="auto" w:fill="FFFFFF"/>
            <w:tcMar>
              <w:top w:w="0" w:type="dxa"/>
              <w:left w:w="0" w:type="dxa"/>
              <w:bottom w:w="0" w:type="dxa"/>
              <w:right w:w="0" w:type="dxa"/>
            </w:tcMar>
          </w:tcPr>
          <w:p w14:paraId="723F2B85"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1.6 (0.4)</w:t>
            </w:r>
          </w:p>
        </w:tc>
        <w:tc>
          <w:tcPr>
            <w:tcW w:w="2985" w:type="dxa"/>
            <w:shd w:val="clear" w:color="auto" w:fill="FFFFFF"/>
            <w:tcMar>
              <w:top w:w="0" w:type="dxa"/>
              <w:left w:w="0" w:type="dxa"/>
              <w:bottom w:w="0" w:type="dxa"/>
              <w:right w:w="0" w:type="dxa"/>
            </w:tcMar>
          </w:tcPr>
          <w:p w14:paraId="7C7572B1"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1.5 (0.4)</w:t>
            </w:r>
          </w:p>
        </w:tc>
      </w:tr>
      <w:tr w:rsidR="009574A0" w:rsidRPr="00FE63C6" w14:paraId="2A6F3C33" w14:textId="77777777" w:rsidTr="00B21013">
        <w:tc>
          <w:tcPr>
            <w:tcW w:w="4530" w:type="dxa"/>
            <w:shd w:val="clear" w:color="auto" w:fill="FFFFFF"/>
            <w:tcMar>
              <w:top w:w="0" w:type="dxa"/>
              <w:left w:w="0" w:type="dxa"/>
              <w:bottom w:w="0" w:type="dxa"/>
              <w:right w:w="0" w:type="dxa"/>
            </w:tcMar>
          </w:tcPr>
          <w:p w14:paraId="5061A663" w14:textId="77777777" w:rsidR="009574A0" w:rsidRPr="00FE63C6" w:rsidRDefault="009574A0" w:rsidP="00B21013">
            <w:pPr>
              <w:spacing w:before="100" w:after="100" w:line="261" w:lineRule="auto"/>
              <w:ind w:right="100"/>
              <w:rPr>
                <w:sz w:val="22"/>
                <w:szCs w:val="22"/>
              </w:rPr>
            </w:pPr>
            <w:r w:rsidRPr="00FE63C6">
              <w:rPr>
                <w:sz w:val="22"/>
                <w:szCs w:val="22"/>
              </w:rPr>
              <w:t>LDL cholesterol (mmol/L)</w:t>
            </w:r>
          </w:p>
        </w:tc>
        <w:tc>
          <w:tcPr>
            <w:tcW w:w="2925" w:type="dxa"/>
            <w:shd w:val="clear" w:color="auto" w:fill="FFFFFF"/>
            <w:tcMar>
              <w:top w:w="0" w:type="dxa"/>
              <w:left w:w="0" w:type="dxa"/>
              <w:bottom w:w="0" w:type="dxa"/>
              <w:right w:w="0" w:type="dxa"/>
            </w:tcMar>
          </w:tcPr>
          <w:p w14:paraId="4D39085E"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3.2 (1.0)</w:t>
            </w:r>
          </w:p>
        </w:tc>
        <w:tc>
          <w:tcPr>
            <w:tcW w:w="2985" w:type="dxa"/>
            <w:shd w:val="clear" w:color="auto" w:fill="FFFFFF"/>
            <w:tcMar>
              <w:top w:w="0" w:type="dxa"/>
              <w:left w:w="0" w:type="dxa"/>
              <w:bottom w:w="0" w:type="dxa"/>
              <w:right w:w="0" w:type="dxa"/>
            </w:tcMar>
          </w:tcPr>
          <w:p w14:paraId="2002E746"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3.2 (1.0)</w:t>
            </w:r>
          </w:p>
        </w:tc>
      </w:tr>
      <w:tr w:rsidR="009574A0" w:rsidRPr="00FE63C6" w14:paraId="530F0724" w14:textId="77777777" w:rsidTr="00B21013">
        <w:tc>
          <w:tcPr>
            <w:tcW w:w="4530" w:type="dxa"/>
            <w:shd w:val="clear" w:color="auto" w:fill="FFFFFF"/>
            <w:tcMar>
              <w:top w:w="0" w:type="dxa"/>
              <w:left w:w="0" w:type="dxa"/>
              <w:bottom w:w="0" w:type="dxa"/>
              <w:right w:w="0" w:type="dxa"/>
            </w:tcMar>
          </w:tcPr>
          <w:p w14:paraId="08654D38" w14:textId="77777777" w:rsidR="009574A0" w:rsidRPr="00FE63C6" w:rsidRDefault="009574A0" w:rsidP="00B21013">
            <w:pPr>
              <w:spacing w:before="100" w:after="100" w:line="261" w:lineRule="auto"/>
              <w:ind w:right="100"/>
              <w:rPr>
                <w:sz w:val="22"/>
                <w:szCs w:val="22"/>
              </w:rPr>
            </w:pPr>
            <w:r w:rsidRPr="00FE63C6">
              <w:rPr>
                <w:sz w:val="22"/>
                <w:szCs w:val="22"/>
              </w:rPr>
              <w:t>Urine albumin-creatine ratio (mg/g)</w:t>
            </w:r>
          </w:p>
        </w:tc>
        <w:tc>
          <w:tcPr>
            <w:tcW w:w="2925" w:type="dxa"/>
            <w:shd w:val="clear" w:color="auto" w:fill="FFFFFF"/>
            <w:tcMar>
              <w:top w:w="0" w:type="dxa"/>
              <w:left w:w="0" w:type="dxa"/>
              <w:bottom w:w="0" w:type="dxa"/>
              <w:right w:w="0" w:type="dxa"/>
            </w:tcMar>
          </w:tcPr>
          <w:p w14:paraId="315004E8"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22.6 (117.6)</w:t>
            </w:r>
          </w:p>
        </w:tc>
        <w:tc>
          <w:tcPr>
            <w:tcW w:w="2985" w:type="dxa"/>
            <w:shd w:val="clear" w:color="auto" w:fill="FFFFFF"/>
            <w:tcMar>
              <w:top w:w="0" w:type="dxa"/>
              <w:left w:w="0" w:type="dxa"/>
              <w:bottom w:w="0" w:type="dxa"/>
              <w:right w:w="0" w:type="dxa"/>
            </w:tcMar>
          </w:tcPr>
          <w:p w14:paraId="65D90E86"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45.7 (201.6)</w:t>
            </w:r>
          </w:p>
        </w:tc>
      </w:tr>
      <w:tr w:rsidR="009574A0" w:rsidRPr="00FE63C6" w14:paraId="2D860B33" w14:textId="77777777" w:rsidTr="00B21013">
        <w:tc>
          <w:tcPr>
            <w:tcW w:w="4530" w:type="dxa"/>
            <w:shd w:val="clear" w:color="auto" w:fill="FFFFFF"/>
            <w:tcMar>
              <w:top w:w="0" w:type="dxa"/>
              <w:left w:w="0" w:type="dxa"/>
              <w:bottom w:w="0" w:type="dxa"/>
              <w:right w:w="0" w:type="dxa"/>
            </w:tcMar>
          </w:tcPr>
          <w:p w14:paraId="0291CF77" w14:textId="77777777" w:rsidR="009574A0" w:rsidRPr="00FE63C6" w:rsidRDefault="009574A0" w:rsidP="00B21013">
            <w:pPr>
              <w:spacing w:before="100" w:after="100" w:line="261" w:lineRule="auto"/>
              <w:ind w:right="100"/>
              <w:rPr>
                <w:sz w:val="22"/>
                <w:szCs w:val="22"/>
              </w:rPr>
            </w:pPr>
            <w:r w:rsidRPr="00FE63C6">
              <w:rPr>
                <w:sz w:val="22"/>
                <w:szCs w:val="22"/>
              </w:rPr>
              <w:t>Use glucose lowering medication (yes)</w:t>
            </w:r>
          </w:p>
        </w:tc>
        <w:tc>
          <w:tcPr>
            <w:tcW w:w="2925" w:type="dxa"/>
            <w:shd w:val="clear" w:color="auto" w:fill="FFFFFF"/>
            <w:tcMar>
              <w:top w:w="0" w:type="dxa"/>
              <w:left w:w="0" w:type="dxa"/>
              <w:bottom w:w="0" w:type="dxa"/>
              <w:right w:w="0" w:type="dxa"/>
            </w:tcMar>
          </w:tcPr>
          <w:p w14:paraId="2ED0C479"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197 (14%)</w:t>
            </w:r>
          </w:p>
        </w:tc>
        <w:tc>
          <w:tcPr>
            <w:tcW w:w="2985" w:type="dxa"/>
            <w:shd w:val="clear" w:color="auto" w:fill="FFFFFF"/>
            <w:tcMar>
              <w:top w:w="0" w:type="dxa"/>
              <w:left w:w="0" w:type="dxa"/>
              <w:bottom w:w="0" w:type="dxa"/>
              <w:right w:w="0" w:type="dxa"/>
            </w:tcMar>
          </w:tcPr>
          <w:p w14:paraId="1A0E314D"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31 (14%)</w:t>
            </w:r>
          </w:p>
        </w:tc>
      </w:tr>
      <w:tr w:rsidR="009574A0" w:rsidRPr="00FE63C6" w14:paraId="4B1F8546" w14:textId="77777777" w:rsidTr="00B21013">
        <w:tc>
          <w:tcPr>
            <w:tcW w:w="4530" w:type="dxa"/>
            <w:shd w:val="clear" w:color="auto" w:fill="FFFFFF"/>
            <w:tcMar>
              <w:top w:w="0" w:type="dxa"/>
              <w:left w:w="0" w:type="dxa"/>
              <w:bottom w:w="0" w:type="dxa"/>
              <w:right w:w="0" w:type="dxa"/>
            </w:tcMar>
          </w:tcPr>
          <w:p w14:paraId="0A686E29" w14:textId="77777777" w:rsidR="009574A0" w:rsidRPr="00FE63C6" w:rsidRDefault="009574A0" w:rsidP="00B21013">
            <w:pPr>
              <w:spacing w:before="100" w:after="100" w:line="261" w:lineRule="auto"/>
              <w:ind w:right="100"/>
              <w:rPr>
                <w:sz w:val="22"/>
                <w:szCs w:val="22"/>
              </w:rPr>
            </w:pPr>
            <w:r w:rsidRPr="00FE63C6">
              <w:rPr>
                <w:sz w:val="22"/>
                <w:szCs w:val="22"/>
              </w:rPr>
              <w:t>Use anti-hypertensive medication (yes)</w:t>
            </w:r>
          </w:p>
        </w:tc>
        <w:tc>
          <w:tcPr>
            <w:tcW w:w="2925" w:type="dxa"/>
            <w:shd w:val="clear" w:color="auto" w:fill="FFFFFF"/>
            <w:tcMar>
              <w:top w:w="0" w:type="dxa"/>
              <w:left w:w="0" w:type="dxa"/>
              <w:bottom w:w="0" w:type="dxa"/>
              <w:right w:w="0" w:type="dxa"/>
            </w:tcMar>
          </w:tcPr>
          <w:p w14:paraId="6356CB12"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617 (44%)</w:t>
            </w:r>
          </w:p>
        </w:tc>
        <w:tc>
          <w:tcPr>
            <w:tcW w:w="2985" w:type="dxa"/>
            <w:shd w:val="clear" w:color="auto" w:fill="FFFFFF"/>
            <w:tcMar>
              <w:top w:w="0" w:type="dxa"/>
              <w:left w:w="0" w:type="dxa"/>
              <w:bottom w:w="0" w:type="dxa"/>
              <w:right w:w="0" w:type="dxa"/>
            </w:tcMar>
          </w:tcPr>
          <w:p w14:paraId="13B969E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136 (60%)</w:t>
            </w:r>
          </w:p>
        </w:tc>
      </w:tr>
      <w:tr w:rsidR="009574A0" w:rsidRPr="00FE63C6" w14:paraId="2AC458BA" w14:textId="77777777" w:rsidTr="00B21013">
        <w:tc>
          <w:tcPr>
            <w:tcW w:w="4530" w:type="dxa"/>
            <w:shd w:val="clear" w:color="auto" w:fill="FFFFFF"/>
            <w:tcMar>
              <w:top w:w="0" w:type="dxa"/>
              <w:left w:w="0" w:type="dxa"/>
              <w:bottom w:w="0" w:type="dxa"/>
              <w:right w:w="0" w:type="dxa"/>
            </w:tcMar>
          </w:tcPr>
          <w:p w14:paraId="1348B289" w14:textId="77777777" w:rsidR="009574A0" w:rsidRPr="00FE63C6" w:rsidRDefault="009574A0" w:rsidP="00B21013">
            <w:pPr>
              <w:spacing w:before="100" w:after="100" w:line="261" w:lineRule="auto"/>
              <w:ind w:left="720" w:right="100"/>
              <w:rPr>
                <w:sz w:val="22"/>
                <w:szCs w:val="22"/>
              </w:rPr>
            </w:pPr>
            <w:r w:rsidRPr="00FE63C6">
              <w:rPr>
                <w:sz w:val="22"/>
                <w:szCs w:val="22"/>
              </w:rPr>
              <w:lastRenderedPageBreak/>
              <w:t>Use diuretics medication (yes)</w:t>
            </w:r>
          </w:p>
        </w:tc>
        <w:tc>
          <w:tcPr>
            <w:tcW w:w="2925" w:type="dxa"/>
            <w:shd w:val="clear" w:color="auto" w:fill="FFFFFF"/>
            <w:tcMar>
              <w:top w:w="0" w:type="dxa"/>
              <w:left w:w="0" w:type="dxa"/>
              <w:bottom w:w="0" w:type="dxa"/>
              <w:right w:w="0" w:type="dxa"/>
            </w:tcMar>
          </w:tcPr>
          <w:p w14:paraId="66F5FF05"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233 (17%)</w:t>
            </w:r>
          </w:p>
        </w:tc>
        <w:tc>
          <w:tcPr>
            <w:tcW w:w="2985" w:type="dxa"/>
            <w:shd w:val="clear" w:color="auto" w:fill="FFFFFF"/>
            <w:tcMar>
              <w:top w:w="0" w:type="dxa"/>
              <w:left w:w="0" w:type="dxa"/>
              <w:bottom w:w="0" w:type="dxa"/>
              <w:right w:w="0" w:type="dxa"/>
            </w:tcMar>
          </w:tcPr>
          <w:p w14:paraId="06454713"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54 (24%)</w:t>
            </w:r>
          </w:p>
        </w:tc>
      </w:tr>
      <w:tr w:rsidR="009574A0" w:rsidRPr="00FE63C6" w14:paraId="35B6D088" w14:textId="77777777" w:rsidTr="00B21013">
        <w:tc>
          <w:tcPr>
            <w:tcW w:w="4530" w:type="dxa"/>
            <w:shd w:val="clear" w:color="auto" w:fill="FFFFFF"/>
            <w:tcMar>
              <w:top w:w="0" w:type="dxa"/>
              <w:left w:w="0" w:type="dxa"/>
              <w:bottom w:w="0" w:type="dxa"/>
              <w:right w:w="0" w:type="dxa"/>
            </w:tcMar>
          </w:tcPr>
          <w:p w14:paraId="498CB395" w14:textId="77777777" w:rsidR="009574A0" w:rsidRPr="00FE63C6" w:rsidRDefault="009574A0" w:rsidP="00B21013">
            <w:pPr>
              <w:spacing w:before="100" w:after="100" w:line="261" w:lineRule="auto"/>
              <w:ind w:left="720" w:right="100"/>
              <w:rPr>
                <w:sz w:val="22"/>
                <w:szCs w:val="22"/>
              </w:rPr>
            </w:pPr>
            <w:r w:rsidRPr="00FE63C6">
              <w:rPr>
                <w:sz w:val="22"/>
                <w:szCs w:val="22"/>
              </w:rPr>
              <w:t>Use beta blockers medication (yes)</w:t>
            </w:r>
          </w:p>
        </w:tc>
        <w:tc>
          <w:tcPr>
            <w:tcW w:w="2925" w:type="dxa"/>
            <w:shd w:val="clear" w:color="auto" w:fill="FFFFFF"/>
            <w:tcMar>
              <w:top w:w="0" w:type="dxa"/>
              <w:left w:w="0" w:type="dxa"/>
              <w:bottom w:w="0" w:type="dxa"/>
              <w:right w:w="0" w:type="dxa"/>
            </w:tcMar>
          </w:tcPr>
          <w:p w14:paraId="35D23711"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146 (11%)</w:t>
            </w:r>
          </w:p>
        </w:tc>
        <w:tc>
          <w:tcPr>
            <w:tcW w:w="2985" w:type="dxa"/>
            <w:shd w:val="clear" w:color="auto" w:fill="FFFFFF"/>
            <w:tcMar>
              <w:top w:w="0" w:type="dxa"/>
              <w:left w:w="0" w:type="dxa"/>
              <w:bottom w:w="0" w:type="dxa"/>
              <w:right w:w="0" w:type="dxa"/>
            </w:tcMar>
          </w:tcPr>
          <w:p w14:paraId="5C975C25"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42 (19%)</w:t>
            </w:r>
          </w:p>
        </w:tc>
      </w:tr>
      <w:tr w:rsidR="009574A0" w:rsidRPr="00FE63C6" w14:paraId="5380B8CA" w14:textId="77777777" w:rsidTr="00B21013">
        <w:tc>
          <w:tcPr>
            <w:tcW w:w="4530" w:type="dxa"/>
            <w:shd w:val="clear" w:color="auto" w:fill="FFFFFF"/>
            <w:tcMar>
              <w:top w:w="0" w:type="dxa"/>
              <w:left w:w="0" w:type="dxa"/>
              <w:bottom w:w="0" w:type="dxa"/>
              <w:right w:w="0" w:type="dxa"/>
            </w:tcMar>
          </w:tcPr>
          <w:p w14:paraId="416ACA1F" w14:textId="77777777" w:rsidR="009574A0" w:rsidRPr="00FE63C6" w:rsidRDefault="009574A0" w:rsidP="00B21013">
            <w:pPr>
              <w:spacing w:before="100" w:after="100" w:line="261" w:lineRule="auto"/>
              <w:ind w:left="720" w:right="100"/>
              <w:rPr>
                <w:sz w:val="22"/>
                <w:szCs w:val="22"/>
              </w:rPr>
            </w:pPr>
            <w:r w:rsidRPr="00FE63C6">
              <w:rPr>
                <w:sz w:val="22"/>
                <w:szCs w:val="22"/>
              </w:rPr>
              <w:t>Use calcium channel blockers medication (yes)</w:t>
            </w:r>
          </w:p>
        </w:tc>
        <w:tc>
          <w:tcPr>
            <w:tcW w:w="2925" w:type="dxa"/>
            <w:shd w:val="clear" w:color="auto" w:fill="FFFFFF"/>
            <w:tcMar>
              <w:top w:w="0" w:type="dxa"/>
              <w:left w:w="0" w:type="dxa"/>
              <w:bottom w:w="0" w:type="dxa"/>
              <w:right w:w="0" w:type="dxa"/>
            </w:tcMar>
          </w:tcPr>
          <w:p w14:paraId="38D8E38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183 (13%)</w:t>
            </w:r>
          </w:p>
        </w:tc>
        <w:tc>
          <w:tcPr>
            <w:tcW w:w="2985" w:type="dxa"/>
            <w:shd w:val="clear" w:color="auto" w:fill="FFFFFF"/>
            <w:tcMar>
              <w:top w:w="0" w:type="dxa"/>
              <w:left w:w="0" w:type="dxa"/>
              <w:bottom w:w="0" w:type="dxa"/>
              <w:right w:w="0" w:type="dxa"/>
            </w:tcMar>
          </w:tcPr>
          <w:p w14:paraId="739C6FFA"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53 (23%)</w:t>
            </w:r>
          </w:p>
        </w:tc>
      </w:tr>
      <w:tr w:rsidR="009574A0" w:rsidRPr="00FE63C6" w14:paraId="004C78EF" w14:textId="77777777" w:rsidTr="00B21013">
        <w:tc>
          <w:tcPr>
            <w:tcW w:w="4530" w:type="dxa"/>
            <w:shd w:val="clear" w:color="auto" w:fill="FFFFFF"/>
            <w:tcMar>
              <w:top w:w="0" w:type="dxa"/>
              <w:left w:w="0" w:type="dxa"/>
              <w:bottom w:w="0" w:type="dxa"/>
              <w:right w:w="0" w:type="dxa"/>
            </w:tcMar>
          </w:tcPr>
          <w:p w14:paraId="0C3DF7AD" w14:textId="77777777" w:rsidR="009574A0" w:rsidRPr="00FE63C6" w:rsidRDefault="009574A0" w:rsidP="00B21013">
            <w:pPr>
              <w:spacing w:before="100" w:after="100" w:line="261" w:lineRule="auto"/>
              <w:ind w:right="100"/>
              <w:rPr>
                <w:sz w:val="22"/>
                <w:szCs w:val="22"/>
              </w:rPr>
            </w:pPr>
            <w:r w:rsidRPr="00FE63C6">
              <w:rPr>
                <w:sz w:val="22"/>
                <w:szCs w:val="22"/>
              </w:rPr>
              <w:t>Use ACE inhibitors medication (yes)</w:t>
            </w:r>
          </w:p>
        </w:tc>
        <w:tc>
          <w:tcPr>
            <w:tcW w:w="2925" w:type="dxa"/>
            <w:shd w:val="clear" w:color="auto" w:fill="FFFFFF"/>
            <w:tcMar>
              <w:top w:w="0" w:type="dxa"/>
              <w:left w:w="0" w:type="dxa"/>
              <w:bottom w:w="0" w:type="dxa"/>
              <w:right w:w="0" w:type="dxa"/>
            </w:tcMar>
          </w:tcPr>
          <w:p w14:paraId="4053569A"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373 (27%)</w:t>
            </w:r>
          </w:p>
        </w:tc>
        <w:tc>
          <w:tcPr>
            <w:tcW w:w="2985" w:type="dxa"/>
            <w:shd w:val="clear" w:color="auto" w:fill="FFFFFF"/>
            <w:tcMar>
              <w:top w:w="0" w:type="dxa"/>
              <w:left w:w="0" w:type="dxa"/>
              <w:bottom w:w="0" w:type="dxa"/>
              <w:right w:w="0" w:type="dxa"/>
            </w:tcMar>
          </w:tcPr>
          <w:p w14:paraId="582E38F8"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85 (38%)</w:t>
            </w:r>
          </w:p>
        </w:tc>
      </w:tr>
      <w:tr w:rsidR="009574A0" w:rsidRPr="00FE63C6" w14:paraId="7C5548D6" w14:textId="77777777" w:rsidTr="00B21013">
        <w:tc>
          <w:tcPr>
            <w:tcW w:w="4530" w:type="dxa"/>
            <w:shd w:val="clear" w:color="auto" w:fill="FFFFFF"/>
            <w:tcMar>
              <w:top w:w="0" w:type="dxa"/>
              <w:left w:w="0" w:type="dxa"/>
              <w:bottom w:w="0" w:type="dxa"/>
              <w:right w:w="0" w:type="dxa"/>
            </w:tcMar>
          </w:tcPr>
          <w:p w14:paraId="10C81F73" w14:textId="4F5D805F" w:rsidR="009574A0" w:rsidRPr="00FE63C6" w:rsidRDefault="00D359B6" w:rsidP="00B21013">
            <w:pPr>
              <w:spacing w:before="100" w:after="100" w:line="261" w:lineRule="auto"/>
              <w:ind w:right="100"/>
              <w:rPr>
                <w:sz w:val="22"/>
                <w:szCs w:val="22"/>
              </w:rPr>
            </w:pPr>
            <w:r w:rsidRPr="00FE63C6">
              <w:rPr>
                <w:sz w:val="22"/>
                <w:szCs w:val="22"/>
              </w:rPr>
              <w:t>Multiday</w:t>
            </w:r>
            <w:r w:rsidR="009574A0" w:rsidRPr="00FE63C6">
              <w:rPr>
                <w:sz w:val="22"/>
                <w:szCs w:val="22"/>
              </w:rPr>
              <w:t xml:space="preserve"> standard deviation of all NN intervals (</w:t>
            </w:r>
            <w:proofErr w:type="spellStart"/>
            <w:r w:rsidR="009574A0" w:rsidRPr="00FE63C6">
              <w:rPr>
                <w:sz w:val="22"/>
                <w:szCs w:val="22"/>
              </w:rPr>
              <w:t>ms</w:t>
            </w:r>
            <w:proofErr w:type="spellEnd"/>
            <w:r w:rsidR="009574A0" w:rsidRPr="00FE63C6">
              <w:rPr>
                <w:sz w:val="22"/>
                <w:szCs w:val="22"/>
              </w:rPr>
              <w:t>)</w:t>
            </w:r>
          </w:p>
        </w:tc>
        <w:tc>
          <w:tcPr>
            <w:tcW w:w="2925" w:type="dxa"/>
            <w:shd w:val="clear" w:color="auto" w:fill="FFFFFF"/>
            <w:tcMar>
              <w:top w:w="0" w:type="dxa"/>
              <w:left w:w="0" w:type="dxa"/>
              <w:bottom w:w="0" w:type="dxa"/>
              <w:right w:w="0" w:type="dxa"/>
            </w:tcMar>
          </w:tcPr>
          <w:p w14:paraId="686B4236"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139.6 (32.0)</w:t>
            </w:r>
          </w:p>
        </w:tc>
        <w:tc>
          <w:tcPr>
            <w:tcW w:w="2985" w:type="dxa"/>
            <w:shd w:val="clear" w:color="auto" w:fill="FFFFFF"/>
            <w:tcMar>
              <w:top w:w="0" w:type="dxa"/>
              <w:left w:w="0" w:type="dxa"/>
              <w:bottom w:w="0" w:type="dxa"/>
              <w:right w:w="0" w:type="dxa"/>
            </w:tcMar>
          </w:tcPr>
          <w:p w14:paraId="75D80C1A"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135.2 (33.6)</w:t>
            </w:r>
          </w:p>
        </w:tc>
      </w:tr>
      <w:tr w:rsidR="009574A0" w:rsidRPr="00FE63C6" w14:paraId="74FF0EAE" w14:textId="77777777" w:rsidTr="00B21013">
        <w:tc>
          <w:tcPr>
            <w:tcW w:w="4530" w:type="dxa"/>
            <w:shd w:val="clear" w:color="auto" w:fill="FFFFFF"/>
            <w:tcMar>
              <w:top w:w="0" w:type="dxa"/>
              <w:left w:w="0" w:type="dxa"/>
              <w:bottom w:w="0" w:type="dxa"/>
              <w:right w:w="0" w:type="dxa"/>
            </w:tcMar>
          </w:tcPr>
          <w:p w14:paraId="6ED842A2" w14:textId="7D1E912C" w:rsidR="009574A0" w:rsidRPr="00FE63C6" w:rsidRDefault="00D359B6" w:rsidP="00B21013">
            <w:pPr>
              <w:spacing w:before="100" w:after="100" w:line="261" w:lineRule="auto"/>
              <w:ind w:right="100"/>
              <w:rPr>
                <w:sz w:val="22"/>
                <w:szCs w:val="22"/>
              </w:rPr>
            </w:pPr>
            <w:r w:rsidRPr="00FE63C6">
              <w:rPr>
                <w:sz w:val="22"/>
                <w:szCs w:val="22"/>
              </w:rPr>
              <w:t>Multiday</w:t>
            </w:r>
            <w:r w:rsidR="009574A0" w:rsidRPr="00FE63C6">
              <w:rPr>
                <w:sz w:val="22"/>
                <w:szCs w:val="22"/>
              </w:rPr>
              <w:t xml:space="preserve"> standard deviation of the averages of NN intervals in 5-minute segments (</w:t>
            </w:r>
            <w:proofErr w:type="spellStart"/>
            <w:r w:rsidR="009574A0" w:rsidRPr="00FE63C6">
              <w:rPr>
                <w:sz w:val="22"/>
                <w:szCs w:val="22"/>
              </w:rPr>
              <w:t>ms</w:t>
            </w:r>
            <w:proofErr w:type="spellEnd"/>
            <w:r w:rsidR="009574A0" w:rsidRPr="00FE63C6">
              <w:rPr>
                <w:sz w:val="22"/>
                <w:szCs w:val="22"/>
              </w:rPr>
              <w:t>)</w:t>
            </w:r>
          </w:p>
        </w:tc>
        <w:tc>
          <w:tcPr>
            <w:tcW w:w="2925" w:type="dxa"/>
            <w:shd w:val="clear" w:color="auto" w:fill="FFFFFF"/>
            <w:tcMar>
              <w:top w:w="0" w:type="dxa"/>
              <w:left w:w="0" w:type="dxa"/>
              <w:bottom w:w="0" w:type="dxa"/>
              <w:right w:w="0" w:type="dxa"/>
            </w:tcMar>
          </w:tcPr>
          <w:p w14:paraId="79813BA8"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116.5 (34.8)</w:t>
            </w:r>
          </w:p>
        </w:tc>
        <w:tc>
          <w:tcPr>
            <w:tcW w:w="2985" w:type="dxa"/>
            <w:shd w:val="clear" w:color="auto" w:fill="FFFFFF"/>
            <w:tcMar>
              <w:top w:w="0" w:type="dxa"/>
              <w:left w:w="0" w:type="dxa"/>
              <w:bottom w:w="0" w:type="dxa"/>
              <w:right w:w="0" w:type="dxa"/>
            </w:tcMar>
          </w:tcPr>
          <w:p w14:paraId="6DDA9124"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113.1 (36.0)</w:t>
            </w:r>
          </w:p>
        </w:tc>
      </w:tr>
      <w:tr w:rsidR="009574A0" w:rsidRPr="00FE63C6" w14:paraId="255A6BBC" w14:textId="77777777" w:rsidTr="00B21013">
        <w:tc>
          <w:tcPr>
            <w:tcW w:w="4530" w:type="dxa"/>
            <w:shd w:val="clear" w:color="auto" w:fill="FFFFFF"/>
            <w:tcMar>
              <w:top w:w="0" w:type="dxa"/>
              <w:left w:w="0" w:type="dxa"/>
              <w:bottom w:w="0" w:type="dxa"/>
              <w:right w:w="0" w:type="dxa"/>
            </w:tcMar>
          </w:tcPr>
          <w:p w14:paraId="77E32C1C" w14:textId="50D27467" w:rsidR="009574A0" w:rsidRPr="00FE63C6" w:rsidRDefault="00D359B6" w:rsidP="00B21013">
            <w:pPr>
              <w:spacing w:before="100" w:after="100" w:line="261" w:lineRule="auto"/>
              <w:ind w:right="100"/>
              <w:rPr>
                <w:sz w:val="22"/>
                <w:szCs w:val="22"/>
              </w:rPr>
            </w:pPr>
            <w:r w:rsidRPr="00FE63C6">
              <w:rPr>
                <w:sz w:val="22"/>
                <w:szCs w:val="22"/>
              </w:rPr>
              <w:t>Multiday</w:t>
            </w:r>
            <w:r w:rsidR="009574A0" w:rsidRPr="00FE63C6">
              <w:rPr>
                <w:sz w:val="22"/>
                <w:szCs w:val="22"/>
              </w:rPr>
              <w:t xml:space="preserve"> mean of the standard deviation for all 5 minutes segments (</w:t>
            </w:r>
            <w:proofErr w:type="spellStart"/>
            <w:r w:rsidR="009574A0" w:rsidRPr="00FE63C6">
              <w:rPr>
                <w:sz w:val="22"/>
                <w:szCs w:val="22"/>
              </w:rPr>
              <w:t>ms</w:t>
            </w:r>
            <w:proofErr w:type="spellEnd"/>
            <w:r w:rsidR="009574A0" w:rsidRPr="00FE63C6">
              <w:rPr>
                <w:sz w:val="22"/>
                <w:szCs w:val="22"/>
              </w:rPr>
              <w:t>)</w:t>
            </w:r>
          </w:p>
        </w:tc>
        <w:tc>
          <w:tcPr>
            <w:tcW w:w="2925" w:type="dxa"/>
            <w:shd w:val="clear" w:color="auto" w:fill="FFFFFF"/>
            <w:tcMar>
              <w:top w:w="0" w:type="dxa"/>
              <w:left w:w="0" w:type="dxa"/>
              <w:bottom w:w="0" w:type="dxa"/>
              <w:right w:w="0" w:type="dxa"/>
            </w:tcMar>
          </w:tcPr>
          <w:p w14:paraId="61201499"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54.8 (29.6)</w:t>
            </w:r>
          </w:p>
        </w:tc>
        <w:tc>
          <w:tcPr>
            <w:tcW w:w="2985" w:type="dxa"/>
            <w:shd w:val="clear" w:color="auto" w:fill="FFFFFF"/>
            <w:tcMar>
              <w:top w:w="0" w:type="dxa"/>
              <w:left w:w="0" w:type="dxa"/>
              <w:bottom w:w="0" w:type="dxa"/>
              <w:right w:w="0" w:type="dxa"/>
            </w:tcMar>
          </w:tcPr>
          <w:p w14:paraId="26C3171D"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52.8 (27.7)</w:t>
            </w:r>
          </w:p>
        </w:tc>
      </w:tr>
      <w:tr w:rsidR="009574A0" w:rsidRPr="00FE63C6" w14:paraId="4A099D78" w14:textId="77777777" w:rsidTr="00B21013">
        <w:tc>
          <w:tcPr>
            <w:tcW w:w="4530" w:type="dxa"/>
            <w:tcBorders>
              <w:bottom w:val="single" w:sz="4" w:space="0" w:color="auto"/>
            </w:tcBorders>
            <w:shd w:val="clear" w:color="auto" w:fill="FFFFFF"/>
            <w:tcMar>
              <w:top w:w="0" w:type="dxa"/>
              <w:left w:w="0" w:type="dxa"/>
              <w:bottom w:w="0" w:type="dxa"/>
              <w:right w:w="0" w:type="dxa"/>
            </w:tcMar>
          </w:tcPr>
          <w:p w14:paraId="18E3C79E" w14:textId="2D4CCB12" w:rsidR="009574A0" w:rsidRPr="00FE63C6" w:rsidRDefault="00D359B6" w:rsidP="00B21013">
            <w:pPr>
              <w:spacing w:before="100" w:after="100" w:line="261" w:lineRule="auto"/>
              <w:ind w:right="100"/>
              <w:rPr>
                <w:sz w:val="22"/>
                <w:szCs w:val="22"/>
              </w:rPr>
            </w:pPr>
            <w:r w:rsidRPr="00FE63C6">
              <w:rPr>
                <w:sz w:val="22"/>
                <w:szCs w:val="22"/>
              </w:rPr>
              <w:t>Multiday</w:t>
            </w:r>
            <w:r w:rsidR="009574A0" w:rsidRPr="00FE63C6">
              <w:rPr>
                <w:sz w:val="22"/>
                <w:szCs w:val="22"/>
              </w:rPr>
              <w:t xml:space="preserve"> mean HR (bpm)</w:t>
            </w:r>
          </w:p>
        </w:tc>
        <w:tc>
          <w:tcPr>
            <w:tcW w:w="2925" w:type="dxa"/>
            <w:tcBorders>
              <w:bottom w:val="single" w:sz="4" w:space="0" w:color="auto"/>
            </w:tcBorders>
            <w:shd w:val="clear" w:color="auto" w:fill="FFFFFF"/>
            <w:tcMar>
              <w:top w:w="0" w:type="dxa"/>
              <w:left w:w="0" w:type="dxa"/>
              <w:bottom w:w="0" w:type="dxa"/>
              <w:right w:w="0" w:type="dxa"/>
            </w:tcMar>
          </w:tcPr>
          <w:p w14:paraId="756DB457"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73.4 (9.0)</w:t>
            </w:r>
          </w:p>
        </w:tc>
        <w:tc>
          <w:tcPr>
            <w:tcW w:w="2985" w:type="dxa"/>
            <w:tcBorders>
              <w:bottom w:val="single" w:sz="4" w:space="0" w:color="auto"/>
            </w:tcBorders>
            <w:shd w:val="clear" w:color="auto" w:fill="FFFFFF"/>
            <w:tcMar>
              <w:top w:w="0" w:type="dxa"/>
              <w:left w:w="0" w:type="dxa"/>
              <w:bottom w:w="0" w:type="dxa"/>
              <w:right w:w="0" w:type="dxa"/>
            </w:tcMar>
          </w:tcPr>
          <w:p w14:paraId="0CAC5370"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73.8 (9.8)</w:t>
            </w:r>
          </w:p>
        </w:tc>
      </w:tr>
      <w:tr w:rsidR="009574A0" w:rsidRPr="00FE63C6" w14:paraId="655B59D0" w14:textId="77777777" w:rsidTr="00B21013">
        <w:tc>
          <w:tcPr>
            <w:tcW w:w="4530" w:type="dxa"/>
            <w:tcBorders>
              <w:top w:val="single" w:sz="4" w:space="0" w:color="auto"/>
            </w:tcBorders>
            <w:shd w:val="clear" w:color="auto" w:fill="FFFFFF"/>
            <w:tcMar>
              <w:top w:w="0" w:type="dxa"/>
              <w:left w:w="0" w:type="dxa"/>
              <w:bottom w:w="0" w:type="dxa"/>
              <w:right w:w="0" w:type="dxa"/>
            </w:tcMar>
          </w:tcPr>
          <w:p w14:paraId="6DEADDC2" w14:textId="77777777" w:rsidR="009574A0" w:rsidRPr="00FE63C6" w:rsidRDefault="009574A0" w:rsidP="00B21013">
            <w:pPr>
              <w:spacing w:before="100" w:after="100" w:line="261" w:lineRule="auto"/>
              <w:ind w:right="100"/>
              <w:rPr>
                <w:sz w:val="22"/>
                <w:szCs w:val="22"/>
              </w:rPr>
            </w:pPr>
            <w:r w:rsidRPr="00FE63C6">
              <w:rPr>
                <w:sz w:val="22"/>
                <w:szCs w:val="22"/>
              </w:rPr>
              <w:t>n (%); Mean (SD)</w:t>
            </w:r>
          </w:p>
        </w:tc>
        <w:tc>
          <w:tcPr>
            <w:tcW w:w="2925" w:type="dxa"/>
            <w:tcBorders>
              <w:top w:val="single" w:sz="4" w:space="0" w:color="auto"/>
            </w:tcBorders>
            <w:shd w:val="clear" w:color="auto" w:fill="FFFFFF"/>
            <w:tcMar>
              <w:top w:w="0" w:type="dxa"/>
              <w:left w:w="0" w:type="dxa"/>
              <w:bottom w:w="0" w:type="dxa"/>
              <w:right w:w="0" w:type="dxa"/>
            </w:tcMar>
          </w:tcPr>
          <w:p w14:paraId="664A3B28"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c>
          <w:tcPr>
            <w:tcW w:w="2985" w:type="dxa"/>
            <w:tcBorders>
              <w:top w:val="single" w:sz="4" w:space="0" w:color="auto"/>
            </w:tcBorders>
            <w:shd w:val="clear" w:color="auto" w:fill="FFFFFF"/>
            <w:tcMar>
              <w:top w:w="0" w:type="dxa"/>
              <w:left w:w="0" w:type="dxa"/>
              <w:bottom w:w="0" w:type="dxa"/>
              <w:right w:w="0" w:type="dxa"/>
            </w:tcMar>
          </w:tcPr>
          <w:p w14:paraId="48CC6C16" w14:textId="77777777" w:rsidR="009574A0" w:rsidRPr="00FE63C6" w:rsidRDefault="009574A0" w:rsidP="00B21013">
            <w:pPr>
              <w:spacing w:before="100" w:after="100" w:line="261" w:lineRule="auto"/>
              <w:ind w:left="100" w:right="100"/>
              <w:jc w:val="center"/>
              <w:rPr>
                <w:sz w:val="22"/>
                <w:szCs w:val="22"/>
              </w:rPr>
            </w:pPr>
            <w:r w:rsidRPr="00FE63C6">
              <w:rPr>
                <w:sz w:val="22"/>
                <w:szCs w:val="22"/>
              </w:rPr>
              <w:t xml:space="preserve"> </w:t>
            </w:r>
          </w:p>
        </w:tc>
      </w:tr>
    </w:tbl>
    <w:p w14:paraId="2F05BA33" w14:textId="77777777" w:rsidR="00FB09CA" w:rsidRPr="00FE63C6" w:rsidRDefault="00FB09CA" w:rsidP="009574A0">
      <w:pPr>
        <w:spacing w:after="120"/>
        <w:rPr>
          <w:b/>
        </w:rPr>
      </w:pPr>
    </w:p>
    <w:p w14:paraId="6460025E" w14:textId="77777777" w:rsidR="00FB09CA" w:rsidRPr="00FE63C6" w:rsidRDefault="00FB09CA">
      <w:pPr>
        <w:rPr>
          <w:b/>
        </w:rPr>
      </w:pPr>
      <w:r w:rsidRPr="00FE63C6">
        <w:rPr>
          <w:b/>
        </w:rPr>
        <w:br w:type="page"/>
      </w:r>
    </w:p>
    <w:p w14:paraId="325FCD32" w14:textId="7041D797" w:rsidR="009574A0" w:rsidRPr="00FE63C6" w:rsidRDefault="009574A0" w:rsidP="009574A0">
      <w:pPr>
        <w:spacing w:after="120"/>
        <w:rPr>
          <w:i/>
        </w:rPr>
      </w:pPr>
      <w:r w:rsidRPr="00FE63C6">
        <w:rPr>
          <w:b/>
        </w:rPr>
        <w:lastRenderedPageBreak/>
        <w:br/>
        <w:t xml:space="preserve">Table 2: </w:t>
      </w:r>
      <w:r w:rsidR="00D359B6" w:rsidRPr="00FE63C6">
        <w:t>Multiday</w:t>
      </w:r>
      <w:r w:rsidRPr="00FE63C6">
        <w:t xml:space="preserve"> SDNN and mean HR risk with </w:t>
      </w:r>
      <w:r w:rsidR="007522D4" w:rsidRPr="00FE63C6">
        <w:t>m</w:t>
      </w:r>
      <w:r w:rsidRPr="00FE63C6">
        <w:t>ajor adverse cardiovascular events, heart failure, and all-cause mortality</w:t>
      </w:r>
    </w:p>
    <w:tbl>
      <w:tblPr>
        <w:tblStyle w:val="a3"/>
        <w:tblW w:w="10410" w:type="dxa"/>
        <w:tblBorders>
          <w:top w:val="nil"/>
          <w:left w:val="nil"/>
          <w:bottom w:val="nil"/>
          <w:right w:val="nil"/>
          <w:insideH w:val="nil"/>
          <w:insideV w:val="nil"/>
        </w:tblBorders>
        <w:tblLayout w:type="fixed"/>
        <w:tblLook w:val="0600" w:firstRow="0" w:lastRow="0" w:firstColumn="0" w:lastColumn="0" w:noHBand="1" w:noVBand="1"/>
      </w:tblPr>
      <w:tblGrid>
        <w:gridCol w:w="3300"/>
        <w:gridCol w:w="2370"/>
        <w:gridCol w:w="2115"/>
        <w:gridCol w:w="2625"/>
      </w:tblGrid>
      <w:tr w:rsidR="009574A0" w:rsidRPr="00FE63C6" w14:paraId="6114A00E" w14:textId="77777777" w:rsidTr="00B21013">
        <w:trPr>
          <w:trHeight w:val="330"/>
        </w:trPr>
        <w:tc>
          <w:tcPr>
            <w:tcW w:w="3300" w:type="dxa"/>
            <w:tcBorders>
              <w:bottom w:val="single" w:sz="8" w:space="0" w:color="000000"/>
            </w:tcBorders>
            <w:tcMar>
              <w:top w:w="0" w:type="dxa"/>
              <w:left w:w="100" w:type="dxa"/>
              <w:bottom w:w="0" w:type="dxa"/>
              <w:right w:w="100" w:type="dxa"/>
            </w:tcMar>
            <w:vAlign w:val="bottom"/>
          </w:tcPr>
          <w:p w14:paraId="204FC58B" w14:textId="77777777" w:rsidR="009574A0" w:rsidRPr="00FE63C6" w:rsidRDefault="009574A0" w:rsidP="00B21013">
            <w:pPr>
              <w:spacing w:before="40" w:after="40" w:line="276" w:lineRule="auto"/>
              <w:jc w:val="center"/>
              <w:rPr>
                <w:sz w:val="22"/>
                <w:szCs w:val="22"/>
              </w:rPr>
            </w:pPr>
          </w:p>
        </w:tc>
        <w:tc>
          <w:tcPr>
            <w:tcW w:w="2370" w:type="dxa"/>
            <w:tcBorders>
              <w:bottom w:val="single" w:sz="8" w:space="0" w:color="000000"/>
            </w:tcBorders>
            <w:tcMar>
              <w:top w:w="0" w:type="dxa"/>
              <w:left w:w="100" w:type="dxa"/>
              <w:bottom w:w="0" w:type="dxa"/>
              <w:right w:w="100" w:type="dxa"/>
            </w:tcMar>
            <w:vAlign w:val="bottom"/>
          </w:tcPr>
          <w:p w14:paraId="2F5A18D3" w14:textId="77777777" w:rsidR="009574A0" w:rsidRPr="00FE63C6" w:rsidRDefault="009574A0" w:rsidP="00B21013">
            <w:pPr>
              <w:spacing w:before="40" w:after="40" w:line="276" w:lineRule="auto"/>
              <w:rPr>
                <w:sz w:val="22"/>
                <w:szCs w:val="22"/>
              </w:rPr>
            </w:pPr>
            <w:r w:rsidRPr="00FE63C6">
              <w:rPr>
                <w:sz w:val="22"/>
                <w:szCs w:val="22"/>
              </w:rPr>
              <w:t>Model 1</w:t>
            </w:r>
          </w:p>
        </w:tc>
        <w:tc>
          <w:tcPr>
            <w:tcW w:w="2115" w:type="dxa"/>
            <w:tcBorders>
              <w:bottom w:val="single" w:sz="8" w:space="0" w:color="000000"/>
            </w:tcBorders>
            <w:tcMar>
              <w:top w:w="0" w:type="dxa"/>
              <w:left w:w="100" w:type="dxa"/>
              <w:bottom w:w="0" w:type="dxa"/>
              <w:right w:w="100" w:type="dxa"/>
            </w:tcMar>
            <w:vAlign w:val="bottom"/>
          </w:tcPr>
          <w:p w14:paraId="2E771A64" w14:textId="77777777" w:rsidR="009574A0" w:rsidRPr="00FE63C6" w:rsidRDefault="009574A0" w:rsidP="00B21013">
            <w:pPr>
              <w:spacing w:before="40" w:after="40" w:line="276" w:lineRule="auto"/>
              <w:rPr>
                <w:sz w:val="22"/>
                <w:szCs w:val="22"/>
              </w:rPr>
            </w:pPr>
            <w:r w:rsidRPr="00FE63C6">
              <w:rPr>
                <w:sz w:val="22"/>
                <w:szCs w:val="22"/>
              </w:rPr>
              <w:t>Model 2</w:t>
            </w:r>
          </w:p>
        </w:tc>
        <w:tc>
          <w:tcPr>
            <w:tcW w:w="2625" w:type="dxa"/>
            <w:tcBorders>
              <w:bottom w:val="single" w:sz="8" w:space="0" w:color="000000"/>
            </w:tcBorders>
            <w:tcMar>
              <w:top w:w="0" w:type="dxa"/>
              <w:left w:w="100" w:type="dxa"/>
              <w:bottom w:w="0" w:type="dxa"/>
              <w:right w:w="100" w:type="dxa"/>
            </w:tcMar>
            <w:vAlign w:val="bottom"/>
          </w:tcPr>
          <w:p w14:paraId="2A3C2999" w14:textId="77777777" w:rsidR="009574A0" w:rsidRPr="00FE63C6" w:rsidRDefault="009574A0" w:rsidP="00B21013">
            <w:pPr>
              <w:spacing w:before="40" w:after="40" w:line="276" w:lineRule="auto"/>
              <w:rPr>
                <w:sz w:val="22"/>
                <w:szCs w:val="22"/>
              </w:rPr>
            </w:pPr>
            <w:r w:rsidRPr="00FE63C6">
              <w:rPr>
                <w:sz w:val="22"/>
                <w:szCs w:val="22"/>
              </w:rPr>
              <w:t>Model 3</w:t>
            </w:r>
          </w:p>
        </w:tc>
      </w:tr>
      <w:tr w:rsidR="009574A0" w:rsidRPr="00FE63C6" w14:paraId="5FA0A55F" w14:textId="77777777" w:rsidTr="00B21013">
        <w:trPr>
          <w:trHeight w:val="375"/>
        </w:trPr>
        <w:tc>
          <w:tcPr>
            <w:tcW w:w="3300" w:type="dxa"/>
            <w:tcBorders>
              <w:bottom w:val="single" w:sz="8" w:space="0" w:color="000000"/>
            </w:tcBorders>
            <w:tcMar>
              <w:top w:w="0" w:type="dxa"/>
              <w:left w:w="100" w:type="dxa"/>
              <w:bottom w:w="0" w:type="dxa"/>
              <w:right w:w="100" w:type="dxa"/>
            </w:tcMar>
            <w:vAlign w:val="bottom"/>
          </w:tcPr>
          <w:p w14:paraId="6F4D323E" w14:textId="77777777" w:rsidR="009574A0" w:rsidRPr="00FE63C6" w:rsidRDefault="009574A0" w:rsidP="00B21013">
            <w:pPr>
              <w:spacing w:before="40" w:after="40" w:line="276" w:lineRule="auto"/>
              <w:rPr>
                <w:rFonts w:ascii="Times New Roman" w:hAnsi="Times New Roman"/>
                <w:sz w:val="22"/>
                <w:szCs w:val="22"/>
              </w:rPr>
            </w:pPr>
            <w:r w:rsidRPr="00FE63C6">
              <w:rPr>
                <w:rFonts w:ascii="Times New Roman" w:hAnsi="Times New Roman"/>
                <w:sz w:val="22"/>
                <w:szCs w:val="22"/>
              </w:rPr>
              <w:t xml:space="preserve"> </w:t>
            </w:r>
          </w:p>
        </w:tc>
        <w:tc>
          <w:tcPr>
            <w:tcW w:w="2370" w:type="dxa"/>
            <w:tcBorders>
              <w:bottom w:val="single" w:sz="8" w:space="0" w:color="000000"/>
            </w:tcBorders>
            <w:tcMar>
              <w:top w:w="0" w:type="dxa"/>
              <w:left w:w="100" w:type="dxa"/>
              <w:bottom w:w="0" w:type="dxa"/>
              <w:right w:w="100" w:type="dxa"/>
            </w:tcMar>
            <w:vAlign w:val="bottom"/>
          </w:tcPr>
          <w:p w14:paraId="7F8D69B5" w14:textId="77777777" w:rsidR="009574A0" w:rsidRPr="00FE63C6" w:rsidRDefault="009574A0" w:rsidP="00B21013">
            <w:pPr>
              <w:spacing w:before="40" w:after="40" w:line="276" w:lineRule="auto"/>
              <w:rPr>
                <w:sz w:val="22"/>
                <w:szCs w:val="22"/>
              </w:rPr>
            </w:pPr>
            <w:r w:rsidRPr="00FE63C6">
              <w:rPr>
                <w:sz w:val="22"/>
                <w:szCs w:val="22"/>
              </w:rPr>
              <w:t>IRR (95% CI)</w:t>
            </w:r>
          </w:p>
        </w:tc>
        <w:tc>
          <w:tcPr>
            <w:tcW w:w="2115" w:type="dxa"/>
            <w:tcBorders>
              <w:bottom w:val="single" w:sz="8" w:space="0" w:color="000000"/>
            </w:tcBorders>
            <w:tcMar>
              <w:top w:w="0" w:type="dxa"/>
              <w:left w:w="100" w:type="dxa"/>
              <w:bottom w:w="0" w:type="dxa"/>
              <w:right w:w="100" w:type="dxa"/>
            </w:tcMar>
            <w:vAlign w:val="bottom"/>
          </w:tcPr>
          <w:p w14:paraId="6F1D4840" w14:textId="77777777" w:rsidR="009574A0" w:rsidRPr="00FE63C6" w:rsidRDefault="009574A0" w:rsidP="00B21013">
            <w:pPr>
              <w:spacing w:before="40" w:after="40" w:line="276" w:lineRule="auto"/>
              <w:rPr>
                <w:sz w:val="22"/>
                <w:szCs w:val="22"/>
              </w:rPr>
            </w:pPr>
            <w:r w:rsidRPr="00FE63C6">
              <w:rPr>
                <w:sz w:val="22"/>
                <w:szCs w:val="22"/>
              </w:rPr>
              <w:t>IRR (95% CI)</w:t>
            </w:r>
          </w:p>
        </w:tc>
        <w:tc>
          <w:tcPr>
            <w:tcW w:w="2625" w:type="dxa"/>
            <w:tcBorders>
              <w:bottom w:val="single" w:sz="8" w:space="0" w:color="000000"/>
            </w:tcBorders>
            <w:tcMar>
              <w:top w:w="0" w:type="dxa"/>
              <w:left w:w="100" w:type="dxa"/>
              <w:bottom w:w="0" w:type="dxa"/>
              <w:right w:w="100" w:type="dxa"/>
            </w:tcMar>
            <w:vAlign w:val="bottom"/>
          </w:tcPr>
          <w:p w14:paraId="5169B70F" w14:textId="77777777" w:rsidR="009574A0" w:rsidRPr="00FE63C6" w:rsidRDefault="009574A0" w:rsidP="00B21013">
            <w:pPr>
              <w:spacing w:before="40" w:after="40" w:line="276" w:lineRule="auto"/>
              <w:rPr>
                <w:sz w:val="22"/>
                <w:szCs w:val="22"/>
              </w:rPr>
            </w:pPr>
            <w:r w:rsidRPr="00FE63C6">
              <w:rPr>
                <w:sz w:val="22"/>
                <w:szCs w:val="22"/>
              </w:rPr>
              <w:t>IRR (95% CI)</w:t>
            </w:r>
          </w:p>
        </w:tc>
      </w:tr>
      <w:tr w:rsidR="009574A0" w:rsidRPr="00FE63C6" w14:paraId="444FEC0C" w14:textId="77777777" w:rsidTr="00B21013">
        <w:trPr>
          <w:trHeight w:hRule="exact" w:val="340"/>
        </w:trPr>
        <w:tc>
          <w:tcPr>
            <w:tcW w:w="10410" w:type="dxa"/>
            <w:gridSpan w:val="4"/>
            <w:tcBorders>
              <w:bottom w:val="single" w:sz="4" w:space="0" w:color="auto"/>
            </w:tcBorders>
            <w:shd w:val="clear" w:color="auto" w:fill="auto"/>
            <w:tcMar>
              <w:top w:w="0" w:type="dxa"/>
              <w:left w:w="100" w:type="dxa"/>
              <w:bottom w:w="0" w:type="dxa"/>
              <w:right w:w="100" w:type="dxa"/>
            </w:tcMar>
          </w:tcPr>
          <w:p w14:paraId="30F50F12" w14:textId="77777777" w:rsidR="009574A0" w:rsidRPr="00FE63C6" w:rsidRDefault="009574A0" w:rsidP="00B21013">
            <w:pPr>
              <w:spacing w:before="40" w:after="40" w:line="276" w:lineRule="auto"/>
              <w:rPr>
                <w:b/>
                <w:sz w:val="22"/>
                <w:szCs w:val="22"/>
              </w:rPr>
            </w:pPr>
            <w:r w:rsidRPr="00FE63C6">
              <w:rPr>
                <w:b/>
                <w:sz w:val="22"/>
                <w:szCs w:val="22"/>
              </w:rPr>
              <w:t>Major adverse cardiovascular events</w:t>
            </w:r>
          </w:p>
        </w:tc>
      </w:tr>
      <w:tr w:rsidR="002E253C" w:rsidRPr="00FE63C6" w14:paraId="18D52FF2" w14:textId="77777777" w:rsidTr="00B21013">
        <w:trPr>
          <w:trHeight w:hRule="exact" w:val="340"/>
        </w:trPr>
        <w:tc>
          <w:tcPr>
            <w:tcW w:w="3300" w:type="dxa"/>
            <w:tcBorders>
              <w:top w:val="single" w:sz="4" w:space="0" w:color="auto"/>
            </w:tcBorders>
            <w:shd w:val="clear" w:color="auto" w:fill="auto"/>
            <w:tcMar>
              <w:top w:w="0" w:type="dxa"/>
              <w:left w:w="100" w:type="dxa"/>
              <w:bottom w:w="0" w:type="dxa"/>
              <w:right w:w="100" w:type="dxa"/>
            </w:tcMar>
          </w:tcPr>
          <w:p w14:paraId="491F5F47" w14:textId="77777777" w:rsidR="002E253C" w:rsidRPr="00FE63C6" w:rsidRDefault="002E253C" w:rsidP="002E253C">
            <w:pPr>
              <w:spacing w:before="40" w:after="40" w:line="276" w:lineRule="auto"/>
              <w:rPr>
                <w:sz w:val="20"/>
                <w:szCs w:val="20"/>
              </w:rPr>
            </w:pPr>
            <w:r w:rsidRPr="00FE63C6">
              <w:rPr>
                <w:sz w:val="20"/>
                <w:szCs w:val="20"/>
              </w:rPr>
              <w:t>SDNN</w:t>
            </w:r>
          </w:p>
        </w:tc>
        <w:tc>
          <w:tcPr>
            <w:tcW w:w="2370" w:type="dxa"/>
            <w:tcBorders>
              <w:top w:val="single" w:sz="4" w:space="0" w:color="auto"/>
            </w:tcBorders>
            <w:shd w:val="clear" w:color="auto" w:fill="auto"/>
            <w:tcMar>
              <w:top w:w="0" w:type="dxa"/>
              <w:left w:w="100" w:type="dxa"/>
              <w:bottom w:w="0" w:type="dxa"/>
              <w:right w:w="100" w:type="dxa"/>
            </w:tcMar>
          </w:tcPr>
          <w:p w14:paraId="5396F53E" w14:textId="18DD3762" w:rsidR="002E253C" w:rsidRPr="00FE63C6" w:rsidRDefault="002E253C" w:rsidP="002E253C">
            <w:pPr>
              <w:spacing w:before="40" w:after="40" w:line="276" w:lineRule="auto"/>
              <w:rPr>
                <w:sz w:val="22"/>
                <w:szCs w:val="22"/>
              </w:rPr>
            </w:pPr>
            <w:r w:rsidRPr="00FE63C6">
              <w:rPr>
                <w:rFonts w:eastAsia="Cambria"/>
                <w:sz w:val="22"/>
                <w:szCs w:val="22"/>
                <w:lang w:eastAsia="en-US"/>
              </w:rPr>
              <w:t>0.80 (0.68; 0.94)</w:t>
            </w:r>
          </w:p>
        </w:tc>
        <w:tc>
          <w:tcPr>
            <w:tcW w:w="2115" w:type="dxa"/>
            <w:tcBorders>
              <w:top w:val="single" w:sz="4" w:space="0" w:color="auto"/>
            </w:tcBorders>
            <w:shd w:val="clear" w:color="auto" w:fill="auto"/>
            <w:tcMar>
              <w:top w:w="0" w:type="dxa"/>
              <w:left w:w="100" w:type="dxa"/>
              <w:bottom w:w="0" w:type="dxa"/>
              <w:right w:w="100" w:type="dxa"/>
            </w:tcMar>
          </w:tcPr>
          <w:p w14:paraId="614B2C2E" w14:textId="79A257C8" w:rsidR="002E253C" w:rsidRPr="00FE63C6" w:rsidRDefault="002E253C" w:rsidP="002E253C">
            <w:pPr>
              <w:spacing w:before="40" w:after="40" w:line="276" w:lineRule="auto"/>
              <w:rPr>
                <w:sz w:val="22"/>
                <w:szCs w:val="22"/>
              </w:rPr>
            </w:pPr>
            <w:r w:rsidRPr="00FE63C6">
              <w:rPr>
                <w:rFonts w:eastAsia="Cambria"/>
                <w:sz w:val="22"/>
                <w:szCs w:val="22"/>
                <w:lang w:eastAsia="en-US"/>
              </w:rPr>
              <w:t>0.83 (0.70; 0.98)</w:t>
            </w:r>
          </w:p>
        </w:tc>
        <w:tc>
          <w:tcPr>
            <w:tcW w:w="2625" w:type="dxa"/>
            <w:tcBorders>
              <w:top w:val="single" w:sz="4" w:space="0" w:color="auto"/>
            </w:tcBorders>
            <w:shd w:val="clear" w:color="auto" w:fill="auto"/>
            <w:tcMar>
              <w:top w:w="0" w:type="dxa"/>
              <w:left w:w="100" w:type="dxa"/>
              <w:bottom w:w="0" w:type="dxa"/>
              <w:right w:w="100" w:type="dxa"/>
            </w:tcMar>
          </w:tcPr>
          <w:p w14:paraId="1BEAC6B1" w14:textId="640E81CD" w:rsidR="002E253C" w:rsidRPr="00FE63C6" w:rsidRDefault="002E253C" w:rsidP="002E253C">
            <w:pPr>
              <w:spacing w:before="40" w:after="40" w:line="276" w:lineRule="auto"/>
              <w:rPr>
                <w:sz w:val="22"/>
                <w:szCs w:val="22"/>
              </w:rPr>
            </w:pPr>
            <w:r w:rsidRPr="00FE63C6">
              <w:rPr>
                <w:rFonts w:eastAsia="Cambria"/>
                <w:sz w:val="22"/>
                <w:szCs w:val="22"/>
                <w:lang w:eastAsia="en-US"/>
              </w:rPr>
              <w:t>0.83 (0.71; 0.99)</w:t>
            </w:r>
          </w:p>
        </w:tc>
      </w:tr>
      <w:tr w:rsidR="002E253C" w:rsidRPr="00FE63C6" w14:paraId="47B46909" w14:textId="77777777" w:rsidTr="00B21013">
        <w:trPr>
          <w:trHeight w:hRule="exact" w:val="340"/>
        </w:trPr>
        <w:tc>
          <w:tcPr>
            <w:tcW w:w="3300" w:type="dxa"/>
            <w:shd w:val="clear" w:color="auto" w:fill="auto"/>
            <w:tcMar>
              <w:top w:w="0" w:type="dxa"/>
              <w:left w:w="100" w:type="dxa"/>
              <w:bottom w:w="0" w:type="dxa"/>
              <w:right w:w="100" w:type="dxa"/>
            </w:tcMar>
          </w:tcPr>
          <w:p w14:paraId="459D20DE" w14:textId="1B966FC4" w:rsidR="002E253C" w:rsidRPr="00FE63C6" w:rsidRDefault="002E253C" w:rsidP="002E253C">
            <w:pPr>
              <w:spacing w:before="40" w:after="40" w:line="276" w:lineRule="auto"/>
              <w:rPr>
                <w:sz w:val="20"/>
                <w:szCs w:val="20"/>
              </w:rPr>
            </w:pPr>
            <w:r w:rsidRPr="00FE63C6">
              <w:rPr>
                <w:sz w:val="20"/>
                <w:szCs w:val="20"/>
              </w:rPr>
              <w:t xml:space="preserve">SDNN pre-adjusted for </w:t>
            </w:r>
            <w:proofErr w:type="spellStart"/>
            <w:r w:rsidRPr="00FE63C6">
              <w:rPr>
                <w:sz w:val="20"/>
                <w:szCs w:val="20"/>
              </w:rPr>
              <w:t>rHR</w:t>
            </w:r>
            <w:proofErr w:type="spellEnd"/>
          </w:p>
        </w:tc>
        <w:tc>
          <w:tcPr>
            <w:tcW w:w="2370" w:type="dxa"/>
            <w:shd w:val="clear" w:color="auto" w:fill="auto"/>
            <w:tcMar>
              <w:top w:w="0" w:type="dxa"/>
              <w:left w:w="100" w:type="dxa"/>
              <w:bottom w:w="0" w:type="dxa"/>
              <w:right w:w="100" w:type="dxa"/>
            </w:tcMar>
          </w:tcPr>
          <w:p w14:paraId="3802C934" w14:textId="754A60F5" w:rsidR="002E253C" w:rsidRPr="00FE63C6" w:rsidRDefault="002E253C" w:rsidP="002E253C">
            <w:pPr>
              <w:spacing w:before="40" w:after="40" w:line="276" w:lineRule="auto"/>
              <w:rPr>
                <w:sz w:val="22"/>
                <w:szCs w:val="22"/>
              </w:rPr>
            </w:pPr>
            <w:r w:rsidRPr="00FE63C6">
              <w:rPr>
                <w:rFonts w:eastAsia="Cambria"/>
                <w:sz w:val="22"/>
                <w:szCs w:val="22"/>
                <w:lang w:eastAsia="en-US"/>
              </w:rPr>
              <w:t>0.82 (0.70; 0.97)</w:t>
            </w:r>
          </w:p>
        </w:tc>
        <w:tc>
          <w:tcPr>
            <w:tcW w:w="2115" w:type="dxa"/>
            <w:shd w:val="clear" w:color="auto" w:fill="auto"/>
            <w:tcMar>
              <w:top w:w="0" w:type="dxa"/>
              <w:left w:w="100" w:type="dxa"/>
              <w:bottom w:w="0" w:type="dxa"/>
              <w:right w:w="100" w:type="dxa"/>
            </w:tcMar>
          </w:tcPr>
          <w:p w14:paraId="5DEDA096" w14:textId="41767E08" w:rsidR="002E253C" w:rsidRPr="00FE63C6" w:rsidRDefault="002E253C" w:rsidP="002E253C">
            <w:pPr>
              <w:spacing w:before="40" w:after="40" w:line="276" w:lineRule="auto"/>
              <w:rPr>
                <w:sz w:val="22"/>
                <w:szCs w:val="22"/>
              </w:rPr>
            </w:pPr>
            <w:r w:rsidRPr="00FE63C6">
              <w:rPr>
                <w:rFonts w:eastAsia="Cambria"/>
                <w:sz w:val="22"/>
                <w:szCs w:val="22"/>
                <w:lang w:eastAsia="en-US"/>
              </w:rPr>
              <w:t>0.85 (0.73; 1.00)</w:t>
            </w:r>
          </w:p>
        </w:tc>
        <w:tc>
          <w:tcPr>
            <w:tcW w:w="2625" w:type="dxa"/>
            <w:shd w:val="clear" w:color="auto" w:fill="auto"/>
            <w:tcMar>
              <w:top w:w="0" w:type="dxa"/>
              <w:left w:w="100" w:type="dxa"/>
              <w:bottom w:w="0" w:type="dxa"/>
              <w:right w:w="100" w:type="dxa"/>
            </w:tcMar>
          </w:tcPr>
          <w:p w14:paraId="00368C63" w14:textId="79CDC973" w:rsidR="002E253C" w:rsidRPr="00FE63C6" w:rsidRDefault="002E253C" w:rsidP="002E253C">
            <w:pPr>
              <w:spacing w:before="40" w:after="40" w:line="276" w:lineRule="auto"/>
              <w:rPr>
                <w:sz w:val="22"/>
                <w:szCs w:val="22"/>
              </w:rPr>
            </w:pPr>
            <w:r w:rsidRPr="00FE63C6">
              <w:rPr>
                <w:rFonts w:eastAsia="Cambria"/>
                <w:sz w:val="22"/>
                <w:szCs w:val="22"/>
                <w:lang w:eastAsia="en-US"/>
              </w:rPr>
              <w:t>0.86 (0.74; 1.01)</w:t>
            </w:r>
          </w:p>
        </w:tc>
      </w:tr>
      <w:tr w:rsidR="002E253C" w:rsidRPr="00FE63C6" w14:paraId="5859F6F3" w14:textId="77777777" w:rsidTr="00B21013">
        <w:trPr>
          <w:trHeight w:hRule="exact" w:val="340"/>
        </w:trPr>
        <w:tc>
          <w:tcPr>
            <w:tcW w:w="3300" w:type="dxa"/>
            <w:shd w:val="clear" w:color="auto" w:fill="auto"/>
            <w:tcMar>
              <w:top w:w="0" w:type="dxa"/>
              <w:left w:w="100" w:type="dxa"/>
              <w:bottom w:w="0" w:type="dxa"/>
              <w:right w:w="100" w:type="dxa"/>
            </w:tcMar>
          </w:tcPr>
          <w:p w14:paraId="6F2E6B84" w14:textId="77777777" w:rsidR="002E253C" w:rsidRPr="00FE63C6" w:rsidRDefault="002E253C" w:rsidP="002E253C">
            <w:pPr>
              <w:spacing w:before="40" w:after="40" w:line="276" w:lineRule="auto"/>
              <w:rPr>
                <w:sz w:val="20"/>
                <w:szCs w:val="20"/>
              </w:rPr>
            </w:pPr>
            <w:r w:rsidRPr="00FE63C6">
              <w:rPr>
                <w:sz w:val="20"/>
                <w:szCs w:val="20"/>
              </w:rPr>
              <w:t>Mean HR</w:t>
            </w:r>
          </w:p>
        </w:tc>
        <w:tc>
          <w:tcPr>
            <w:tcW w:w="2370" w:type="dxa"/>
            <w:shd w:val="clear" w:color="auto" w:fill="auto"/>
            <w:tcMar>
              <w:top w:w="0" w:type="dxa"/>
              <w:left w:w="100" w:type="dxa"/>
              <w:bottom w:w="0" w:type="dxa"/>
              <w:right w:w="100" w:type="dxa"/>
            </w:tcMar>
          </w:tcPr>
          <w:p w14:paraId="62DF88BC" w14:textId="66B64B18" w:rsidR="002E253C" w:rsidRPr="00FE63C6" w:rsidRDefault="002E253C" w:rsidP="002E253C">
            <w:pPr>
              <w:spacing w:before="40" w:after="40" w:line="276" w:lineRule="auto"/>
              <w:rPr>
                <w:sz w:val="22"/>
                <w:szCs w:val="22"/>
              </w:rPr>
            </w:pPr>
            <w:r w:rsidRPr="00FE63C6">
              <w:rPr>
                <w:rFonts w:eastAsia="Cambria"/>
                <w:sz w:val="22"/>
                <w:szCs w:val="22"/>
                <w:lang w:eastAsia="en-US"/>
              </w:rPr>
              <w:t>1.09 (0.94; 1.26)</w:t>
            </w:r>
          </w:p>
        </w:tc>
        <w:tc>
          <w:tcPr>
            <w:tcW w:w="2115" w:type="dxa"/>
            <w:shd w:val="clear" w:color="auto" w:fill="auto"/>
            <w:tcMar>
              <w:top w:w="0" w:type="dxa"/>
              <w:left w:w="100" w:type="dxa"/>
              <w:bottom w:w="0" w:type="dxa"/>
              <w:right w:w="100" w:type="dxa"/>
            </w:tcMar>
          </w:tcPr>
          <w:p w14:paraId="348D6FC9" w14:textId="7A6BBD65" w:rsidR="002E253C" w:rsidRPr="00FE63C6" w:rsidRDefault="002E253C" w:rsidP="002E253C">
            <w:pPr>
              <w:spacing w:before="40" w:after="40" w:line="276" w:lineRule="auto"/>
              <w:rPr>
                <w:sz w:val="22"/>
                <w:szCs w:val="22"/>
              </w:rPr>
            </w:pPr>
            <w:r w:rsidRPr="00FE63C6">
              <w:rPr>
                <w:rFonts w:eastAsia="Cambria"/>
                <w:sz w:val="22"/>
                <w:szCs w:val="22"/>
                <w:lang w:eastAsia="en-US"/>
              </w:rPr>
              <w:t>1.05 (0.90; 1.23)</w:t>
            </w:r>
          </w:p>
        </w:tc>
        <w:tc>
          <w:tcPr>
            <w:tcW w:w="2625" w:type="dxa"/>
            <w:shd w:val="clear" w:color="auto" w:fill="auto"/>
            <w:tcMar>
              <w:top w:w="0" w:type="dxa"/>
              <w:left w:w="100" w:type="dxa"/>
              <w:bottom w:w="0" w:type="dxa"/>
              <w:right w:w="100" w:type="dxa"/>
            </w:tcMar>
          </w:tcPr>
          <w:p w14:paraId="3106438B" w14:textId="2FE55CB2" w:rsidR="002E253C" w:rsidRPr="00FE63C6" w:rsidRDefault="002E253C" w:rsidP="002E253C">
            <w:pPr>
              <w:spacing w:before="40" w:after="40" w:line="276" w:lineRule="auto"/>
              <w:rPr>
                <w:sz w:val="22"/>
                <w:szCs w:val="22"/>
              </w:rPr>
            </w:pPr>
            <w:r w:rsidRPr="00FE63C6">
              <w:rPr>
                <w:rFonts w:eastAsia="Cambria"/>
                <w:sz w:val="22"/>
                <w:szCs w:val="22"/>
                <w:lang w:eastAsia="en-US"/>
              </w:rPr>
              <w:t>1.06 (0.91; 1.24)</w:t>
            </w:r>
          </w:p>
        </w:tc>
      </w:tr>
      <w:tr w:rsidR="009574A0" w:rsidRPr="00FE63C6" w14:paraId="1ECDD064" w14:textId="77777777" w:rsidTr="00B21013">
        <w:trPr>
          <w:trHeight w:hRule="exact" w:val="340"/>
        </w:trPr>
        <w:tc>
          <w:tcPr>
            <w:tcW w:w="10410" w:type="dxa"/>
            <w:gridSpan w:val="4"/>
            <w:tcBorders>
              <w:bottom w:val="single" w:sz="4" w:space="0" w:color="auto"/>
            </w:tcBorders>
            <w:shd w:val="clear" w:color="auto" w:fill="auto"/>
            <w:tcMar>
              <w:top w:w="0" w:type="dxa"/>
              <w:left w:w="100" w:type="dxa"/>
              <w:bottom w:w="0" w:type="dxa"/>
              <w:right w:w="100" w:type="dxa"/>
            </w:tcMar>
          </w:tcPr>
          <w:p w14:paraId="0E639EBF" w14:textId="77777777" w:rsidR="009574A0" w:rsidRPr="00FE63C6" w:rsidRDefault="009574A0" w:rsidP="00B21013">
            <w:pPr>
              <w:spacing w:before="40" w:after="40" w:line="276" w:lineRule="auto"/>
              <w:rPr>
                <w:b/>
                <w:sz w:val="22"/>
                <w:szCs w:val="22"/>
              </w:rPr>
            </w:pPr>
            <w:r w:rsidRPr="00FE63C6">
              <w:rPr>
                <w:b/>
                <w:sz w:val="22"/>
                <w:szCs w:val="22"/>
              </w:rPr>
              <w:t>Hospital diagnosed heart failure</w:t>
            </w:r>
          </w:p>
        </w:tc>
      </w:tr>
      <w:tr w:rsidR="009574A0" w:rsidRPr="00FE63C6" w14:paraId="0636764E" w14:textId="77777777" w:rsidTr="00B21013">
        <w:trPr>
          <w:trHeight w:hRule="exact" w:val="340"/>
        </w:trPr>
        <w:tc>
          <w:tcPr>
            <w:tcW w:w="3300" w:type="dxa"/>
            <w:tcBorders>
              <w:top w:val="single" w:sz="4" w:space="0" w:color="auto"/>
            </w:tcBorders>
            <w:shd w:val="clear" w:color="auto" w:fill="auto"/>
            <w:tcMar>
              <w:top w:w="0" w:type="dxa"/>
              <w:left w:w="100" w:type="dxa"/>
              <w:bottom w:w="0" w:type="dxa"/>
              <w:right w:w="100" w:type="dxa"/>
            </w:tcMar>
          </w:tcPr>
          <w:p w14:paraId="58C05F59" w14:textId="77777777" w:rsidR="009574A0" w:rsidRPr="00FE63C6" w:rsidRDefault="009574A0" w:rsidP="00B21013">
            <w:pPr>
              <w:spacing w:before="40" w:after="40" w:line="276" w:lineRule="auto"/>
              <w:rPr>
                <w:sz w:val="20"/>
                <w:szCs w:val="20"/>
              </w:rPr>
            </w:pPr>
            <w:r w:rsidRPr="00FE63C6">
              <w:rPr>
                <w:sz w:val="20"/>
                <w:szCs w:val="20"/>
              </w:rPr>
              <w:t>SDNN</w:t>
            </w:r>
          </w:p>
        </w:tc>
        <w:tc>
          <w:tcPr>
            <w:tcW w:w="2370" w:type="dxa"/>
            <w:tcBorders>
              <w:top w:val="single" w:sz="4" w:space="0" w:color="auto"/>
            </w:tcBorders>
            <w:shd w:val="clear" w:color="auto" w:fill="auto"/>
            <w:tcMar>
              <w:top w:w="0" w:type="dxa"/>
              <w:left w:w="100" w:type="dxa"/>
              <w:bottom w:w="0" w:type="dxa"/>
              <w:right w:w="100" w:type="dxa"/>
            </w:tcMar>
          </w:tcPr>
          <w:p w14:paraId="6716BD0F" w14:textId="77777777" w:rsidR="009574A0" w:rsidRPr="00FE63C6" w:rsidRDefault="009574A0" w:rsidP="00B21013">
            <w:pPr>
              <w:spacing w:before="40" w:after="40" w:line="276" w:lineRule="auto"/>
              <w:rPr>
                <w:sz w:val="20"/>
                <w:szCs w:val="20"/>
              </w:rPr>
            </w:pPr>
            <w:r w:rsidRPr="00FE63C6">
              <w:rPr>
                <w:sz w:val="20"/>
                <w:szCs w:val="20"/>
              </w:rPr>
              <w:t>0.72 (0.56; 0.93)</w:t>
            </w:r>
          </w:p>
        </w:tc>
        <w:tc>
          <w:tcPr>
            <w:tcW w:w="2115" w:type="dxa"/>
            <w:tcBorders>
              <w:top w:val="single" w:sz="4" w:space="0" w:color="auto"/>
            </w:tcBorders>
            <w:shd w:val="clear" w:color="auto" w:fill="auto"/>
            <w:tcMar>
              <w:top w:w="0" w:type="dxa"/>
              <w:left w:w="100" w:type="dxa"/>
              <w:bottom w:w="0" w:type="dxa"/>
              <w:right w:w="100" w:type="dxa"/>
            </w:tcMar>
          </w:tcPr>
          <w:p w14:paraId="6E5FDF95" w14:textId="77777777" w:rsidR="009574A0" w:rsidRPr="00FE63C6" w:rsidRDefault="009574A0" w:rsidP="00B21013">
            <w:pPr>
              <w:spacing w:before="40" w:after="40" w:line="276" w:lineRule="auto"/>
              <w:rPr>
                <w:sz w:val="20"/>
                <w:szCs w:val="20"/>
              </w:rPr>
            </w:pPr>
            <w:r w:rsidRPr="00FE63C6">
              <w:rPr>
                <w:sz w:val="20"/>
                <w:szCs w:val="20"/>
              </w:rPr>
              <w:t>0.76 (0.58; 0.99)</w:t>
            </w:r>
          </w:p>
        </w:tc>
        <w:tc>
          <w:tcPr>
            <w:tcW w:w="2625" w:type="dxa"/>
            <w:tcBorders>
              <w:top w:val="single" w:sz="4" w:space="0" w:color="auto"/>
            </w:tcBorders>
            <w:shd w:val="clear" w:color="auto" w:fill="auto"/>
            <w:tcMar>
              <w:top w:w="0" w:type="dxa"/>
              <w:left w:w="100" w:type="dxa"/>
              <w:bottom w:w="0" w:type="dxa"/>
              <w:right w:w="100" w:type="dxa"/>
            </w:tcMar>
          </w:tcPr>
          <w:p w14:paraId="6F114FFC" w14:textId="77777777" w:rsidR="009574A0" w:rsidRPr="00FE63C6" w:rsidRDefault="009574A0" w:rsidP="00B21013">
            <w:pPr>
              <w:spacing w:before="40" w:after="40" w:line="276" w:lineRule="auto"/>
              <w:rPr>
                <w:sz w:val="20"/>
                <w:szCs w:val="20"/>
              </w:rPr>
            </w:pPr>
            <w:r w:rsidRPr="00FE63C6">
              <w:rPr>
                <w:sz w:val="20"/>
                <w:szCs w:val="20"/>
              </w:rPr>
              <w:t>0.77 (0.59; 1.00)</w:t>
            </w:r>
          </w:p>
        </w:tc>
      </w:tr>
      <w:tr w:rsidR="009574A0" w:rsidRPr="00FE63C6" w14:paraId="67B82AAF" w14:textId="77777777" w:rsidTr="00B21013">
        <w:trPr>
          <w:trHeight w:hRule="exact" w:val="340"/>
        </w:trPr>
        <w:tc>
          <w:tcPr>
            <w:tcW w:w="3300" w:type="dxa"/>
            <w:shd w:val="clear" w:color="auto" w:fill="auto"/>
            <w:tcMar>
              <w:top w:w="0" w:type="dxa"/>
              <w:left w:w="100" w:type="dxa"/>
              <w:bottom w:w="0" w:type="dxa"/>
              <w:right w:w="100" w:type="dxa"/>
            </w:tcMar>
          </w:tcPr>
          <w:p w14:paraId="72653645" w14:textId="3F8AE56A" w:rsidR="009574A0" w:rsidRPr="00FE63C6" w:rsidRDefault="009574A0" w:rsidP="00B21013">
            <w:pPr>
              <w:spacing w:before="40" w:after="40" w:line="276" w:lineRule="auto"/>
              <w:rPr>
                <w:sz w:val="20"/>
                <w:szCs w:val="20"/>
              </w:rPr>
            </w:pPr>
            <w:r w:rsidRPr="00FE63C6">
              <w:rPr>
                <w:sz w:val="20"/>
                <w:szCs w:val="20"/>
              </w:rPr>
              <w:t xml:space="preserve">SDNN </w:t>
            </w:r>
            <w:r w:rsidR="00D359B6" w:rsidRPr="00FE63C6">
              <w:rPr>
                <w:sz w:val="20"/>
                <w:szCs w:val="20"/>
              </w:rPr>
              <w:t xml:space="preserve">pre-adjusted </w:t>
            </w:r>
            <w:r w:rsidRPr="00FE63C6">
              <w:rPr>
                <w:sz w:val="20"/>
                <w:szCs w:val="20"/>
              </w:rPr>
              <w:t xml:space="preserve">for </w:t>
            </w:r>
            <w:proofErr w:type="spellStart"/>
            <w:r w:rsidRPr="00FE63C6">
              <w:rPr>
                <w:sz w:val="20"/>
                <w:szCs w:val="20"/>
              </w:rPr>
              <w:t>rHR</w:t>
            </w:r>
            <w:proofErr w:type="spellEnd"/>
          </w:p>
        </w:tc>
        <w:tc>
          <w:tcPr>
            <w:tcW w:w="2370" w:type="dxa"/>
            <w:shd w:val="clear" w:color="auto" w:fill="auto"/>
            <w:tcMar>
              <w:top w:w="0" w:type="dxa"/>
              <w:left w:w="100" w:type="dxa"/>
              <w:bottom w:w="0" w:type="dxa"/>
              <w:right w:w="100" w:type="dxa"/>
            </w:tcMar>
          </w:tcPr>
          <w:p w14:paraId="2FDFEE27" w14:textId="77777777" w:rsidR="009574A0" w:rsidRPr="00FE63C6" w:rsidRDefault="009574A0" w:rsidP="00B21013">
            <w:pPr>
              <w:spacing w:before="40" w:after="40" w:line="276" w:lineRule="auto"/>
              <w:rPr>
                <w:sz w:val="20"/>
                <w:szCs w:val="20"/>
              </w:rPr>
            </w:pPr>
            <w:r w:rsidRPr="00FE63C6">
              <w:rPr>
                <w:sz w:val="20"/>
                <w:szCs w:val="20"/>
              </w:rPr>
              <w:t>0.79 (0.62; 1.01)</w:t>
            </w:r>
          </w:p>
        </w:tc>
        <w:tc>
          <w:tcPr>
            <w:tcW w:w="2115" w:type="dxa"/>
            <w:shd w:val="clear" w:color="auto" w:fill="auto"/>
            <w:tcMar>
              <w:top w:w="0" w:type="dxa"/>
              <w:left w:w="100" w:type="dxa"/>
              <w:bottom w:w="0" w:type="dxa"/>
              <w:right w:w="100" w:type="dxa"/>
            </w:tcMar>
          </w:tcPr>
          <w:p w14:paraId="3CC01606" w14:textId="77777777" w:rsidR="009574A0" w:rsidRPr="00FE63C6" w:rsidRDefault="009574A0" w:rsidP="00B21013">
            <w:pPr>
              <w:spacing w:before="40" w:after="40" w:line="276" w:lineRule="auto"/>
              <w:rPr>
                <w:sz w:val="20"/>
                <w:szCs w:val="20"/>
              </w:rPr>
            </w:pPr>
            <w:r w:rsidRPr="00FE63C6">
              <w:rPr>
                <w:sz w:val="20"/>
                <w:szCs w:val="20"/>
              </w:rPr>
              <w:t>0.81 (0.63; 1.04)</w:t>
            </w:r>
          </w:p>
        </w:tc>
        <w:tc>
          <w:tcPr>
            <w:tcW w:w="2625" w:type="dxa"/>
            <w:shd w:val="clear" w:color="auto" w:fill="auto"/>
            <w:tcMar>
              <w:top w:w="0" w:type="dxa"/>
              <w:left w:w="100" w:type="dxa"/>
              <w:bottom w:w="0" w:type="dxa"/>
              <w:right w:w="100" w:type="dxa"/>
            </w:tcMar>
          </w:tcPr>
          <w:p w14:paraId="3019C570" w14:textId="77777777" w:rsidR="009574A0" w:rsidRPr="00FE63C6" w:rsidRDefault="009574A0" w:rsidP="00B21013">
            <w:pPr>
              <w:spacing w:before="40" w:after="40" w:line="276" w:lineRule="auto"/>
              <w:rPr>
                <w:sz w:val="20"/>
                <w:szCs w:val="20"/>
              </w:rPr>
            </w:pPr>
            <w:r w:rsidRPr="00FE63C6">
              <w:rPr>
                <w:sz w:val="20"/>
                <w:szCs w:val="20"/>
              </w:rPr>
              <w:t>0.83 (0.65; 1.05)</w:t>
            </w:r>
          </w:p>
        </w:tc>
      </w:tr>
      <w:tr w:rsidR="009574A0" w:rsidRPr="00FE63C6" w14:paraId="1659F607" w14:textId="77777777" w:rsidTr="00B21013">
        <w:trPr>
          <w:trHeight w:hRule="exact" w:val="340"/>
        </w:trPr>
        <w:tc>
          <w:tcPr>
            <w:tcW w:w="3300" w:type="dxa"/>
            <w:shd w:val="clear" w:color="auto" w:fill="auto"/>
            <w:tcMar>
              <w:top w:w="0" w:type="dxa"/>
              <w:left w:w="100" w:type="dxa"/>
              <w:bottom w:w="0" w:type="dxa"/>
              <w:right w:w="100" w:type="dxa"/>
            </w:tcMar>
          </w:tcPr>
          <w:p w14:paraId="1F4A62FA" w14:textId="77777777" w:rsidR="009574A0" w:rsidRPr="00FE63C6" w:rsidRDefault="009574A0" w:rsidP="00B21013">
            <w:pPr>
              <w:spacing w:before="40" w:after="40" w:line="276" w:lineRule="auto"/>
              <w:rPr>
                <w:sz w:val="20"/>
                <w:szCs w:val="20"/>
              </w:rPr>
            </w:pPr>
            <w:r w:rsidRPr="00FE63C6">
              <w:rPr>
                <w:sz w:val="20"/>
                <w:szCs w:val="20"/>
              </w:rPr>
              <w:t>Mean HR</w:t>
            </w:r>
          </w:p>
        </w:tc>
        <w:tc>
          <w:tcPr>
            <w:tcW w:w="2370" w:type="dxa"/>
            <w:shd w:val="clear" w:color="auto" w:fill="auto"/>
            <w:tcMar>
              <w:top w:w="0" w:type="dxa"/>
              <w:left w:w="100" w:type="dxa"/>
              <w:bottom w:w="0" w:type="dxa"/>
              <w:right w:w="100" w:type="dxa"/>
            </w:tcMar>
          </w:tcPr>
          <w:p w14:paraId="03C3DDC7" w14:textId="77777777" w:rsidR="009574A0" w:rsidRPr="00FE63C6" w:rsidRDefault="009574A0" w:rsidP="00B21013">
            <w:pPr>
              <w:spacing w:before="40" w:after="40" w:line="276" w:lineRule="auto"/>
              <w:rPr>
                <w:sz w:val="20"/>
                <w:szCs w:val="20"/>
              </w:rPr>
            </w:pPr>
            <w:r w:rsidRPr="00FE63C6">
              <w:rPr>
                <w:sz w:val="20"/>
                <w:szCs w:val="20"/>
              </w:rPr>
              <w:t>1.41 (1.14; 1.74)</w:t>
            </w:r>
          </w:p>
        </w:tc>
        <w:tc>
          <w:tcPr>
            <w:tcW w:w="2115" w:type="dxa"/>
            <w:shd w:val="clear" w:color="auto" w:fill="auto"/>
            <w:tcMar>
              <w:top w:w="0" w:type="dxa"/>
              <w:left w:w="100" w:type="dxa"/>
              <w:bottom w:w="0" w:type="dxa"/>
              <w:right w:w="100" w:type="dxa"/>
            </w:tcMar>
          </w:tcPr>
          <w:p w14:paraId="0C1FBD50" w14:textId="77777777" w:rsidR="009574A0" w:rsidRPr="00FE63C6" w:rsidRDefault="009574A0" w:rsidP="00B21013">
            <w:pPr>
              <w:spacing w:before="40" w:after="40" w:line="276" w:lineRule="auto"/>
              <w:rPr>
                <w:sz w:val="20"/>
                <w:szCs w:val="20"/>
              </w:rPr>
            </w:pPr>
            <w:r w:rsidRPr="00FE63C6">
              <w:rPr>
                <w:sz w:val="20"/>
                <w:szCs w:val="20"/>
              </w:rPr>
              <w:t>1.34 (1.07; 1.68)</w:t>
            </w:r>
          </w:p>
        </w:tc>
        <w:tc>
          <w:tcPr>
            <w:tcW w:w="2625" w:type="dxa"/>
            <w:shd w:val="clear" w:color="auto" w:fill="auto"/>
            <w:tcMar>
              <w:top w:w="0" w:type="dxa"/>
              <w:left w:w="100" w:type="dxa"/>
              <w:bottom w:w="0" w:type="dxa"/>
              <w:right w:w="100" w:type="dxa"/>
            </w:tcMar>
          </w:tcPr>
          <w:p w14:paraId="38AE6B5F" w14:textId="77777777" w:rsidR="009574A0" w:rsidRPr="00FE63C6" w:rsidRDefault="009574A0" w:rsidP="00B21013">
            <w:pPr>
              <w:spacing w:before="40" w:after="40" w:line="276" w:lineRule="auto"/>
              <w:rPr>
                <w:sz w:val="20"/>
                <w:szCs w:val="20"/>
              </w:rPr>
            </w:pPr>
            <w:r w:rsidRPr="00FE63C6">
              <w:rPr>
                <w:sz w:val="20"/>
                <w:szCs w:val="20"/>
              </w:rPr>
              <w:t>1.38 (1.10; 1.72)</w:t>
            </w:r>
          </w:p>
        </w:tc>
      </w:tr>
      <w:tr w:rsidR="009574A0" w:rsidRPr="00FE63C6" w14:paraId="7D395B8D" w14:textId="77777777" w:rsidTr="00B21013">
        <w:trPr>
          <w:trHeight w:hRule="exact" w:val="340"/>
        </w:trPr>
        <w:tc>
          <w:tcPr>
            <w:tcW w:w="10410" w:type="dxa"/>
            <w:gridSpan w:val="4"/>
            <w:tcBorders>
              <w:bottom w:val="single" w:sz="4" w:space="0" w:color="auto"/>
            </w:tcBorders>
            <w:tcMar>
              <w:top w:w="0" w:type="dxa"/>
              <w:left w:w="100" w:type="dxa"/>
              <w:bottom w:w="0" w:type="dxa"/>
              <w:right w:w="100" w:type="dxa"/>
            </w:tcMar>
          </w:tcPr>
          <w:p w14:paraId="14402E35" w14:textId="77777777" w:rsidR="009574A0" w:rsidRPr="00FE63C6" w:rsidRDefault="009574A0" w:rsidP="00B21013">
            <w:pPr>
              <w:spacing w:before="40" w:after="40" w:line="276" w:lineRule="auto"/>
              <w:rPr>
                <w:b/>
                <w:sz w:val="22"/>
                <w:szCs w:val="22"/>
              </w:rPr>
            </w:pPr>
            <w:r w:rsidRPr="00FE63C6">
              <w:rPr>
                <w:b/>
                <w:sz w:val="22"/>
                <w:szCs w:val="22"/>
              </w:rPr>
              <w:t>All-cause mortality</w:t>
            </w:r>
          </w:p>
        </w:tc>
      </w:tr>
      <w:tr w:rsidR="009574A0" w:rsidRPr="00FE63C6" w14:paraId="2FE1784D" w14:textId="77777777" w:rsidTr="00B21013">
        <w:trPr>
          <w:trHeight w:hRule="exact" w:val="340"/>
        </w:trPr>
        <w:tc>
          <w:tcPr>
            <w:tcW w:w="3300" w:type="dxa"/>
            <w:tcBorders>
              <w:top w:val="single" w:sz="4" w:space="0" w:color="auto"/>
            </w:tcBorders>
            <w:shd w:val="clear" w:color="auto" w:fill="auto"/>
            <w:tcMar>
              <w:top w:w="0" w:type="dxa"/>
              <w:left w:w="100" w:type="dxa"/>
              <w:bottom w:w="0" w:type="dxa"/>
              <w:right w:w="100" w:type="dxa"/>
            </w:tcMar>
          </w:tcPr>
          <w:p w14:paraId="1C7A282F" w14:textId="77777777" w:rsidR="009574A0" w:rsidRPr="00FE63C6" w:rsidRDefault="009574A0" w:rsidP="00B21013">
            <w:pPr>
              <w:spacing w:before="40" w:after="40" w:line="276" w:lineRule="auto"/>
              <w:rPr>
                <w:sz w:val="20"/>
                <w:szCs w:val="20"/>
              </w:rPr>
            </w:pPr>
            <w:r w:rsidRPr="00FE63C6">
              <w:rPr>
                <w:sz w:val="20"/>
                <w:szCs w:val="20"/>
              </w:rPr>
              <w:t>SDNN</w:t>
            </w:r>
          </w:p>
        </w:tc>
        <w:tc>
          <w:tcPr>
            <w:tcW w:w="2370" w:type="dxa"/>
            <w:tcBorders>
              <w:top w:val="single" w:sz="4" w:space="0" w:color="auto"/>
            </w:tcBorders>
            <w:shd w:val="clear" w:color="auto" w:fill="auto"/>
            <w:tcMar>
              <w:top w:w="0" w:type="dxa"/>
              <w:left w:w="100" w:type="dxa"/>
              <w:bottom w:w="0" w:type="dxa"/>
              <w:right w:w="100" w:type="dxa"/>
            </w:tcMar>
          </w:tcPr>
          <w:p w14:paraId="15646593" w14:textId="77777777" w:rsidR="009574A0" w:rsidRPr="00FE63C6" w:rsidRDefault="009574A0" w:rsidP="00B21013">
            <w:pPr>
              <w:spacing w:before="40" w:after="40" w:line="276" w:lineRule="auto"/>
              <w:rPr>
                <w:sz w:val="20"/>
                <w:szCs w:val="20"/>
              </w:rPr>
            </w:pPr>
            <w:r w:rsidRPr="00FE63C6">
              <w:rPr>
                <w:sz w:val="20"/>
                <w:szCs w:val="20"/>
              </w:rPr>
              <w:t>0.69 (0.58; 0.82)</w:t>
            </w:r>
          </w:p>
        </w:tc>
        <w:tc>
          <w:tcPr>
            <w:tcW w:w="2115" w:type="dxa"/>
            <w:tcBorders>
              <w:top w:val="single" w:sz="4" w:space="0" w:color="auto"/>
            </w:tcBorders>
            <w:shd w:val="clear" w:color="auto" w:fill="auto"/>
            <w:tcMar>
              <w:top w:w="0" w:type="dxa"/>
              <w:left w:w="100" w:type="dxa"/>
              <w:bottom w:w="0" w:type="dxa"/>
              <w:right w:w="100" w:type="dxa"/>
            </w:tcMar>
          </w:tcPr>
          <w:p w14:paraId="47996B5A" w14:textId="77777777" w:rsidR="009574A0" w:rsidRPr="00FE63C6" w:rsidRDefault="009574A0" w:rsidP="00B21013">
            <w:pPr>
              <w:spacing w:before="40" w:after="40" w:line="276" w:lineRule="auto"/>
              <w:rPr>
                <w:sz w:val="20"/>
                <w:szCs w:val="20"/>
              </w:rPr>
            </w:pPr>
            <w:r w:rsidRPr="00FE63C6">
              <w:rPr>
                <w:sz w:val="20"/>
                <w:szCs w:val="20"/>
              </w:rPr>
              <w:t>0.79 (0.66; 0.94)</w:t>
            </w:r>
          </w:p>
        </w:tc>
        <w:tc>
          <w:tcPr>
            <w:tcW w:w="2625" w:type="dxa"/>
            <w:tcBorders>
              <w:top w:val="single" w:sz="4" w:space="0" w:color="auto"/>
            </w:tcBorders>
            <w:shd w:val="clear" w:color="auto" w:fill="auto"/>
            <w:tcMar>
              <w:top w:w="0" w:type="dxa"/>
              <w:left w:w="100" w:type="dxa"/>
              <w:bottom w:w="0" w:type="dxa"/>
              <w:right w:w="100" w:type="dxa"/>
            </w:tcMar>
          </w:tcPr>
          <w:p w14:paraId="63B84950" w14:textId="77777777" w:rsidR="009574A0" w:rsidRPr="00FE63C6" w:rsidRDefault="009574A0" w:rsidP="00B21013">
            <w:pPr>
              <w:spacing w:before="40" w:after="40" w:line="276" w:lineRule="auto"/>
              <w:rPr>
                <w:sz w:val="20"/>
                <w:szCs w:val="20"/>
              </w:rPr>
            </w:pPr>
            <w:r w:rsidRPr="00FE63C6">
              <w:rPr>
                <w:sz w:val="20"/>
                <w:szCs w:val="20"/>
              </w:rPr>
              <w:t>0.80 (0.67; 0.95)</w:t>
            </w:r>
          </w:p>
        </w:tc>
      </w:tr>
      <w:tr w:rsidR="009574A0" w:rsidRPr="00FE63C6" w14:paraId="7DE2BB66" w14:textId="77777777" w:rsidTr="00B21013">
        <w:trPr>
          <w:trHeight w:hRule="exact" w:val="340"/>
        </w:trPr>
        <w:tc>
          <w:tcPr>
            <w:tcW w:w="3300" w:type="dxa"/>
            <w:shd w:val="clear" w:color="auto" w:fill="auto"/>
            <w:tcMar>
              <w:top w:w="0" w:type="dxa"/>
              <w:left w:w="100" w:type="dxa"/>
              <w:bottom w:w="0" w:type="dxa"/>
              <w:right w:w="100" w:type="dxa"/>
            </w:tcMar>
          </w:tcPr>
          <w:p w14:paraId="77D0ED92" w14:textId="1014FBD8" w:rsidR="009574A0" w:rsidRPr="00FE63C6" w:rsidRDefault="009574A0" w:rsidP="00B21013">
            <w:pPr>
              <w:spacing w:before="40" w:after="40" w:line="276" w:lineRule="auto"/>
              <w:rPr>
                <w:sz w:val="20"/>
                <w:szCs w:val="20"/>
              </w:rPr>
            </w:pPr>
            <w:r w:rsidRPr="00FE63C6">
              <w:rPr>
                <w:sz w:val="20"/>
                <w:szCs w:val="20"/>
              </w:rPr>
              <w:t xml:space="preserve">SDNN </w:t>
            </w:r>
            <w:r w:rsidR="00D359B6" w:rsidRPr="00FE63C6">
              <w:rPr>
                <w:sz w:val="20"/>
                <w:szCs w:val="20"/>
              </w:rPr>
              <w:t xml:space="preserve">pre-adjusted </w:t>
            </w:r>
            <w:r w:rsidRPr="00FE63C6">
              <w:rPr>
                <w:sz w:val="20"/>
                <w:szCs w:val="20"/>
              </w:rPr>
              <w:t xml:space="preserve">for </w:t>
            </w:r>
            <w:proofErr w:type="spellStart"/>
            <w:r w:rsidRPr="00FE63C6">
              <w:rPr>
                <w:sz w:val="20"/>
                <w:szCs w:val="20"/>
              </w:rPr>
              <w:t>rHR</w:t>
            </w:r>
            <w:proofErr w:type="spellEnd"/>
          </w:p>
        </w:tc>
        <w:tc>
          <w:tcPr>
            <w:tcW w:w="2370" w:type="dxa"/>
            <w:shd w:val="clear" w:color="auto" w:fill="auto"/>
            <w:tcMar>
              <w:top w:w="0" w:type="dxa"/>
              <w:left w:w="100" w:type="dxa"/>
              <w:bottom w:w="0" w:type="dxa"/>
              <w:right w:w="100" w:type="dxa"/>
            </w:tcMar>
          </w:tcPr>
          <w:p w14:paraId="253704CF" w14:textId="77777777" w:rsidR="009574A0" w:rsidRPr="00FE63C6" w:rsidRDefault="009574A0" w:rsidP="00B21013">
            <w:pPr>
              <w:spacing w:before="40" w:after="40" w:line="276" w:lineRule="auto"/>
              <w:rPr>
                <w:sz w:val="20"/>
                <w:szCs w:val="20"/>
              </w:rPr>
            </w:pPr>
            <w:r w:rsidRPr="00FE63C6">
              <w:rPr>
                <w:sz w:val="20"/>
                <w:szCs w:val="20"/>
              </w:rPr>
              <w:t>0.75 (0.63; 0.88)</w:t>
            </w:r>
          </w:p>
        </w:tc>
        <w:tc>
          <w:tcPr>
            <w:tcW w:w="2115" w:type="dxa"/>
            <w:shd w:val="clear" w:color="auto" w:fill="auto"/>
            <w:tcMar>
              <w:top w:w="0" w:type="dxa"/>
              <w:left w:w="100" w:type="dxa"/>
              <w:bottom w:w="0" w:type="dxa"/>
              <w:right w:w="100" w:type="dxa"/>
            </w:tcMar>
          </w:tcPr>
          <w:p w14:paraId="4AC03BF6" w14:textId="77777777" w:rsidR="009574A0" w:rsidRPr="00FE63C6" w:rsidRDefault="009574A0" w:rsidP="00B21013">
            <w:pPr>
              <w:spacing w:before="40" w:after="40" w:line="276" w:lineRule="auto"/>
              <w:rPr>
                <w:sz w:val="20"/>
                <w:szCs w:val="20"/>
              </w:rPr>
            </w:pPr>
            <w:r w:rsidRPr="00FE63C6">
              <w:rPr>
                <w:sz w:val="20"/>
                <w:szCs w:val="20"/>
              </w:rPr>
              <w:t>0.84 (0.71; 0.99)</w:t>
            </w:r>
          </w:p>
        </w:tc>
        <w:tc>
          <w:tcPr>
            <w:tcW w:w="2625" w:type="dxa"/>
            <w:shd w:val="clear" w:color="auto" w:fill="auto"/>
            <w:tcMar>
              <w:top w:w="0" w:type="dxa"/>
              <w:left w:w="100" w:type="dxa"/>
              <w:bottom w:w="0" w:type="dxa"/>
              <w:right w:w="100" w:type="dxa"/>
            </w:tcMar>
          </w:tcPr>
          <w:p w14:paraId="4BC92023" w14:textId="77777777" w:rsidR="009574A0" w:rsidRPr="00FE63C6" w:rsidRDefault="009574A0" w:rsidP="00B21013">
            <w:pPr>
              <w:spacing w:before="40" w:after="40" w:line="276" w:lineRule="auto"/>
              <w:rPr>
                <w:sz w:val="20"/>
                <w:szCs w:val="20"/>
              </w:rPr>
            </w:pPr>
            <w:r w:rsidRPr="00FE63C6">
              <w:rPr>
                <w:sz w:val="20"/>
                <w:szCs w:val="20"/>
              </w:rPr>
              <w:t>0.85 (0.72; 1.00)</w:t>
            </w:r>
          </w:p>
        </w:tc>
      </w:tr>
      <w:tr w:rsidR="009574A0" w:rsidRPr="00FE63C6" w14:paraId="13C170CE" w14:textId="77777777" w:rsidTr="00B21013">
        <w:trPr>
          <w:trHeight w:hRule="exact" w:val="340"/>
        </w:trPr>
        <w:tc>
          <w:tcPr>
            <w:tcW w:w="3300" w:type="dxa"/>
            <w:tcBorders>
              <w:bottom w:val="single" w:sz="4" w:space="0" w:color="auto"/>
            </w:tcBorders>
            <w:shd w:val="clear" w:color="auto" w:fill="auto"/>
            <w:tcMar>
              <w:top w:w="0" w:type="dxa"/>
              <w:left w:w="100" w:type="dxa"/>
              <w:bottom w:w="0" w:type="dxa"/>
              <w:right w:w="100" w:type="dxa"/>
            </w:tcMar>
          </w:tcPr>
          <w:p w14:paraId="7E3C2C57" w14:textId="77777777" w:rsidR="009574A0" w:rsidRPr="00FE63C6" w:rsidRDefault="009574A0" w:rsidP="00B21013">
            <w:pPr>
              <w:spacing w:before="40" w:after="40" w:line="276" w:lineRule="auto"/>
              <w:rPr>
                <w:sz w:val="20"/>
                <w:szCs w:val="20"/>
              </w:rPr>
            </w:pPr>
            <w:r w:rsidRPr="00FE63C6">
              <w:rPr>
                <w:sz w:val="20"/>
                <w:szCs w:val="20"/>
              </w:rPr>
              <w:t>Mean HR</w:t>
            </w:r>
          </w:p>
        </w:tc>
        <w:tc>
          <w:tcPr>
            <w:tcW w:w="2370" w:type="dxa"/>
            <w:tcBorders>
              <w:bottom w:val="single" w:sz="4" w:space="0" w:color="auto"/>
            </w:tcBorders>
            <w:shd w:val="clear" w:color="auto" w:fill="auto"/>
            <w:tcMar>
              <w:top w:w="0" w:type="dxa"/>
              <w:left w:w="100" w:type="dxa"/>
              <w:bottom w:w="0" w:type="dxa"/>
              <w:right w:w="100" w:type="dxa"/>
            </w:tcMar>
          </w:tcPr>
          <w:p w14:paraId="657E0236" w14:textId="77777777" w:rsidR="009574A0" w:rsidRPr="00FE63C6" w:rsidRDefault="009574A0" w:rsidP="00B21013">
            <w:pPr>
              <w:spacing w:before="40" w:after="40" w:line="276" w:lineRule="auto"/>
              <w:rPr>
                <w:sz w:val="20"/>
                <w:szCs w:val="20"/>
              </w:rPr>
            </w:pPr>
            <w:r w:rsidRPr="00FE63C6">
              <w:rPr>
                <w:sz w:val="20"/>
                <w:szCs w:val="20"/>
              </w:rPr>
              <w:t>1.23 (1.06; 1.42)</w:t>
            </w:r>
          </w:p>
        </w:tc>
        <w:tc>
          <w:tcPr>
            <w:tcW w:w="2115" w:type="dxa"/>
            <w:tcBorders>
              <w:bottom w:val="single" w:sz="4" w:space="0" w:color="auto"/>
            </w:tcBorders>
            <w:shd w:val="clear" w:color="auto" w:fill="auto"/>
            <w:tcMar>
              <w:top w:w="0" w:type="dxa"/>
              <w:left w:w="100" w:type="dxa"/>
              <w:bottom w:w="0" w:type="dxa"/>
              <w:right w:w="100" w:type="dxa"/>
            </w:tcMar>
          </w:tcPr>
          <w:p w14:paraId="2E27AE28" w14:textId="77777777" w:rsidR="009574A0" w:rsidRPr="00FE63C6" w:rsidRDefault="009574A0" w:rsidP="00B21013">
            <w:pPr>
              <w:spacing w:before="40" w:after="40" w:line="276" w:lineRule="auto"/>
              <w:rPr>
                <w:sz w:val="20"/>
                <w:szCs w:val="20"/>
              </w:rPr>
            </w:pPr>
            <w:r w:rsidRPr="00FE63C6">
              <w:rPr>
                <w:sz w:val="20"/>
                <w:szCs w:val="20"/>
              </w:rPr>
              <w:t>1.12 (0.96; 1.31)</w:t>
            </w:r>
          </w:p>
        </w:tc>
        <w:tc>
          <w:tcPr>
            <w:tcW w:w="2625" w:type="dxa"/>
            <w:tcBorders>
              <w:bottom w:val="single" w:sz="4" w:space="0" w:color="auto"/>
            </w:tcBorders>
            <w:shd w:val="clear" w:color="auto" w:fill="auto"/>
            <w:tcMar>
              <w:top w:w="0" w:type="dxa"/>
              <w:left w:w="100" w:type="dxa"/>
              <w:bottom w:w="0" w:type="dxa"/>
              <w:right w:w="100" w:type="dxa"/>
            </w:tcMar>
          </w:tcPr>
          <w:p w14:paraId="4350F485" w14:textId="77777777" w:rsidR="009574A0" w:rsidRPr="00FE63C6" w:rsidRDefault="009574A0" w:rsidP="00B21013">
            <w:pPr>
              <w:spacing w:before="40" w:after="40" w:line="276" w:lineRule="auto"/>
              <w:rPr>
                <w:sz w:val="20"/>
                <w:szCs w:val="20"/>
              </w:rPr>
            </w:pPr>
            <w:r w:rsidRPr="00FE63C6">
              <w:rPr>
                <w:sz w:val="20"/>
                <w:szCs w:val="20"/>
              </w:rPr>
              <w:t>1.14 (0.97; 1.32)</w:t>
            </w:r>
          </w:p>
        </w:tc>
      </w:tr>
    </w:tbl>
    <w:p w14:paraId="7F11442E" w14:textId="77777777" w:rsidR="009574A0" w:rsidRPr="00FE63C6" w:rsidRDefault="009574A0" w:rsidP="009574A0">
      <w:pPr>
        <w:spacing w:after="120"/>
        <w:rPr>
          <w:i/>
          <w:sz w:val="20"/>
          <w:szCs w:val="20"/>
        </w:rPr>
      </w:pPr>
      <w:r w:rsidRPr="00FE63C6">
        <w:rPr>
          <w:i/>
          <w:sz w:val="20"/>
          <w:szCs w:val="20"/>
        </w:rPr>
        <w:t xml:space="preserve">Incidence rate ratio for all-cause mortality and cardiovascular disease endpoints per SD in SDNN, HR corrected SDNN, and </w:t>
      </w:r>
      <w:proofErr w:type="spellStart"/>
      <w:r w:rsidRPr="00FE63C6">
        <w:rPr>
          <w:i/>
          <w:sz w:val="20"/>
          <w:szCs w:val="20"/>
        </w:rPr>
        <w:t>mHR</w:t>
      </w:r>
      <w:proofErr w:type="spellEnd"/>
      <w:r w:rsidRPr="00FE63C6">
        <w:rPr>
          <w:i/>
          <w:sz w:val="20"/>
          <w:szCs w:val="20"/>
        </w:rPr>
        <w:t xml:space="preserve"> over a week. Model 1: adjusted for age and sex; Model 2: model 1 + education, alcohol consumption, smoking behavior, physical activity, body mass index, total cholesterol, and Hba1c; Model 3: model 2 + systolic blood pressure, anti-hypertensive, and glucose-lowering medication.</w:t>
      </w:r>
    </w:p>
    <w:p w14:paraId="4F53D5B1" w14:textId="6DEC7696" w:rsidR="00160D61" w:rsidRPr="00FE63C6" w:rsidRDefault="009574A0">
      <w:pPr>
        <w:rPr>
          <w:b/>
        </w:rPr>
      </w:pPr>
      <w:r w:rsidRPr="00FE63C6">
        <w:rPr>
          <w:b/>
        </w:rPr>
        <w:br w:type="page"/>
      </w:r>
    </w:p>
    <w:p w14:paraId="2D7CF8E0" w14:textId="47FB5895" w:rsidR="00160D61" w:rsidRPr="00FE63C6" w:rsidRDefault="00160D61" w:rsidP="00160D61">
      <w:pPr>
        <w:pStyle w:val="Heading1"/>
        <w:pageBreakBefore/>
        <w:numPr>
          <w:ilvl w:val="0"/>
          <w:numId w:val="0"/>
        </w:numPr>
        <w:ind w:left="720" w:hanging="720"/>
      </w:pPr>
      <w:r w:rsidRPr="00FE63C6">
        <w:lastRenderedPageBreak/>
        <w:t>Tables and figures</w:t>
      </w:r>
    </w:p>
    <w:p w14:paraId="3A301933" w14:textId="77777777" w:rsidR="00160D61" w:rsidRPr="00FE63C6" w:rsidRDefault="00160D61" w:rsidP="00160D61">
      <w:pPr>
        <w:spacing w:line="360" w:lineRule="auto"/>
      </w:pPr>
    </w:p>
    <w:p w14:paraId="66FCBA6B" w14:textId="77777777" w:rsidR="00160D61" w:rsidRPr="00FE63C6" w:rsidRDefault="00160D61" w:rsidP="00160D61">
      <w:pPr>
        <w:spacing w:line="360" w:lineRule="auto"/>
        <w:rPr>
          <w:bCs/>
        </w:rPr>
      </w:pPr>
      <w:r w:rsidRPr="00FE63C6">
        <w:rPr>
          <w:b/>
        </w:rPr>
        <w:t xml:space="preserve">Table 1: </w:t>
      </w:r>
      <w:r w:rsidRPr="00FE63C6">
        <w:rPr>
          <w:bCs/>
        </w:rPr>
        <w:t>Baseline characteristics</w:t>
      </w:r>
    </w:p>
    <w:p w14:paraId="7C3C69B9" w14:textId="77777777" w:rsidR="00160D61" w:rsidRPr="00FE63C6" w:rsidRDefault="00160D61" w:rsidP="00160D61">
      <w:pPr>
        <w:spacing w:line="360" w:lineRule="auto"/>
      </w:pPr>
    </w:p>
    <w:p w14:paraId="56A16180" w14:textId="100E3962" w:rsidR="00160D61" w:rsidRPr="00FE63C6" w:rsidRDefault="00160D61" w:rsidP="00C57BB1">
      <w:pPr>
        <w:spacing w:after="120"/>
      </w:pPr>
      <w:r w:rsidRPr="00FE63C6">
        <w:rPr>
          <w:b/>
        </w:rPr>
        <w:t xml:space="preserve">Table 2: </w:t>
      </w:r>
      <w:r w:rsidR="00D359B6" w:rsidRPr="00FE63C6">
        <w:t>Multiday</w:t>
      </w:r>
      <w:r w:rsidRPr="00FE63C6">
        <w:t xml:space="preserve"> SDNN and mean HR risk with Major adverse cardiovascular events, heart failure, and all-cause mortality</w:t>
      </w:r>
    </w:p>
    <w:p w14:paraId="18EA1701" w14:textId="77777777" w:rsidR="00C57BB1" w:rsidRPr="00FE63C6" w:rsidRDefault="00C57BB1" w:rsidP="00C57BB1">
      <w:pPr>
        <w:spacing w:after="120"/>
      </w:pPr>
    </w:p>
    <w:p w14:paraId="082E6E5B" w14:textId="3E5A7C8D" w:rsidR="00160D61" w:rsidRPr="00FE63C6" w:rsidRDefault="00160D61" w:rsidP="00160D61">
      <w:pPr>
        <w:spacing w:line="276" w:lineRule="auto"/>
      </w:pPr>
      <w:r w:rsidRPr="00FE63C6">
        <w:rPr>
          <w:b/>
        </w:rPr>
        <w:t xml:space="preserve">Figure 1: </w:t>
      </w:r>
      <w:r w:rsidR="00D359B6" w:rsidRPr="00FE63C6">
        <w:t>Multiday</w:t>
      </w:r>
      <w:r w:rsidRPr="00FE63C6">
        <w:t xml:space="preserve"> SDNN and mean HR association with major adverse cardiovascular events, heart failure, and all-cause mortality</w:t>
      </w:r>
    </w:p>
    <w:p w14:paraId="3ECED152" w14:textId="77777777" w:rsidR="00160D61" w:rsidRPr="00FE63C6" w:rsidRDefault="00160D61" w:rsidP="00160D61">
      <w:pPr>
        <w:spacing w:line="360" w:lineRule="auto"/>
        <w:rPr>
          <w:b/>
        </w:rPr>
      </w:pPr>
    </w:p>
    <w:p w14:paraId="568FC769" w14:textId="3956C0AA" w:rsidR="00160D61" w:rsidRPr="00FE63C6" w:rsidRDefault="00160D61" w:rsidP="00160D61">
      <w:r w:rsidRPr="00FE63C6">
        <w:rPr>
          <w:b/>
        </w:rPr>
        <w:t>Figure 2</w:t>
      </w:r>
      <w:r w:rsidRPr="00FE63C6">
        <w:rPr>
          <w:b/>
          <w:i/>
        </w:rPr>
        <w:t>:</w:t>
      </w:r>
      <w:r w:rsidRPr="00FE63C6">
        <w:rPr>
          <w:b/>
        </w:rPr>
        <w:t xml:space="preserve"> </w:t>
      </w:r>
      <w:r w:rsidRPr="00FE63C6">
        <w:t xml:space="preserve">Diurnal heart rate variability and heart rate </w:t>
      </w:r>
      <w:r w:rsidR="00A45592" w:rsidRPr="00FE63C6">
        <w:t xml:space="preserve">association </w:t>
      </w:r>
      <w:r w:rsidRPr="00FE63C6">
        <w:t>with major adverse cardiovascular events, heart failure, and all-cause mortality risk</w:t>
      </w:r>
    </w:p>
    <w:p w14:paraId="2D369CD9" w14:textId="77777777" w:rsidR="00CA5E6E" w:rsidRPr="00FE63C6" w:rsidRDefault="00CA5E6E" w:rsidP="002F696D">
      <w:pPr>
        <w:rPr>
          <w:i/>
          <w:sz w:val="20"/>
          <w:szCs w:val="20"/>
        </w:rPr>
      </w:pPr>
    </w:p>
    <w:p w14:paraId="136A9429" w14:textId="77777777" w:rsidR="00C57BB1" w:rsidRPr="00FE63C6" w:rsidRDefault="00C57BB1">
      <w:pPr>
        <w:rPr>
          <w:i/>
          <w:sz w:val="20"/>
          <w:szCs w:val="20"/>
        </w:rPr>
      </w:pPr>
      <w:r w:rsidRPr="00FE63C6">
        <w:rPr>
          <w:i/>
          <w:sz w:val="20"/>
          <w:szCs w:val="20"/>
        </w:rPr>
        <w:br w:type="page"/>
      </w:r>
    </w:p>
    <w:p w14:paraId="633651B6" w14:textId="69D50062" w:rsidR="00C57BB1" w:rsidRPr="00FE63C6" w:rsidRDefault="00C57BB1" w:rsidP="00C57BB1">
      <w:pPr>
        <w:spacing w:line="276" w:lineRule="auto"/>
      </w:pPr>
      <w:r w:rsidRPr="00FE63C6">
        <w:rPr>
          <w:b/>
        </w:rPr>
        <w:lastRenderedPageBreak/>
        <w:t xml:space="preserve">Figure 1: </w:t>
      </w:r>
      <w:r w:rsidR="00D359B6" w:rsidRPr="00FE63C6">
        <w:t>Multiday</w:t>
      </w:r>
      <w:r w:rsidRPr="00FE63C6">
        <w:t xml:space="preserve"> SDNN and mean HR association with major adverse cardiovascular events, heart failure, and all-cause mortality</w:t>
      </w:r>
    </w:p>
    <w:p w14:paraId="6555F0F0" w14:textId="5A792B54" w:rsidR="00C57BB1" w:rsidRPr="00FE63C6" w:rsidRDefault="00D66B8B" w:rsidP="00C57BB1">
      <w:pPr>
        <w:spacing w:line="276" w:lineRule="auto"/>
      </w:pPr>
      <w:r w:rsidRPr="00FE63C6">
        <w:rPr>
          <w:noProof/>
        </w:rPr>
        <w:drawing>
          <wp:inline distT="0" distB="0" distL="0" distR="0" wp14:anchorId="4B1A4658" wp14:editId="78EE09D9">
            <wp:extent cx="6642100" cy="6642100"/>
            <wp:effectExtent l="0" t="0" r="0" b="0"/>
            <wp:docPr id="4876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0513" name="Picture 48760513"/>
                    <pic:cNvPicPr/>
                  </pic:nvPicPr>
                  <pic:blipFill>
                    <a:blip r:embed="rId14"/>
                    <a:stretch>
                      <a:fillRect/>
                    </a:stretch>
                  </pic:blipFill>
                  <pic:spPr>
                    <a:xfrm>
                      <a:off x="0" y="0"/>
                      <a:ext cx="6642100" cy="6642100"/>
                    </a:xfrm>
                    <a:prstGeom prst="rect">
                      <a:avLst/>
                    </a:prstGeom>
                  </pic:spPr>
                </pic:pic>
              </a:graphicData>
            </a:graphic>
          </wp:inline>
        </w:drawing>
      </w:r>
    </w:p>
    <w:p w14:paraId="35E99AD2" w14:textId="3C1D1D7C" w:rsidR="00C57BB1" w:rsidRPr="00FE63C6" w:rsidRDefault="00C57BB1" w:rsidP="00C57BB1">
      <w:pPr>
        <w:rPr>
          <w:i/>
          <w:sz w:val="20"/>
          <w:szCs w:val="20"/>
        </w:rPr>
      </w:pPr>
      <w:r w:rsidRPr="00FE63C6">
        <w:rPr>
          <w:i/>
          <w:sz w:val="20"/>
          <w:szCs w:val="20"/>
        </w:rPr>
        <w:t xml:space="preserve">Association between </w:t>
      </w:r>
      <w:r w:rsidR="00D359B6" w:rsidRPr="00FE63C6">
        <w:rPr>
          <w:i/>
          <w:sz w:val="20"/>
          <w:szCs w:val="20"/>
        </w:rPr>
        <w:t>multiday</w:t>
      </w:r>
      <w:r w:rsidRPr="00FE63C6">
        <w:rPr>
          <w:i/>
          <w:sz w:val="20"/>
          <w:szCs w:val="20"/>
        </w:rPr>
        <w:t xml:space="preserve"> SDNN / </w:t>
      </w:r>
      <w:proofErr w:type="spellStart"/>
      <w:r w:rsidRPr="00FE63C6">
        <w:rPr>
          <w:i/>
          <w:sz w:val="20"/>
          <w:szCs w:val="20"/>
        </w:rPr>
        <w:t>mHR</w:t>
      </w:r>
      <w:proofErr w:type="spellEnd"/>
      <w:r w:rsidRPr="00FE63C6">
        <w:rPr>
          <w:i/>
          <w:sz w:val="20"/>
          <w:szCs w:val="20"/>
        </w:rPr>
        <w:t xml:space="preserve"> and MACE, hospital-diagnosed heart failure, and all-cause mortality. IRR are adjusted for age and sex, education, alcohol consumption, smoking behavior, physical activity, body mass index, total cholesterol, and Hba1c. </w:t>
      </w:r>
    </w:p>
    <w:p w14:paraId="3BF2A003" w14:textId="65F159E5" w:rsidR="00C57BB1" w:rsidRPr="00FE63C6" w:rsidRDefault="00C57BB1">
      <w:r w:rsidRPr="00FE63C6">
        <w:br w:type="page"/>
      </w:r>
    </w:p>
    <w:p w14:paraId="1A709CFF" w14:textId="77777777" w:rsidR="00C57BB1" w:rsidRPr="00FE63C6" w:rsidRDefault="00C57BB1" w:rsidP="00C57BB1">
      <w:r w:rsidRPr="00FE63C6">
        <w:rPr>
          <w:b/>
        </w:rPr>
        <w:lastRenderedPageBreak/>
        <w:t>Figure 2</w:t>
      </w:r>
      <w:r w:rsidRPr="00FE63C6">
        <w:rPr>
          <w:b/>
          <w:i/>
        </w:rPr>
        <w:t>:</w:t>
      </w:r>
      <w:r w:rsidRPr="00FE63C6">
        <w:rPr>
          <w:b/>
        </w:rPr>
        <w:t xml:space="preserve"> </w:t>
      </w:r>
      <w:r w:rsidRPr="00FE63C6">
        <w:t>Diurnal heart rate variability and heart rate association with major adverse cardiovascular events, heart failure, and all-cause mortality risk</w:t>
      </w:r>
    </w:p>
    <w:p w14:paraId="28FECEB9" w14:textId="70AD8B6A" w:rsidR="00C57BB1" w:rsidRPr="00FE63C6" w:rsidRDefault="00D66B8B" w:rsidP="00C57BB1">
      <w:r w:rsidRPr="00FE63C6">
        <w:rPr>
          <w:noProof/>
        </w:rPr>
        <w:drawing>
          <wp:inline distT="0" distB="0" distL="0" distR="0" wp14:anchorId="4CCA544C" wp14:editId="351D3FDC">
            <wp:extent cx="6642100" cy="8561070"/>
            <wp:effectExtent l="0" t="0" r="0" b="0"/>
            <wp:docPr id="271315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15464" name="Picture 271315464"/>
                    <pic:cNvPicPr/>
                  </pic:nvPicPr>
                  <pic:blipFill>
                    <a:blip r:embed="rId15"/>
                    <a:stretch>
                      <a:fillRect/>
                    </a:stretch>
                  </pic:blipFill>
                  <pic:spPr>
                    <a:xfrm>
                      <a:off x="0" y="0"/>
                      <a:ext cx="6642100" cy="8561070"/>
                    </a:xfrm>
                    <a:prstGeom prst="rect">
                      <a:avLst/>
                    </a:prstGeom>
                  </pic:spPr>
                </pic:pic>
              </a:graphicData>
            </a:graphic>
          </wp:inline>
        </w:drawing>
      </w:r>
    </w:p>
    <w:p w14:paraId="6D43B475" w14:textId="25645F58" w:rsidR="00C57BB1" w:rsidRPr="00FE63C6" w:rsidRDefault="00C57BB1" w:rsidP="00C57BB1">
      <w:pPr>
        <w:rPr>
          <w:i/>
          <w:sz w:val="20"/>
          <w:szCs w:val="20"/>
        </w:rPr>
      </w:pPr>
    </w:p>
    <w:p w14:paraId="0AE49F44" w14:textId="40C57CC2" w:rsidR="00C57BB1" w:rsidRPr="00FE63C6" w:rsidRDefault="00C57BB1">
      <w:pPr>
        <w:rPr>
          <w:i/>
          <w:sz w:val="20"/>
          <w:szCs w:val="20"/>
        </w:rPr>
      </w:pPr>
      <w:r w:rsidRPr="00FE63C6">
        <w:rPr>
          <w:i/>
          <w:sz w:val="20"/>
          <w:szCs w:val="20"/>
        </w:rPr>
        <w:br w:type="page"/>
      </w:r>
      <w:r w:rsidR="00A5275A" w:rsidRPr="00FE63C6">
        <w:rPr>
          <w:i/>
          <w:noProof/>
          <w:sz w:val="20"/>
          <w:szCs w:val="20"/>
        </w:rPr>
        <w:lastRenderedPageBreak/>
        <w:drawing>
          <wp:inline distT="0" distB="0" distL="0" distR="0" wp14:anchorId="30D77261" wp14:editId="31272720">
            <wp:extent cx="6642100" cy="8561070"/>
            <wp:effectExtent l="0" t="0" r="0" b="0"/>
            <wp:docPr id="174600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05559" name="Picture 1746005559"/>
                    <pic:cNvPicPr/>
                  </pic:nvPicPr>
                  <pic:blipFill>
                    <a:blip r:embed="rId16"/>
                    <a:stretch>
                      <a:fillRect/>
                    </a:stretch>
                  </pic:blipFill>
                  <pic:spPr>
                    <a:xfrm>
                      <a:off x="0" y="0"/>
                      <a:ext cx="6642100" cy="8561070"/>
                    </a:xfrm>
                    <a:prstGeom prst="rect">
                      <a:avLst/>
                    </a:prstGeom>
                  </pic:spPr>
                </pic:pic>
              </a:graphicData>
            </a:graphic>
          </wp:inline>
        </w:drawing>
      </w:r>
    </w:p>
    <w:p w14:paraId="771298FA" w14:textId="74B5F76E" w:rsidR="00C57BB1" w:rsidRPr="00FE63C6" w:rsidRDefault="00A5275A" w:rsidP="005D3A9F">
      <w:r w:rsidRPr="00FE63C6">
        <w:rPr>
          <w:i/>
          <w:noProof/>
          <w:sz w:val="20"/>
          <w:szCs w:val="20"/>
        </w:rPr>
        <w:lastRenderedPageBreak/>
        <w:drawing>
          <wp:anchor distT="0" distB="0" distL="114300" distR="114300" simplePos="0" relativeHeight="251659264" behindDoc="0" locked="0" layoutInCell="1" allowOverlap="1" wp14:anchorId="1CDBBFFE" wp14:editId="38B1CBFF">
            <wp:simplePos x="0" y="0"/>
            <wp:positionH relativeFrom="column">
              <wp:posOffset>0</wp:posOffset>
            </wp:positionH>
            <wp:positionV relativeFrom="paragraph">
              <wp:posOffset>0</wp:posOffset>
            </wp:positionV>
            <wp:extent cx="6642100" cy="8542655"/>
            <wp:effectExtent l="0" t="0" r="0" b="4445"/>
            <wp:wrapSquare wrapText="bothSides"/>
            <wp:docPr id="121551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7981" name="Picture 1215517981"/>
                    <pic:cNvPicPr/>
                  </pic:nvPicPr>
                  <pic:blipFill>
                    <a:blip r:embed="rId17"/>
                    <a:stretch>
                      <a:fillRect/>
                    </a:stretch>
                  </pic:blipFill>
                  <pic:spPr>
                    <a:xfrm>
                      <a:off x="0" y="0"/>
                      <a:ext cx="6642100" cy="8542655"/>
                    </a:xfrm>
                    <a:prstGeom prst="rect">
                      <a:avLst/>
                    </a:prstGeom>
                  </pic:spPr>
                </pic:pic>
              </a:graphicData>
            </a:graphic>
            <wp14:sizeRelH relativeFrom="page">
              <wp14:pctWidth>0</wp14:pctWidth>
            </wp14:sizeRelH>
            <wp14:sizeRelV relativeFrom="page">
              <wp14:pctHeight>0</wp14:pctHeight>
            </wp14:sizeRelV>
          </wp:anchor>
        </w:drawing>
      </w:r>
      <w:r w:rsidR="00C57BB1" w:rsidRPr="00FE63C6">
        <w:rPr>
          <w:i/>
          <w:sz w:val="20"/>
          <w:szCs w:val="20"/>
        </w:rPr>
        <w:t xml:space="preserve">SDNN, </w:t>
      </w:r>
      <w:proofErr w:type="spellStart"/>
      <w:r w:rsidR="00C57BB1" w:rsidRPr="00FE63C6">
        <w:rPr>
          <w:i/>
          <w:sz w:val="20"/>
          <w:szCs w:val="20"/>
        </w:rPr>
        <w:t>mHR</w:t>
      </w:r>
      <w:proofErr w:type="spellEnd"/>
      <w:r w:rsidR="00C57BB1" w:rsidRPr="00FE63C6">
        <w:rPr>
          <w:i/>
          <w:sz w:val="20"/>
          <w:szCs w:val="20"/>
        </w:rPr>
        <w:t xml:space="preserve">, physical acceleration (PA), and preadjusted SDNN for concurrent physical acceleration and heart rate were measured each hour starting from 00:00 to 24:00. The figures (A-Y) are showing IRR of MACE, heart failure, and all-cause mortality per SD increase by each measurement across hour specific timeframes. Model 1: adjusted for </w:t>
      </w:r>
      <w:r w:rsidR="00C57BB1" w:rsidRPr="00FE63C6">
        <w:rPr>
          <w:i/>
          <w:sz w:val="20"/>
          <w:szCs w:val="20"/>
        </w:rPr>
        <w:lastRenderedPageBreak/>
        <w:t>age and sex; Model 2: model 1 + education, alcohol consumption, smoking behavior, body mass index, total cholesterol, and Hba1c</w:t>
      </w:r>
      <w:r w:rsidR="00C57BB1" w:rsidRPr="00FE63C6">
        <w:rPr>
          <w:b/>
        </w:rPr>
        <w:t>.</w:t>
      </w:r>
    </w:p>
    <w:sectPr w:rsidR="00C57BB1" w:rsidRPr="00FE63C6" w:rsidSect="00623ECB">
      <w:headerReference w:type="default" r:id="rId18"/>
      <w:footerReference w:type="even" r:id="rId19"/>
      <w:footerReference w:type="default" r:id="rId20"/>
      <w:pgSz w:w="11900" w:h="16840"/>
      <w:pgMar w:top="720" w:right="720" w:bottom="720" w:left="72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7E7F9" w14:textId="77777777" w:rsidR="00B6013B" w:rsidRDefault="00B6013B">
      <w:r>
        <w:separator/>
      </w:r>
    </w:p>
  </w:endnote>
  <w:endnote w:type="continuationSeparator" w:id="0">
    <w:p w14:paraId="651451A0" w14:textId="77777777" w:rsidR="00B6013B" w:rsidRDefault="00B6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ppleSystemUIFont">
    <w:altName w:val="Cambria"/>
    <w:panose1 w:val="020B0604020202020204"/>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BB26" w14:textId="77777777" w:rsidR="00EC70FE" w:rsidRDefault="00000000">
    <w:pPr>
      <w:pBdr>
        <w:top w:val="nil"/>
        <w:left w:val="nil"/>
        <w:bottom w:val="nil"/>
        <w:right w:val="nil"/>
        <w:between w:val="nil"/>
      </w:pBdr>
      <w:tabs>
        <w:tab w:val="center" w:pos="4819"/>
        <w:tab w:val="right" w:pos="9638"/>
      </w:tabs>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Pr>
        <w:rFonts w:eastAsia="Arial" w:cs="Arial"/>
        <w:color w:val="000000"/>
      </w:rPr>
      <w:fldChar w:fldCharType="end"/>
    </w:r>
  </w:p>
  <w:p w14:paraId="3F244C90" w14:textId="77777777" w:rsidR="00EC70FE" w:rsidRDefault="00EC70FE">
    <w:pPr>
      <w:pBdr>
        <w:top w:val="nil"/>
        <w:left w:val="nil"/>
        <w:bottom w:val="nil"/>
        <w:right w:val="nil"/>
        <w:between w:val="nil"/>
      </w:pBdr>
      <w:tabs>
        <w:tab w:val="center" w:pos="4819"/>
        <w:tab w:val="right" w:pos="9638"/>
      </w:tabs>
      <w:ind w:right="360"/>
      <w:rPr>
        <w:rFonts w:eastAsia="Arial" w:cs="Arial"/>
        <w:color w:val="000000"/>
      </w:rPr>
    </w:pPr>
  </w:p>
  <w:p w14:paraId="6E9A0D25" w14:textId="77777777" w:rsidR="00EC70FE" w:rsidRDefault="00EC70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EDC1E" w14:textId="77777777" w:rsidR="00EC70FE" w:rsidRDefault="00000000">
    <w:pPr>
      <w:pBdr>
        <w:top w:val="nil"/>
        <w:left w:val="nil"/>
        <w:bottom w:val="nil"/>
        <w:right w:val="nil"/>
        <w:between w:val="nil"/>
      </w:pBdr>
      <w:tabs>
        <w:tab w:val="center" w:pos="4819"/>
        <w:tab w:val="right" w:pos="9638"/>
      </w:tabs>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A931E7">
      <w:rPr>
        <w:rFonts w:eastAsia="Arial" w:cs="Arial"/>
        <w:noProof/>
        <w:color w:val="000000"/>
      </w:rPr>
      <w:t>2</w:t>
    </w:r>
    <w:r>
      <w:rPr>
        <w:rFonts w:eastAsia="Arial" w:cs="Arial"/>
        <w:color w:val="000000"/>
      </w:rPr>
      <w:fldChar w:fldCharType="end"/>
    </w:r>
  </w:p>
  <w:p w14:paraId="0D2F6E7A" w14:textId="77777777" w:rsidR="00EC70FE" w:rsidRDefault="00EC70FE">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06C1D" w14:textId="77777777" w:rsidR="00B6013B" w:rsidRDefault="00B6013B">
      <w:r>
        <w:separator/>
      </w:r>
    </w:p>
  </w:footnote>
  <w:footnote w:type="continuationSeparator" w:id="0">
    <w:p w14:paraId="0F71A609" w14:textId="77777777" w:rsidR="00B6013B" w:rsidRDefault="00B6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B797A" w14:textId="77777777" w:rsidR="00EC70FE" w:rsidRDefault="00EC70FE">
    <w:pPr>
      <w:jc w:val="right"/>
    </w:pPr>
  </w:p>
  <w:p w14:paraId="156036A2" w14:textId="77777777" w:rsidR="00EC70FE" w:rsidRDefault="00EC70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AD0"/>
    <w:multiLevelType w:val="hybridMultilevel"/>
    <w:tmpl w:val="8DC2C46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1C6DD8"/>
    <w:multiLevelType w:val="multilevel"/>
    <w:tmpl w:val="8F74B9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79D1102"/>
    <w:multiLevelType w:val="hybridMultilevel"/>
    <w:tmpl w:val="7D828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7570F3"/>
    <w:multiLevelType w:val="hybridMultilevel"/>
    <w:tmpl w:val="0C42B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10638"/>
    <w:multiLevelType w:val="hybridMultilevel"/>
    <w:tmpl w:val="770C8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954632">
    <w:abstractNumId w:val="1"/>
  </w:num>
  <w:num w:numId="2" w16cid:durableId="1733501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0922039">
    <w:abstractNumId w:val="3"/>
  </w:num>
  <w:num w:numId="4" w16cid:durableId="1131901696">
    <w:abstractNumId w:val="0"/>
  </w:num>
  <w:num w:numId="5" w16cid:durableId="689641696">
    <w:abstractNumId w:val="4"/>
  </w:num>
  <w:num w:numId="6" w16cid:durableId="1627152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 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drrs0xfpo2rad8exxslpprdxd2tv92zxex92&quot;&gt;ADD-PRO_HRV_CVD&lt;record-ids&gt;&lt;item&gt;6&lt;/item&gt;&lt;item&gt;7&lt;/item&gt;&lt;item&gt;8&lt;/item&gt;&lt;item&gt;9&lt;/item&gt;&lt;item&gt;13&lt;/item&gt;&lt;item&gt;15&lt;/item&gt;&lt;item&gt;16&lt;/item&gt;&lt;item&gt;17&lt;/item&gt;&lt;item&gt;18&lt;/item&gt;&lt;item&gt;19&lt;/item&gt;&lt;item&gt;20&lt;/item&gt;&lt;item&gt;21&lt;/item&gt;&lt;item&gt;23&lt;/item&gt;&lt;item&gt;25&lt;/item&gt;&lt;item&gt;28&lt;/item&gt;&lt;item&gt;29&lt;/item&gt;&lt;item&gt;30&lt;/item&gt;&lt;item&gt;32&lt;/item&gt;&lt;item&gt;35&lt;/item&gt;&lt;item&gt;36&lt;/item&gt;&lt;item&gt;37&lt;/item&gt;&lt;item&gt;38&lt;/item&gt;&lt;item&gt;39&lt;/item&gt;&lt;item&gt;42&lt;/item&gt;&lt;item&gt;43&lt;/item&gt;&lt;item&gt;45&lt;/item&gt;&lt;item&gt;48&lt;/item&gt;&lt;item&gt;49&lt;/item&gt;&lt;item&gt;50&lt;/item&gt;&lt;item&gt;51&lt;/item&gt;&lt;item&gt;53&lt;/item&gt;&lt;item&gt;54&lt;/item&gt;&lt;item&gt;56&lt;/item&gt;&lt;item&gt;57&lt;/item&gt;&lt;item&gt;58&lt;/item&gt;&lt;item&gt;59&lt;/item&gt;&lt;item&gt;61&lt;/item&gt;&lt;item&gt;62&lt;/item&gt;&lt;item&gt;63&lt;/item&gt;&lt;item&gt;64&lt;/item&gt;&lt;item&gt;66&lt;/item&gt;&lt;item&gt;67&lt;/item&gt;&lt;item&gt;68&lt;/item&gt;&lt;item&gt;69&lt;/item&gt;&lt;/record-ids&gt;&lt;/item&gt;&lt;/Libraries&gt;"/>
  </w:docVars>
  <w:rsids>
    <w:rsidRoot w:val="00EC70FE"/>
    <w:rsid w:val="000110E8"/>
    <w:rsid w:val="00012679"/>
    <w:rsid w:val="00027BAE"/>
    <w:rsid w:val="00042D86"/>
    <w:rsid w:val="00042F2A"/>
    <w:rsid w:val="00060E61"/>
    <w:rsid w:val="00074253"/>
    <w:rsid w:val="00095F55"/>
    <w:rsid w:val="000962B1"/>
    <w:rsid w:val="000C6224"/>
    <w:rsid w:val="000C6426"/>
    <w:rsid w:val="000E63F8"/>
    <w:rsid w:val="000F2A9C"/>
    <w:rsid w:val="001372F8"/>
    <w:rsid w:val="00140AD4"/>
    <w:rsid w:val="00147F98"/>
    <w:rsid w:val="001557C6"/>
    <w:rsid w:val="00160D61"/>
    <w:rsid w:val="0016725A"/>
    <w:rsid w:val="00176EAD"/>
    <w:rsid w:val="001A0039"/>
    <w:rsid w:val="001A7E49"/>
    <w:rsid w:val="001B0D34"/>
    <w:rsid w:val="001C30E4"/>
    <w:rsid w:val="001D25A8"/>
    <w:rsid w:val="001D7F0C"/>
    <w:rsid w:val="001E5B82"/>
    <w:rsid w:val="00204BFA"/>
    <w:rsid w:val="0022247A"/>
    <w:rsid w:val="00265054"/>
    <w:rsid w:val="0026759B"/>
    <w:rsid w:val="002718A4"/>
    <w:rsid w:val="002A7DBB"/>
    <w:rsid w:val="002C2846"/>
    <w:rsid w:val="002D5DAF"/>
    <w:rsid w:val="002D6EFE"/>
    <w:rsid w:val="002E253C"/>
    <w:rsid w:val="002F696D"/>
    <w:rsid w:val="00317BF7"/>
    <w:rsid w:val="003413C7"/>
    <w:rsid w:val="00343FBF"/>
    <w:rsid w:val="0036130A"/>
    <w:rsid w:val="00366877"/>
    <w:rsid w:val="00370B8B"/>
    <w:rsid w:val="003810FB"/>
    <w:rsid w:val="00382E8F"/>
    <w:rsid w:val="003A498B"/>
    <w:rsid w:val="003B3303"/>
    <w:rsid w:val="003C0E74"/>
    <w:rsid w:val="003C164C"/>
    <w:rsid w:val="003D7A4F"/>
    <w:rsid w:val="0040237B"/>
    <w:rsid w:val="00402D52"/>
    <w:rsid w:val="004234E2"/>
    <w:rsid w:val="00425F72"/>
    <w:rsid w:val="00433FDD"/>
    <w:rsid w:val="00442331"/>
    <w:rsid w:val="004460B1"/>
    <w:rsid w:val="00470B86"/>
    <w:rsid w:val="0047109C"/>
    <w:rsid w:val="004769C7"/>
    <w:rsid w:val="004805C0"/>
    <w:rsid w:val="004A0FDC"/>
    <w:rsid w:val="004A7FC6"/>
    <w:rsid w:val="004C4C4E"/>
    <w:rsid w:val="00507391"/>
    <w:rsid w:val="0051407A"/>
    <w:rsid w:val="00514426"/>
    <w:rsid w:val="00523823"/>
    <w:rsid w:val="0052397D"/>
    <w:rsid w:val="005557EA"/>
    <w:rsid w:val="00561830"/>
    <w:rsid w:val="00563E05"/>
    <w:rsid w:val="00564C0C"/>
    <w:rsid w:val="00583D1F"/>
    <w:rsid w:val="005B1585"/>
    <w:rsid w:val="005D3A9F"/>
    <w:rsid w:val="005E3603"/>
    <w:rsid w:val="00600879"/>
    <w:rsid w:val="006127B3"/>
    <w:rsid w:val="00622051"/>
    <w:rsid w:val="00623ECB"/>
    <w:rsid w:val="0062780F"/>
    <w:rsid w:val="00634ABF"/>
    <w:rsid w:val="006430A7"/>
    <w:rsid w:val="00654826"/>
    <w:rsid w:val="006620F0"/>
    <w:rsid w:val="00675744"/>
    <w:rsid w:val="006A201D"/>
    <w:rsid w:val="006A59BD"/>
    <w:rsid w:val="006B142B"/>
    <w:rsid w:val="006B78BE"/>
    <w:rsid w:val="006E3B2D"/>
    <w:rsid w:val="006F07D7"/>
    <w:rsid w:val="006F607F"/>
    <w:rsid w:val="0074194A"/>
    <w:rsid w:val="007522D4"/>
    <w:rsid w:val="007672AA"/>
    <w:rsid w:val="007831CA"/>
    <w:rsid w:val="007926AF"/>
    <w:rsid w:val="007A05FE"/>
    <w:rsid w:val="007E265B"/>
    <w:rsid w:val="008028D3"/>
    <w:rsid w:val="00804195"/>
    <w:rsid w:val="00820783"/>
    <w:rsid w:val="00830269"/>
    <w:rsid w:val="0083527B"/>
    <w:rsid w:val="00840290"/>
    <w:rsid w:val="00841F2B"/>
    <w:rsid w:val="008445AF"/>
    <w:rsid w:val="00852204"/>
    <w:rsid w:val="00854160"/>
    <w:rsid w:val="00855BEA"/>
    <w:rsid w:val="008840EE"/>
    <w:rsid w:val="008A5C4C"/>
    <w:rsid w:val="008A7F8F"/>
    <w:rsid w:val="008C5B80"/>
    <w:rsid w:val="00930770"/>
    <w:rsid w:val="0093482E"/>
    <w:rsid w:val="0094076F"/>
    <w:rsid w:val="0094395E"/>
    <w:rsid w:val="009574A0"/>
    <w:rsid w:val="0096645C"/>
    <w:rsid w:val="00982414"/>
    <w:rsid w:val="00984524"/>
    <w:rsid w:val="009C6249"/>
    <w:rsid w:val="009D1325"/>
    <w:rsid w:val="009E0B4A"/>
    <w:rsid w:val="009E7861"/>
    <w:rsid w:val="009F5EAF"/>
    <w:rsid w:val="00A0585D"/>
    <w:rsid w:val="00A104EE"/>
    <w:rsid w:val="00A14810"/>
    <w:rsid w:val="00A240D0"/>
    <w:rsid w:val="00A27626"/>
    <w:rsid w:val="00A32520"/>
    <w:rsid w:val="00A4284B"/>
    <w:rsid w:val="00A45592"/>
    <w:rsid w:val="00A5275A"/>
    <w:rsid w:val="00A55C2E"/>
    <w:rsid w:val="00A60E64"/>
    <w:rsid w:val="00A92A93"/>
    <w:rsid w:val="00A92FEA"/>
    <w:rsid w:val="00A931E7"/>
    <w:rsid w:val="00A9786D"/>
    <w:rsid w:val="00AA236E"/>
    <w:rsid w:val="00AA5126"/>
    <w:rsid w:val="00AB3452"/>
    <w:rsid w:val="00AE2CB8"/>
    <w:rsid w:val="00AE419C"/>
    <w:rsid w:val="00B05E56"/>
    <w:rsid w:val="00B14EE1"/>
    <w:rsid w:val="00B17DE4"/>
    <w:rsid w:val="00B3025E"/>
    <w:rsid w:val="00B31807"/>
    <w:rsid w:val="00B37C43"/>
    <w:rsid w:val="00B40943"/>
    <w:rsid w:val="00B52C73"/>
    <w:rsid w:val="00B6013B"/>
    <w:rsid w:val="00B64931"/>
    <w:rsid w:val="00B7056C"/>
    <w:rsid w:val="00B7078F"/>
    <w:rsid w:val="00B971DC"/>
    <w:rsid w:val="00BB2233"/>
    <w:rsid w:val="00BB3EFD"/>
    <w:rsid w:val="00BD13DC"/>
    <w:rsid w:val="00BF233A"/>
    <w:rsid w:val="00C30E9A"/>
    <w:rsid w:val="00C34631"/>
    <w:rsid w:val="00C52ACA"/>
    <w:rsid w:val="00C56C56"/>
    <w:rsid w:val="00C57BB1"/>
    <w:rsid w:val="00C62FA6"/>
    <w:rsid w:val="00C66609"/>
    <w:rsid w:val="00C71FF0"/>
    <w:rsid w:val="00C84B6B"/>
    <w:rsid w:val="00CA5E6E"/>
    <w:rsid w:val="00CA6740"/>
    <w:rsid w:val="00CA75B2"/>
    <w:rsid w:val="00CB374F"/>
    <w:rsid w:val="00CD7BEC"/>
    <w:rsid w:val="00CF57FD"/>
    <w:rsid w:val="00D13AD3"/>
    <w:rsid w:val="00D14F8B"/>
    <w:rsid w:val="00D30579"/>
    <w:rsid w:val="00D31FC6"/>
    <w:rsid w:val="00D3408D"/>
    <w:rsid w:val="00D351BF"/>
    <w:rsid w:val="00D359B6"/>
    <w:rsid w:val="00D66B8B"/>
    <w:rsid w:val="00DA4D66"/>
    <w:rsid w:val="00DC1548"/>
    <w:rsid w:val="00DC382D"/>
    <w:rsid w:val="00DC3934"/>
    <w:rsid w:val="00DD23CA"/>
    <w:rsid w:val="00DD5371"/>
    <w:rsid w:val="00DD58F8"/>
    <w:rsid w:val="00DE0D93"/>
    <w:rsid w:val="00E44122"/>
    <w:rsid w:val="00E50B3C"/>
    <w:rsid w:val="00E521AF"/>
    <w:rsid w:val="00E55347"/>
    <w:rsid w:val="00E60C50"/>
    <w:rsid w:val="00E771EE"/>
    <w:rsid w:val="00E92898"/>
    <w:rsid w:val="00EB7DC3"/>
    <w:rsid w:val="00EC64AF"/>
    <w:rsid w:val="00EC70FE"/>
    <w:rsid w:val="00ED4C5D"/>
    <w:rsid w:val="00EE17FD"/>
    <w:rsid w:val="00EF463E"/>
    <w:rsid w:val="00F15C61"/>
    <w:rsid w:val="00F16B91"/>
    <w:rsid w:val="00F16B95"/>
    <w:rsid w:val="00F33471"/>
    <w:rsid w:val="00F428CC"/>
    <w:rsid w:val="00F518A8"/>
    <w:rsid w:val="00F567F9"/>
    <w:rsid w:val="00F706E1"/>
    <w:rsid w:val="00F720C2"/>
    <w:rsid w:val="00F82AA1"/>
    <w:rsid w:val="00F87C5C"/>
    <w:rsid w:val="00F91EFD"/>
    <w:rsid w:val="00FB09CA"/>
    <w:rsid w:val="00FB2169"/>
    <w:rsid w:val="00FB2AC3"/>
    <w:rsid w:val="00FB5EA0"/>
    <w:rsid w:val="00FD0B0E"/>
    <w:rsid w:val="00FE63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8109C"/>
  <w14:discardImageEditingData/>
  <w14:defaultImageDpi w14:val="32767"/>
  <w15:docId w15:val="{8C0C90B1-3118-AD4D-A282-2DD9A30C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B91"/>
    <w:rPr>
      <w:rFonts w:eastAsia="Times New Roman" w:cs="Times New Roman"/>
      <w:lang w:eastAsia="da-DK"/>
    </w:rPr>
  </w:style>
  <w:style w:type="paragraph" w:styleId="Heading1">
    <w:name w:val="heading 1"/>
    <w:basedOn w:val="Normal"/>
    <w:next w:val="Normal"/>
    <w:link w:val="Heading1Char"/>
    <w:uiPriority w:val="9"/>
    <w:qFormat/>
    <w:rsid w:val="00AE6A04"/>
    <w:pPr>
      <w:keepNext/>
      <w:keepLines/>
      <w:numPr>
        <w:numId w:val="1"/>
      </w:numPr>
      <w:spacing w:before="240"/>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AE6A04"/>
    <w:pPr>
      <w:keepNext/>
      <w:keepLines/>
      <w:numPr>
        <w:ilvl w:val="1"/>
        <w:numId w:val="1"/>
      </w:numPr>
      <w:spacing w:before="40"/>
      <w:outlineLvl w:val="1"/>
    </w:pPr>
    <w:rPr>
      <w:rFonts w:eastAsiaTheme="majorEastAsia" w:cstheme="majorBidi"/>
      <w:b/>
      <w:color w:val="000000" w:themeColor="text1"/>
      <w:sz w:val="26"/>
      <w:szCs w:val="26"/>
      <w:lang w:eastAsia="en-US"/>
    </w:rPr>
  </w:style>
  <w:style w:type="paragraph" w:styleId="Heading3">
    <w:name w:val="heading 3"/>
    <w:basedOn w:val="Normal"/>
    <w:next w:val="Normal"/>
    <w:link w:val="Heading3Char"/>
    <w:uiPriority w:val="9"/>
    <w:semiHidden/>
    <w:unhideWhenUsed/>
    <w:qFormat/>
    <w:rsid w:val="00AE6A04"/>
    <w:pPr>
      <w:keepNext/>
      <w:keepLines/>
      <w:numPr>
        <w:ilvl w:val="2"/>
        <w:numId w:val="1"/>
      </w:numPr>
      <w:spacing w:before="40"/>
      <w:outlineLvl w:val="2"/>
    </w:pPr>
    <w:rPr>
      <w:rFonts w:eastAsiaTheme="majorEastAsia" w:cstheme="majorBidi"/>
      <w:b/>
      <w:color w:val="0D0D0D" w:themeColor="text1" w:themeTint="F2"/>
      <w:lang w:eastAsia="en-US"/>
    </w:rPr>
  </w:style>
  <w:style w:type="paragraph" w:styleId="Heading4">
    <w:name w:val="heading 4"/>
    <w:basedOn w:val="Normal"/>
    <w:next w:val="Normal"/>
    <w:link w:val="Heading4Char"/>
    <w:uiPriority w:val="9"/>
    <w:semiHidden/>
    <w:unhideWhenUsed/>
    <w:qFormat/>
    <w:rsid w:val="00AE6A04"/>
    <w:pPr>
      <w:keepNext/>
      <w:keepLines/>
      <w:numPr>
        <w:ilvl w:val="3"/>
        <w:numId w:val="1"/>
      </w:numPr>
      <w:spacing w:before="40"/>
      <w:outlineLvl w:val="3"/>
    </w:pPr>
    <w:rPr>
      <w:rFonts w:eastAsiaTheme="majorEastAsia" w:cstheme="majorBidi"/>
      <w:i/>
      <w:iCs/>
      <w:color w:val="000000" w:themeColor="text1"/>
      <w:lang w:eastAsia="en-US"/>
    </w:rPr>
  </w:style>
  <w:style w:type="paragraph" w:styleId="Heading5">
    <w:name w:val="heading 5"/>
    <w:basedOn w:val="Normal"/>
    <w:next w:val="BodyText"/>
    <w:link w:val="Heading5Char"/>
    <w:uiPriority w:val="9"/>
    <w:semiHidden/>
    <w:unhideWhenUsed/>
    <w:qFormat/>
    <w:rsid w:val="00AE6A04"/>
    <w:pPr>
      <w:keepNext/>
      <w:keepLines/>
      <w:numPr>
        <w:ilvl w:val="4"/>
        <w:numId w:val="1"/>
      </w:numPr>
      <w:spacing w:before="200"/>
      <w:outlineLvl w:val="4"/>
    </w:pPr>
    <w:rPr>
      <w:rFonts w:asciiTheme="majorHAnsi" w:eastAsiaTheme="majorEastAsia" w:hAnsiTheme="majorHAnsi" w:cstheme="majorBidi"/>
      <w:i/>
      <w:iCs/>
      <w:color w:val="4F81BD" w:themeColor="accent1"/>
      <w:lang w:eastAsia="en-US"/>
    </w:rPr>
  </w:style>
  <w:style w:type="paragraph" w:styleId="Heading6">
    <w:name w:val="heading 6"/>
    <w:basedOn w:val="Normal"/>
    <w:next w:val="BodyText"/>
    <w:link w:val="Heading6Char"/>
    <w:uiPriority w:val="9"/>
    <w:semiHidden/>
    <w:unhideWhenUsed/>
    <w:qFormat/>
    <w:rsid w:val="00AE6A04"/>
    <w:pPr>
      <w:keepNext/>
      <w:keepLines/>
      <w:numPr>
        <w:ilvl w:val="5"/>
        <w:numId w:val="1"/>
      </w:numPr>
      <w:spacing w:before="200"/>
      <w:outlineLvl w:val="5"/>
    </w:pPr>
    <w:rPr>
      <w:rFonts w:asciiTheme="majorHAnsi" w:eastAsiaTheme="majorEastAsia" w:hAnsiTheme="majorHAnsi" w:cstheme="majorBidi"/>
      <w:color w:val="4F81BD" w:themeColor="accent1"/>
      <w:lang w:eastAsia="en-US"/>
    </w:rPr>
  </w:style>
  <w:style w:type="paragraph" w:styleId="Heading7">
    <w:name w:val="heading 7"/>
    <w:basedOn w:val="Normal"/>
    <w:next w:val="BodyText"/>
    <w:link w:val="Heading7Char"/>
    <w:uiPriority w:val="9"/>
    <w:unhideWhenUsed/>
    <w:qFormat/>
    <w:rsid w:val="00AE6A04"/>
    <w:pPr>
      <w:keepNext/>
      <w:keepLines/>
      <w:numPr>
        <w:ilvl w:val="6"/>
        <w:numId w:val="1"/>
      </w:numPr>
      <w:spacing w:before="200"/>
      <w:outlineLvl w:val="6"/>
    </w:pPr>
    <w:rPr>
      <w:rFonts w:asciiTheme="majorHAnsi" w:eastAsiaTheme="majorEastAsia" w:hAnsiTheme="majorHAnsi" w:cstheme="majorBidi"/>
      <w:color w:val="4F81BD" w:themeColor="accent1"/>
      <w:lang w:eastAsia="en-US"/>
    </w:rPr>
  </w:style>
  <w:style w:type="paragraph" w:styleId="Heading8">
    <w:name w:val="heading 8"/>
    <w:basedOn w:val="Normal"/>
    <w:next w:val="BodyText"/>
    <w:link w:val="Heading8Char"/>
    <w:uiPriority w:val="9"/>
    <w:unhideWhenUsed/>
    <w:qFormat/>
    <w:rsid w:val="00AE6A04"/>
    <w:pPr>
      <w:keepNext/>
      <w:keepLines/>
      <w:numPr>
        <w:ilvl w:val="7"/>
        <w:numId w:val="1"/>
      </w:numPr>
      <w:spacing w:before="200"/>
      <w:outlineLvl w:val="7"/>
    </w:pPr>
    <w:rPr>
      <w:rFonts w:asciiTheme="majorHAnsi" w:eastAsiaTheme="majorEastAsia" w:hAnsiTheme="majorHAnsi" w:cstheme="majorBidi"/>
      <w:color w:val="4F81BD" w:themeColor="accent1"/>
      <w:lang w:eastAsia="en-US"/>
    </w:rPr>
  </w:style>
  <w:style w:type="paragraph" w:styleId="Heading9">
    <w:name w:val="heading 9"/>
    <w:basedOn w:val="Normal"/>
    <w:next w:val="BodyText"/>
    <w:link w:val="Heading9Char"/>
    <w:uiPriority w:val="9"/>
    <w:unhideWhenUsed/>
    <w:qFormat/>
    <w:rsid w:val="00AE6A04"/>
    <w:pPr>
      <w:keepNext/>
      <w:keepLines/>
      <w:numPr>
        <w:ilvl w:val="8"/>
        <w:numId w:val="1"/>
      </w:numPr>
      <w:spacing w:before="200"/>
      <w:outlineLvl w:val="8"/>
    </w:pPr>
    <w:rPr>
      <w:rFonts w:asciiTheme="majorHAnsi" w:eastAsiaTheme="majorEastAsia" w:hAnsiTheme="majorHAnsi" w:cstheme="majorBidi"/>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A04"/>
    <w:pPr>
      <w:contextualSpacing/>
    </w:pPr>
    <w:rPr>
      <w:rFonts w:eastAsiaTheme="majorEastAsia" w:cstheme="majorBidi"/>
      <w:spacing w:val="-10"/>
      <w:kern w:val="28"/>
      <w:sz w:val="56"/>
      <w:szCs w:val="56"/>
      <w:lang w:eastAsia="en-US"/>
    </w:rPr>
  </w:style>
  <w:style w:type="character" w:customStyle="1" w:styleId="Heading1Char">
    <w:name w:val="Heading 1 Char"/>
    <w:basedOn w:val="DefaultParagraphFont"/>
    <w:link w:val="Heading1"/>
    <w:uiPriority w:val="9"/>
    <w:rsid w:val="00AE6A0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E6A0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AE6A04"/>
    <w:rPr>
      <w:rFonts w:ascii="Times New Roman" w:eastAsiaTheme="majorEastAsia" w:hAnsi="Times New Roman" w:cstheme="majorBidi"/>
      <w:b/>
      <w:color w:val="0D0D0D" w:themeColor="text1" w:themeTint="F2"/>
    </w:rPr>
  </w:style>
  <w:style w:type="character" w:customStyle="1" w:styleId="Heading4Char">
    <w:name w:val="Heading 4 Char"/>
    <w:basedOn w:val="DefaultParagraphFont"/>
    <w:link w:val="Heading4"/>
    <w:uiPriority w:val="9"/>
    <w:rsid w:val="00AE6A04"/>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rsid w:val="00AE6A04"/>
    <w:rPr>
      <w:rFonts w:asciiTheme="majorHAnsi" w:eastAsiaTheme="majorEastAsia" w:hAnsiTheme="majorHAnsi" w:cstheme="majorBidi"/>
      <w:i/>
      <w:iCs/>
      <w:color w:val="4F81BD" w:themeColor="accent1"/>
      <w:lang w:val="en-US"/>
    </w:rPr>
  </w:style>
  <w:style w:type="character" w:customStyle="1" w:styleId="Heading6Char">
    <w:name w:val="Heading 6 Char"/>
    <w:basedOn w:val="DefaultParagraphFont"/>
    <w:link w:val="Heading6"/>
    <w:uiPriority w:val="9"/>
    <w:rsid w:val="00AE6A04"/>
    <w:rPr>
      <w:rFonts w:asciiTheme="majorHAnsi" w:eastAsiaTheme="majorEastAsia" w:hAnsiTheme="majorHAnsi" w:cstheme="majorBidi"/>
      <w:color w:val="4F81BD" w:themeColor="accent1"/>
      <w:lang w:val="en-US"/>
    </w:rPr>
  </w:style>
  <w:style w:type="character" w:customStyle="1" w:styleId="Heading7Char">
    <w:name w:val="Heading 7 Char"/>
    <w:basedOn w:val="DefaultParagraphFont"/>
    <w:link w:val="Heading7"/>
    <w:uiPriority w:val="9"/>
    <w:rsid w:val="00AE6A04"/>
    <w:rPr>
      <w:rFonts w:asciiTheme="majorHAnsi" w:eastAsiaTheme="majorEastAsia" w:hAnsiTheme="majorHAnsi" w:cstheme="majorBidi"/>
      <w:color w:val="4F81BD" w:themeColor="accent1"/>
      <w:lang w:val="en-US"/>
    </w:rPr>
  </w:style>
  <w:style w:type="character" w:customStyle="1" w:styleId="Heading8Char">
    <w:name w:val="Heading 8 Char"/>
    <w:basedOn w:val="DefaultParagraphFont"/>
    <w:link w:val="Heading8"/>
    <w:uiPriority w:val="9"/>
    <w:rsid w:val="00AE6A04"/>
    <w:rPr>
      <w:rFonts w:asciiTheme="majorHAnsi" w:eastAsiaTheme="majorEastAsia" w:hAnsiTheme="majorHAnsi" w:cstheme="majorBidi"/>
      <w:color w:val="4F81BD" w:themeColor="accent1"/>
      <w:lang w:val="en-US"/>
    </w:rPr>
  </w:style>
  <w:style w:type="character" w:customStyle="1" w:styleId="Heading9Char">
    <w:name w:val="Heading 9 Char"/>
    <w:basedOn w:val="DefaultParagraphFont"/>
    <w:link w:val="Heading9"/>
    <w:uiPriority w:val="9"/>
    <w:rsid w:val="00AE6A0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AE6A04"/>
    <w:pPr>
      <w:ind w:left="720"/>
      <w:contextualSpacing/>
    </w:pPr>
    <w:rPr>
      <w:rFonts w:eastAsiaTheme="minorHAnsi" w:cstheme="minorBidi"/>
      <w:lang w:eastAsia="en-US"/>
    </w:rPr>
  </w:style>
  <w:style w:type="paragraph" w:styleId="BalloonText">
    <w:name w:val="Balloon Text"/>
    <w:basedOn w:val="Normal"/>
    <w:link w:val="BalloonTextChar"/>
    <w:uiPriority w:val="99"/>
    <w:semiHidden/>
    <w:unhideWhenUsed/>
    <w:rsid w:val="00AE6A0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E6A04"/>
    <w:rPr>
      <w:rFonts w:ascii="Times New Roman" w:eastAsiaTheme="minorHAnsi" w:hAnsi="Times New Roman" w:cs="Times New Roman"/>
      <w:sz w:val="18"/>
      <w:szCs w:val="18"/>
    </w:rPr>
  </w:style>
  <w:style w:type="paragraph" w:customStyle="1" w:styleId="EndNoteBibliographyTitle">
    <w:name w:val="EndNote Bibliography Title"/>
    <w:basedOn w:val="Normal"/>
    <w:link w:val="EndNoteBibliographyTitleTegn"/>
    <w:rsid w:val="00AE6A04"/>
    <w:pPr>
      <w:jc w:val="center"/>
    </w:pPr>
    <w:rPr>
      <w:rFonts w:eastAsiaTheme="minorHAnsi" w:cs="Arial"/>
      <w:lang w:eastAsia="en-US"/>
    </w:rPr>
  </w:style>
  <w:style w:type="character" w:customStyle="1" w:styleId="EndNoteBibliographyTitleTegn">
    <w:name w:val="EndNote Bibliography Title Tegn"/>
    <w:basedOn w:val="DefaultParagraphFont"/>
    <w:link w:val="EndNoteBibliographyTitle"/>
    <w:rsid w:val="00AE6A04"/>
    <w:rPr>
      <w:rFonts w:eastAsiaTheme="minorHAnsi"/>
      <w:lang w:eastAsia="en-US"/>
    </w:rPr>
  </w:style>
  <w:style w:type="paragraph" w:customStyle="1" w:styleId="EndNoteBibliography">
    <w:name w:val="EndNote Bibliography"/>
    <w:basedOn w:val="Normal"/>
    <w:link w:val="EndNoteBibliographyTegn"/>
    <w:rsid w:val="00AE6A04"/>
    <w:rPr>
      <w:rFonts w:eastAsiaTheme="minorHAnsi" w:cs="Arial"/>
      <w:lang w:eastAsia="en-US"/>
    </w:rPr>
  </w:style>
  <w:style w:type="character" w:customStyle="1" w:styleId="EndNoteBibliographyTegn">
    <w:name w:val="EndNote Bibliography Tegn"/>
    <w:basedOn w:val="DefaultParagraphFont"/>
    <w:link w:val="EndNoteBibliography"/>
    <w:rsid w:val="00AE6A04"/>
    <w:rPr>
      <w:rFonts w:eastAsiaTheme="minorHAnsi"/>
      <w:lang w:eastAsia="en-US"/>
    </w:rPr>
  </w:style>
  <w:style w:type="paragraph" w:styleId="NormalWeb">
    <w:name w:val="Normal (Web)"/>
    <w:basedOn w:val="Normal"/>
    <w:uiPriority w:val="99"/>
    <w:unhideWhenUsed/>
    <w:rsid w:val="00AE6A04"/>
    <w:pPr>
      <w:spacing w:before="100" w:beforeAutospacing="1" w:after="100" w:afterAutospacing="1"/>
    </w:pPr>
  </w:style>
  <w:style w:type="character" w:styleId="CommentReference">
    <w:name w:val="annotation reference"/>
    <w:basedOn w:val="DefaultParagraphFont"/>
    <w:uiPriority w:val="99"/>
    <w:semiHidden/>
    <w:unhideWhenUsed/>
    <w:rsid w:val="00AE6A04"/>
    <w:rPr>
      <w:sz w:val="16"/>
      <w:szCs w:val="16"/>
    </w:rPr>
  </w:style>
  <w:style w:type="paragraph" w:styleId="CommentText">
    <w:name w:val="annotation text"/>
    <w:basedOn w:val="Normal"/>
    <w:link w:val="CommentTextChar"/>
    <w:uiPriority w:val="99"/>
    <w:semiHidden/>
    <w:unhideWhenUsed/>
    <w:rsid w:val="00AE6A04"/>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AE6A04"/>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AE6A04"/>
    <w:rPr>
      <w:b/>
      <w:bCs/>
    </w:rPr>
  </w:style>
  <w:style w:type="character" w:customStyle="1" w:styleId="CommentSubjectChar">
    <w:name w:val="Comment Subject Char"/>
    <w:basedOn w:val="CommentTextChar"/>
    <w:link w:val="CommentSubject"/>
    <w:uiPriority w:val="99"/>
    <w:semiHidden/>
    <w:rsid w:val="00AE6A04"/>
    <w:rPr>
      <w:rFonts w:ascii="Times New Roman" w:eastAsiaTheme="minorHAnsi" w:hAnsi="Times New Roman"/>
      <w:b/>
      <w:bCs/>
      <w:sz w:val="20"/>
      <w:szCs w:val="20"/>
    </w:rPr>
  </w:style>
  <w:style w:type="table" w:styleId="TableGrid">
    <w:name w:val="Table Grid"/>
    <w:basedOn w:val="TableNormal"/>
    <w:uiPriority w:val="39"/>
    <w:rsid w:val="00AE6A0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6A04"/>
    <w:rPr>
      <w:b/>
      <w:bCs/>
    </w:rPr>
  </w:style>
  <w:style w:type="paragraph" w:styleId="TOCHeading">
    <w:name w:val="TOC Heading"/>
    <w:basedOn w:val="Heading1"/>
    <w:next w:val="Normal"/>
    <w:uiPriority w:val="39"/>
    <w:unhideWhenUsed/>
    <w:qFormat/>
    <w:rsid w:val="00AE6A04"/>
    <w:pPr>
      <w:spacing w:before="480" w:line="276" w:lineRule="auto"/>
      <w:outlineLvl w:val="9"/>
    </w:pPr>
    <w:rPr>
      <w:b w:val="0"/>
      <w:bCs/>
      <w:sz w:val="28"/>
      <w:szCs w:val="28"/>
      <w:lang w:eastAsia="da-DK"/>
    </w:rPr>
  </w:style>
  <w:style w:type="paragraph" w:styleId="TOC1">
    <w:name w:val="toc 1"/>
    <w:basedOn w:val="Normal"/>
    <w:next w:val="Normal"/>
    <w:autoRedefine/>
    <w:uiPriority w:val="39"/>
    <w:unhideWhenUsed/>
    <w:rsid w:val="00AE6A04"/>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AE6A04"/>
    <w:rPr>
      <w:rFonts w:asciiTheme="minorHAnsi" w:hAnsiTheme="minorHAnsi"/>
      <w:b/>
      <w:bCs/>
      <w:smallCaps/>
      <w:sz w:val="22"/>
      <w:szCs w:val="22"/>
    </w:rPr>
  </w:style>
  <w:style w:type="paragraph" w:styleId="TOC3">
    <w:name w:val="toc 3"/>
    <w:basedOn w:val="Normal"/>
    <w:next w:val="Normal"/>
    <w:autoRedefine/>
    <w:uiPriority w:val="39"/>
    <w:unhideWhenUsed/>
    <w:rsid w:val="00AE6A04"/>
    <w:rPr>
      <w:rFonts w:asciiTheme="minorHAnsi" w:hAnsiTheme="minorHAnsi"/>
      <w:smallCaps/>
      <w:sz w:val="22"/>
      <w:szCs w:val="22"/>
    </w:rPr>
  </w:style>
  <w:style w:type="character" w:styleId="Hyperlink">
    <w:name w:val="Hyperlink"/>
    <w:basedOn w:val="DefaultParagraphFont"/>
    <w:uiPriority w:val="99"/>
    <w:unhideWhenUsed/>
    <w:rsid w:val="00AE6A04"/>
    <w:rPr>
      <w:color w:val="0000FF" w:themeColor="hyperlink"/>
      <w:u w:val="single"/>
    </w:rPr>
  </w:style>
  <w:style w:type="paragraph" w:styleId="TOC4">
    <w:name w:val="toc 4"/>
    <w:basedOn w:val="Normal"/>
    <w:next w:val="Normal"/>
    <w:autoRedefine/>
    <w:uiPriority w:val="39"/>
    <w:semiHidden/>
    <w:unhideWhenUsed/>
    <w:rsid w:val="00AE6A04"/>
    <w:rPr>
      <w:rFonts w:asciiTheme="minorHAnsi" w:hAnsiTheme="minorHAnsi"/>
      <w:sz w:val="22"/>
      <w:szCs w:val="22"/>
    </w:rPr>
  </w:style>
  <w:style w:type="paragraph" w:styleId="TOC5">
    <w:name w:val="toc 5"/>
    <w:basedOn w:val="Normal"/>
    <w:next w:val="Normal"/>
    <w:autoRedefine/>
    <w:uiPriority w:val="39"/>
    <w:semiHidden/>
    <w:unhideWhenUsed/>
    <w:rsid w:val="00AE6A04"/>
    <w:rPr>
      <w:rFonts w:asciiTheme="minorHAnsi" w:hAnsiTheme="minorHAnsi"/>
      <w:sz w:val="22"/>
      <w:szCs w:val="22"/>
    </w:rPr>
  </w:style>
  <w:style w:type="paragraph" w:styleId="TOC6">
    <w:name w:val="toc 6"/>
    <w:basedOn w:val="Normal"/>
    <w:next w:val="Normal"/>
    <w:autoRedefine/>
    <w:uiPriority w:val="39"/>
    <w:semiHidden/>
    <w:unhideWhenUsed/>
    <w:rsid w:val="00AE6A04"/>
    <w:rPr>
      <w:rFonts w:asciiTheme="minorHAnsi" w:hAnsiTheme="minorHAnsi"/>
      <w:sz w:val="22"/>
      <w:szCs w:val="22"/>
    </w:rPr>
  </w:style>
  <w:style w:type="paragraph" w:styleId="TOC7">
    <w:name w:val="toc 7"/>
    <w:basedOn w:val="Normal"/>
    <w:next w:val="Normal"/>
    <w:autoRedefine/>
    <w:uiPriority w:val="39"/>
    <w:semiHidden/>
    <w:unhideWhenUsed/>
    <w:rsid w:val="00AE6A04"/>
    <w:rPr>
      <w:rFonts w:asciiTheme="minorHAnsi" w:hAnsiTheme="minorHAnsi"/>
      <w:sz w:val="22"/>
      <w:szCs w:val="22"/>
    </w:rPr>
  </w:style>
  <w:style w:type="paragraph" w:styleId="TOC8">
    <w:name w:val="toc 8"/>
    <w:basedOn w:val="Normal"/>
    <w:next w:val="Normal"/>
    <w:autoRedefine/>
    <w:uiPriority w:val="39"/>
    <w:semiHidden/>
    <w:unhideWhenUsed/>
    <w:rsid w:val="00AE6A04"/>
    <w:rPr>
      <w:rFonts w:asciiTheme="minorHAnsi" w:hAnsiTheme="minorHAnsi"/>
      <w:sz w:val="22"/>
      <w:szCs w:val="22"/>
    </w:rPr>
  </w:style>
  <w:style w:type="paragraph" w:styleId="TOC9">
    <w:name w:val="toc 9"/>
    <w:basedOn w:val="Normal"/>
    <w:next w:val="Normal"/>
    <w:autoRedefine/>
    <w:uiPriority w:val="39"/>
    <w:semiHidden/>
    <w:unhideWhenUsed/>
    <w:rsid w:val="00AE6A04"/>
    <w:rPr>
      <w:rFonts w:asciiTheme="minorHAnsi" w:hAnsiTheme="minorHAnsi"/>
      <w:sz w:val="22"/>
      <w:szCs w:val="22"/>
    </w:rPr>
  </w:style>
  <w:style w:type="character" w:customStyle="1" w:styleId="TitleChar">
    <w:name w:val="Title Char"/>
    <w:basedOn w:val="DefaultParagraphFont"/>
    <w:link w:val="Title"/>
    <w:uiPriority w:val="10"/>
    <w:rsid w:val="00AE6A04"/>
    <w:rPr>
      <w:rFonts w:ascii="Times New Roman" w:eastAsiaTheme="majorEastAsia" w:hAnsi="Times New Roman" w:cstheme="majorBidi"/>
      <w:spacing w:val="-10"/>
      <w:kern w:val="28"/>
      <w:sz w:val="56"/>
      <w:szCs w:val="56"/>
    </w:rPr>
  </w:style>
  <w:style w:type="paragraph" w:styleId="BodyText">
    <w:name w:val="Body Text"/>
    <w:basedOn w:val="Normal"/>
    <w:link w:val="BodyTextChar"/>
    <w:qFormat/>
    <w:rsid w:val="00AE6A04"/>
    <w:pPr>
      <w:spacing w:before="180" w:after="180"/>
    </w:pPr>
    <w:rPr>
      <w:rFonts w:eastAsiaTheme="minorHAnsi" w:cstheme="minorBidi"/>
      <w:lang w:eastAsia="en-US"/>
    </w:rPr>
  </w:style>
  <w:style w:type="character" w:customStyle="1" w:styleId="BodyTextChar">
    <w:name w:val="Body Text Char"/>
    <w:basedOn w:val="DefaultParagraphFont"/>
    <w:link w:val="BodyText"/>
    <w:rsid w:val="00AE6A04"/>
    <w:rPr>
      <w:rFonts w:ascii="Times New Roman" w:eastAsiaTheme="minorHAnsi" w:hAnsi="Times New Roman"/>
      <w:lang w:val="en-US"/>
    </w:rPr>
  </w:style>
  <w:style w:type="paragraph" w:customStyle="1" w:styleId="FirstParagraph">
    <w:name w:val="First Paragraph"/>
    <w:basedOn w:val="BodyText"/>
    <w:next w:val="BodyText"/>
    <w:qFormat/>
    <w:rsid w:val="00AE6A04"/>
  </w:style>
  <w:style w:type="paragraph" w:customStyle="1" w:styleId="Compact">
    <w:name w:val="Compact"/>
    <w:basedOn w:val="BodyText"/>
    <w:qFormat/>
    <w:rsid w:val="00AE6A04"/>
    <w:pPr>
      <w:spacing w:before="36" w:after="36"/>
    </w:pPr>
  </w:style>
  <w:style w:type="paragraph" w:styleId="Subtitle">
    <w:name w:val="Subtitle"/>
    <w:basedOn w:val="Normal"/>
    <w:next w:val="Normal"/>
    <w:link w:val="SubtitleChar"/>
    <w:uiPriority w:val="11"/>
    <w:qFormat/>
    <w:pPr>
      <w:keepNext/>
      <w:keepLines/>
      <w:spacing w:before="240" w:after="240"/>
      <w:jc w:val="center"/>
    </w:pPr>
    <w:rPr>
      <w:b/>
      <w:color w:val="335B8A"/>
      <w:sz w:val="30"/>
      <w:szCs w:val="30"/>
    </w:rPr>
  </w:style>
  <w:style w:type="character" w:customStyle="1" w:styleId="SubtitleChar">
    <w:name w:val="Subtitle Char"/>
    <w:basedOn w:val="DefaultParagraphFont"/>
    <w:link w:val="Subtitle"/>
    <w:rsid w:val="00AE6A04"/>
    <w:rPr>
      <w:rFonts w:ascii="Times New Roman" w:eastAsiaTheme="majorEastAsia" w:hAnsi="Times New Roman" w:cstheme="majorBidi"/>
      <w:b/>
      <w:bCs/>
      <w:color w:val="345A8A" w:themeColor="accent1" w:themeShade="B5"/>
      <w:sz w:val="30"/>
      <w:szCs w:val="30"/>
      <w:lang w:val="en-US"/>
    </w:rPr>
  </w:style>
  <w:style w:type="paragraph" w:customStyle="1" w:styleId="Author">
    <w:name w:val="Author"/>
    <w:next w:val="BodyText"/>
    <w:qFormat/>
    <w:rsid w:val="00AE6A04"/>
    <w:pPr>
      <w:keepNext/>
      <w:keepLines/>
      <w:spacing w:after="200"/>
      <w:jc w:val="center"/>
    </w:pPr>
    <w:rPr>
      <w:rFonts w:eastAsiaTheme="minorHAnsi"/>
    </w:rPr>
  </w:style>
  <w:style w:type="paragraph" w:styleId="Date">
    <w:name w:val="Date"/>
    <w:next w:val="BodyText"/>
    <w:link w:val="DateChar"/>
    <w:qFormat/>
    <w:rsid w:val="00AE6A04"/>
    <w:pPr>
      <w:keepNext/>
      <w:keepLines/>
      <w:spacing w:after="200"/>
      <w:jc w:val="center"/>
    </w:pPr>
    <w:rPr>
      <w:rFonts w:eastAsiaTheme="minorHAnsi"/>
    </w:rPr>
  </w:style>
  <w:style w:type="character" w:customStyle="1" w:styleId="DateChar">
    <w:name w:val="Date Char"/>
    <w:basedOn w:val="DefaultParagraphFont"/>
    <w:link w:val="Date"/>
    <w:rsid w:val="00AE6A04"/>
    <w:rPr>
      <w:rFonts w:eastAsiaTheme="minorHAnsi"/>
      <w:lang w:val="en-US"/>
    </w:rPr>
  </w:style>
  <w:style w:type="paragraph" w:customStyle="1" w:styleId="Abstract">
    <w:name w:val="Abstract"/>
    <w:basedOn w:val="Normal"/>
    <w:next w:val="BodyText"/>
    <w:qFormat/>
    <w:rsid w:val="00AE6A04"/>
    <w:pPr>
      <w:keepNext/>
      <w:keepLines/>
      <w:spacing w:before="300" w:after="300"/>
    </w:pPr>
    <w:rPr>
      <w:rFonts w:eastAsiaTheme="minorHAnsi" w:cstheme="minorBidi"/>
      <w:sz w:val="20"/>
      <w:szCs w:val="20"/>
      <w:lang w:eastAsia="en-US"/>
    </w:rPr>
  </w:style>
  <w:style w:type="paragraph" w:styleId="Bibliography">
    <w:name w:val="Bibliography"/>
    <w:basedOn w:val="Normal"/>
    <w:qFormat/>
    <w:rsid w:val="00AE6A04"/>
    <w:pPr>
      <w:spacing w:after="200"/>
    </w:pPr>
    <w:rPr>
      <w:rFonts w:eastAsiaTheme="minorHAnsi" w:cstheme="minorBidi"/>
      <w:lang w:eastAsia="en-US"/>
    </w:rPr>
  </w:style>
  <w:style w:type="paragraph" w:styleId="BlockText">
    <w:name w:val="Block Text"/>
    <w:basedOn w:val="BodyText"/>
    <w:next w:val="BodyText"/>
    <w:uiPriority w:val="9"/>
    <w:unhideWhenUsed/>
    <w:qFormat/>
    <w:rsid w:val="00AE6A0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E6A04"/>
    <w:pPr>
      <w:spacing w:after="200"/>
    </w:pPr>
    <w:rPr>
      <w:rFonts w:eastAsiaTheme="minorHAnsi" w:cstheme="minorBidi"/>
      <w:lang w:eastAsia="en-US"/>
    </w:rPr>
  </w:style>
  <w:style w:type="character" w:customStyle="1" w:styleId="FootnoteTextChar">
    <w:name w:val="Footnote Text Char"/>
    <w:basedOn w:val="DefaultParagraphFont"/>
    <w:link w:val="FootnoteText"/>
    <w:uiPriority w:val="9"/>
    <w:rsid w:val="00AE6A04"/>
    <w:rPr>
      <w:rFonts w:ascii="Times New Roman" w:eastAsiaTheme="minorHAnsi" w:hAnsi="Times New Roman"/>
      <w:lang w:val="en-US"/>
    </w:rPr>
  </w:style>
  <w:style w:type="table" w:customStyle="1" w:styleId="Table">
    <w:name w:val="Table"/>
    <w:semiHidden/>
    <w:unhideWhenUsed/>
    <w:qFormat/>
    <w:rsid w:val="00AE6A04"/>
    <w:pPr>
      <w:spacing w:after="200"/>
    </w:pPr>
    <w:rPr>
      <w:rFonts w:eastAsiaTheme="minorHAnsi"/>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E6A04"/>
    <w:pPr>
      <w:keepNext/>
      <w:keepLines/>
    </w:pPr>
    <w:rPr>
      <w:rFonts w:eastAsiaTheme="minorHAnsi" w:cstheme="minorBidi"/>
      <w:b/>
      <w:lang w:eastAsia="en-US"/>
    </w:rPr>
  </w:style>
  <w:style w:type="paragraph" w:customStyle="1" w:styleId="Definition">
    <w:name w:val="Definition"/>
    <w:basedOn w:val="Normal"/>
    <w:rsid w:val="00AE6A04"/>
    <w:pPr>
      <w:spacing w:after="200"/>
    </w:pPr>
    <w:rPr>
      <w:rFonts w:eastAsiaTheme="minorHAnsi" w:cstheme="minorBidi"/>
      <w:lang w:eastAsia="en-US"/>
    </w:rPr>
  </w:style>
  <w:style w:type="paragraph" w:styleId="Caption">
    <w:name w:val="caption"/>
    <w:basedOn w:val="Normal"/>
    <w:link w:val="CaptionChar"/>
    <w:uiPriority w:val="35"/>
    <w:qFormat/>
    <w:rsid w:val="00AE6A04"/>
    <w:pPr>
      <w:spacing w:after="120"/>
    </w:pPr>
    <w:rPr>
      <w:rFonts w:eastAsiaTheme="minorHAnsi" w:cstheme="minorBidi"/>
      <w:i/>
      <w:lang w:eastAsia="en-US"/>
    </w:rPr>
  </w:style>
  <w:style w:type="paragraph" w:customStyle="1" w:styleId="TableCaption">
    <w:name w:val="Table Caption"/>
    <w:basedOn w:val="Caption"/>
    <w:rsid w:val="00AE6A04"/>
    <w:pPr>
      <w:keepNext/>
    </w:pPr>
  </w:style>
  <w:style w:type="paragraph" w:customStyle="1" w:styleId="ImageCaption">
    <w:name w:val="Image Caption"/>
    <w:basedOn w:val="Caption"/>
    <w:rsid w:val="00AE6A04"/>
  </w:style>
  <w:style w:type="paragraph" w:customStyle="1" w:styleId="Figure">
    <w:name w:val="Figure"/>
    <w:basedOn w:val="Normal"/>
    <w:rsid w:val="00AE6A04"/>
    <w:pPr>
      <w:spacing w:after="200"/>
    </w:pPr>
    <w:rPr>
      <w:rFonts w:eastAsiaTheme="minorHAnsi" w:cstheme="minorBidi"/>
      <w:lang w:eastAsia="en-US"/>
    </w:rPr>
  </w:style>
  <w:style w:type="paragraph" w:customStyle="1" w:styleId="CaptionedFigure">
    <w:name w:val="Captioned Figure"/>
    <w:basedOn w:val="Figure"/>
    <w:rsid w:val="00AE6A04"/>
    <w:pPr>
      <w:keepNext/>
    </w:pPr>
  </w:style>
  <w:style w:type="character" w:customStyle="1" w:styleId="CaptionChar">
    <w:name w:val="Caption Char"/>
    <w:basedOn w:val="DefaultParagraphFont"/>
    <w:link w:val="Caption"/>
    <w:uiPriority w:val="35"/>
    <w:rsid w:val="00AE6A04"/>
    <w:rPr>
      <w:rFonts w:ascii="Times New Roman" w:eastAsiaTheme="minorHAnsi" w:hAnsi="Times New Roman"/>
      <w:i/>
      <w:lang w:val="en-US"/>
    </w:rPr>
  </w:style>
  <w:style w:type="character" w:customStyle="1" w:styleId="VerbatimChar">
    <w:name w:val="Verbatim Char"/>
    <w:basedOn w:val="CaptionChar"/>
    <w:link w:val="SourceCode"/>
    <w:rsid w:val="00AE6A04"/>
    <w:rPr>
      <w:rFonts w:ascii="Consolas" w:eastAsiaTheme="minorHAnsi" w:hAnsi="Consolas"/>
      <w:i/>
      <w:sz w:val="22"/>
      <w:shd w:val="clear" w:color="auto" w:fill="F8F8F8"/>
      <w:lang w:val="en-US"/>
    </w:rPr>
  </w:style>
  <w:style w:type="character" w:styleId="FootnoteReference">
    <w:name w:val="footnote reference"/>
    <w:basedOn w:val="CaptionChar"/>
    <w:rsid w:val="00AE6A04"/>
    <w:rPr>
      <w:rFonts w:ascii="Times New Roman" w:eastAsiaTheme="minorHAnsi" w:hAnsi="Times New Roman"/>
      <w:i/>
      <w:vertAlign w:val="superscript"/>
      <w:lang w:val="en-US"/>
    </w:rPr>
  </w:style>
  <w:style w:type="paragraph" w:customStyle="1" w:styleId="SourceCode">
    <w:name w:val="Source Code"/>
    <w:basedOn w:val="Normal"/>
    <w:link w:val="VerbatimChar"/>
    <w:rsid w:val="00AE6A04"/>
    <w:pPr>
      <w:shd w:val="clear" w:color="auto" w:fill="F8F8F8"/>
      <w:wordWrap w:val="0"/>
      <w:spacing w:after="200"/>
    </w:pPr>
    <w:rPr>
      <w:rFonts w:ascii="Consolas" w:eastAsiaTheme="minorHAnsi" w:hAnsi="Consolas" w:cstheme="minorBidi"/>
      <w:i/>
      <w:sz w:val="22"/>
      <w:lang w:eastAsia="en-US"/>
    </w:rPr>
  </w:style>
  <w:style w:type="character" w:customStyle="1" w:styleId="KeywordTok">
    <w:name w:val="KeywordTok"/>
    <w:basedOn w:val="VerbatimChar"/>
    <w:rsid w:val="00AE6A04"/>
    <w:rPr>
      <w:rFonts w:ascii="Consolas" w:eastAsiaTheme="minorHAnsi" w:hAnsi="Consolas"/>
      <w:b/>
      <w:i/>
      <w:color w:val="204A87"/>
      <w:sz w:val="22"/>
      <w:shd w:val="clear" w:color="auto" w:fill="F8F8F8"/>
      <w:lang w:val="en-US"/>
    </w:rPr>
  </w:style>
  <w:style w:type="character" w:customStyle="1" w:styleId="DataTypeTok">
    <w:name w:val="DataTypeTok"/>
    <w:basedOn w:val="VerbatimChar"/>
    <w:rsid w:val="00AE6A04"/>
    <w:rPr>
      <w:rFonts w:ascii="Consolas" w:eastAsiaTheme="minorHAnsi" w:hAnsi="Consolas"/>
      <w:i/>
      <w:color w:val="204A87"/>
      <w:sz w:val="22"/>
      <w:shd w:val="clear" w:color="auto" w:fill="F8F8F8"/>
      <w:lang w:val="en-US"/>
    </w:rPr>
  </w:style>
  <w:style w:type="character" w:customStyle="1" w:styleId="DecValTok">
    <w:name w:val="DecValTok"/>
    <w:basedOn w:val="VerbatimChar"/>
    <w:rsid w:val="00AE6A04"/>
    <w:rPr>
      <w:rFonts w:ascii="Consolas" w:eastAsiaTheme="minorHAnsi" w:hAnsi="Consolas"/>
      <w:i/>
      <w:color w:val="0000CF"/>
      <w:sz w:val="22"/>
      <w:shd w:val="clear" w:color="auto" w:fill="F8F8F8"/>
      <w:lang w:val="en-US"/>
    </w:rPr>
  </w:style>
  <w:style w:type="character" w:customStyle="1" w:styleId="BaseNTok">
    <w:name w:val="BaseNTok"/>
    <w:basedOn w:val="VerbatimChar"/>
    <w:rsid w:val="00AE6A04"/>
    <w:rPr>
      <w:rFonts w:ascii="Consolas" w:eastAsiaTheme="minorHAnsi" w:hAnsi="Consolas"/>
      <w:i/>
      <w:color w:val="0000CF"/>
      <w:sz w:val="22"/>
      <w:shd w:val="clear" w:color="auto" w:fill="F8F8F8"/>
      <w:lang w:val="en-US"/>
    </w:rPr>
  </w:style>
  <w:style w:type="character" w:customStyle="1" w:styleId="FloatTok">
    <w:name w:val="FloatTok"/>
    <w:basedOn w:val="VerbatimChar"/>
    <w:rsid w:val="00AE6A04"/>
    <w:rPr>
      <w:rFonts w:ascii="Consolas" w:eastAsiaTheme="minorHAnsi" w:hAnsi="Consolas"/>
      <w:i/>
      <w:color w:val="0000CF"/>
      <w:sz w:val="22"/>
      <w:shd w:val="clear" w:color="auto" w:fill="F8F8F8"/>
      <w:lang w:val="en-US"/>
    </w:rPr>
  </w:style>
  <w:style w:type="character" w:customStyle="1" w:styleId="ConstantTok">
    <w:name w:val="ConstantTok"/>
    <w:basedOn w:val="VerbatimChar"/>
    <w:rsid w:val="00AE6A04"/>
    <w:rPr>
      <w:rFonts w:ascii="Consolas" w:eastAsiaTheme="minorHAnsi" w:hAnsi="Consolas"/>
      <w:i/>
      <w:color w:val="000000"/>
      <w:sz w:val="22"/>
      <w:shd w:val="clear" w:color="auto" w:fill="F8F8F8"/>
      <w:lang w:val="en-US"/>
    </w:rPr>
  </w:style>
  <w:style w:type="character" w:customStyle="1" w:styleId="CharTok">
    <w:name w:val="CharTok"/>
    <w:basedOn w:val="VerbatimChar"/>
    <w:rsid w:val="00AE6A04"/>
    <w:rPr>
      <w:rFonts w:ascii="Consolas" w:eastAsiaTheme="minorHAnsi" w:hAnsi="Consolas"/>
      <w:i/>
      <w:color w:val="4E9A06"/>
      <w:sz w:val="22"/>
      <w:shd w:val="clear" w:color="auto" w:fill="F8F8F8"/>
      <w:lang w:val="en-US"/>
    </w:rPr>
  </w:style>
  <w:style w:type="character" w:customStyle="1" w:styleId="SpecialCharTok">
    <w:name w:val="SpecialCharTok"/>
    <w:basedOn w:val="VerbatimChar"/>
    <w:rsid w:val="00AE6A04"/>
    <w:rPr>
      <w:rFonts w:ascii="Consolas" w:eastAsiaTheme="minorHAnsi" w:hAnsi="Consolas"/>
      <w:i/>
      <w:color w:val="000000"/>
      <w:sz w:val="22"/>
      <w:shd w:val="clear" w:color="auto" w:fill="F8F8F8"/>
      <w:lang w:val="en-US"/>
    </w:rPr>
  </w:style>
  <w:style w:type="character" w:customStyle="1" w:styleId="StringTok">
    <w:name w:val="StringTok"/>
    <w:basedOn w:val="VerbatimChar"/>
    <w:rsid w:val="00AE6A04"/>
    <w:rPr>
      <w:rFonts w:ascii="Consolas" w:eastAsiaTheme="minorHAnsi" w:hAnsi="Consolas"/>
      <w:i/>
      <w:color w:val="4E9A06"/>
      <w:sz w:val="22"/>
      <w:shd w:val="clear" w:color="auto" w:fill="F8F8F8"/>
      <w:lang w:val="en-US"/>
    </w:rPr>
  </w:style>
  <w:style w:type="character" w:customStyle="1" w:styleId="VerbatimStringTok">
    <w:name w:val="VerbatimStringTok"/>
    <w:basedOn w:val="VerbatimChar"/>
    <w:rsid w:val="00AE6A04"/>
    <w:rPr>
      <w:rFonts w:ascii="Consolas" w:eastAsiaTheme="minorHAnsi" w:hAnsi="Consolas"/>
      <w:i/>
      <w:color w:val="4E9A06"/>
      <w:sz w:val="22"/>
      <w:shd w:val="clear" w:color="auto" w:fill="F8F8F8"/>
      <w:lang w:val="en-US"/>
    </w:rPr>
  </w:style>
  <w:style w:type="character" w:customStyle="1" w:styleId="SpecialStringTok">
    <w:name w:val="SpecialStringTok"/>
    <w:basedOn w:val="VerbatimChar"/>
    <w:rsid w:val="00AE6A04"/>
    <w:rPr>
      <w:rFonts w:ascii="Consolas" w:eastAsiaTheme="minorHAnsi" w:hAnsi="Consolas"/>
      <w:i/>
      <w:color w:val="4E9A06"/>
      <w:sz w:val="22"/>
      <w:shd w:val="clear" w:color="auto" w:fill="F8F8F8"/>
      <w:lang w:val="en-US"/>
    </w:rPr>
  </w:style>
  <w:style w:type="character" w:customStyle="1" w:styleId="ImportTok">
    <w:name w:val="ImportTok"/>
    <w:basedOn w:val="VerbatimChar"/>
    <w:rsid w:val="00AE6A04"/>
    <w:rPr>
      <w:rFonts w:ascii="Consolas" w:eastAsiaTheme="minorHAnsi" w:hAnsi="Consolas"/>
      <w:i/>
      <w:sz w:val="22"/>
      <w:shd w:val="clear" w:color="auto" w:fill="F8F8F8"/>
      <w:lang w:val="en-US"/>
    </w:rPr>
  </w:style>
  <w:style w:type="character" w:customStyle="1" w:styleId="CommentTok">
    <w:name w:val="CommentTok"/>
    <w:basedOn w:val="VerbatimChar"/>
    <w:rsid w:val="00AE6A04"/>
    <w:rPr>
      <w:rFonts w:ascii="Consolas" w:eastAsiaTheme="minorHAnsi" w:hAnsi="Consolas"/>
      <w:i w:val="0"/>
      <w:color w:val="8F5902"/>
      <w:sz w:val="22"/>
      <w:shd w:val="clear" w:color="auto" w:fill="F8F8F8"/>
      <w:lang w:val="en-US"/>
    </w:rPr>
  </w:style>
  <w:style w:type="character" w:customStyle="1" w:styleId="DocumentationTok">
    <w:name w:val="DocumentationTok"/>
    <w:basedOn w:val="VerbatimChar"/>
    <w:rsid w:val="00AE6A04"/>
    <w:rPr>
      <w:rFonts w:ascii="Consolas" w:eastAsiaTheme="minorHAnsi" w:hAnsi="Consolas"/>
      <w:b/>
      <w:i w:val="0"/>
      <w:color w:val="8F5902"/>
      <w:sz w:val="22"/>
      <w:shd w:val="clear" w:color="auto" w:fill="F8F8F8"/>
      <w:lang w:val="en-US"/>
    </w:rPr>
  </w:style>
  <w:style w:type="character" w:customStyle="1" w:styleId="AnnotationTok">
    <w:name w:val="AnnotationTok"/>
    <w:basedOn w:val="VerbatimChar"/>
    <w:rsid w:val="00AE6A04"/>
    <w:rPr>
      <w:rFonts w:ascii="Consolas" w:eastAsiaTheme="minorHAnsi" w:hAnsi="Consolas"/>
      <w:b/>
      <w:i w:val="0"/>
      <w:color w:val="8F5902"/>
      <w:sz w:val="22"/>
      <w:shd w:val="clear" w:color="auto" w:fill="F8F8F8"/>
      <w:lang w:val="en-US"/>
    </w:rPr>
  </w:style>
  <w:style w:type="character" w:customStyle="1" w:styleId="CommentVarTok">
    <w:name w:val="CommentVarTok"/>
    <w:basedOn w:val="VerbatimChar"/>
    <w:rsid w:val="00AE6A04"/>
    <w:rPr>
      <w:rFonts w:ascii="Consolas" w:eastAsiaTheme="minorHAnsi" w:hAnsi="Consolas"/>
      <w:b/>
      <w:i w:val="0"/>
      <w:color w:val="8F5902"/>
      <w:sz w:val="22"/>
      <w:shd w:val="clear" w:color="auto" w:fill="F8F8F8"/>
      <w:lang w:val="en-US"/>
    </w:rPr>
  </w:style>
  <w:style w:type="character" w:customStyle="1" w:styleId="OtherTok">
    <w:name w:val="OtherTok"/>
    <w:basedOn w:val="VerbatimChar"/>
    <w:rsid w:val="00AE6A04"/>
    <w:rPr>
      <w:rFonts w:ascii="Consolas" w:eastAsiaTheme="minorHAnsi" w:hAnsi="Consolas"/>
      <w:i/>
      <w:color w:val="8F5902"/>
      <w:sz w:val="22"/>
      <w:shd w:val="clear" w:color="auto" w:fill="F8F8F8"/>
      <w:lang w:val="en-US"/>
    </w:rPr>
  </w:style>
  <w:style w:type="character" w:customStyle="1" w:styleId="FunctionTok">
    <w:name w:val="FunctionTok"/>
    <w:basedOn w:val="VerbatimChar"/>
    <w:rsid w:val="00AE6A04"/>
    <w:rPr>
      <w:rFonts w:ascii="Consolas" w:eastAsiaTheme="minorHAnsi" w:hAnsi="Consolas"/>
      <w:i/>
      <w:color w:val="000000"/>
      <w:sz w:val="22"/>
      <w:shd w:val="clear" w:color="auto" w:fill="F8F8F8"/>
      <w:lang w:val="en-US"/>
    </w:rPr>
  </w:style>
  <w:style w:type="character" w:customStyle="1" w:styleId="VariableTok">
    <w:name w:val="VariableTok"/>
    <w:basedOn w:val="VerbatimChar"/>
    <w:rsid w:val="00AE6A04"/>
    <w:rPr>
      <w:rFonts w:ascii="Consolas" w:eastAsiaTheme="minorHAnsi" w:hAnsi="Consolas"/>
      <w:i/>
      <w:color w:val="000000"/>
      <w:sz w:val="22"/>
      <w:shd w:val="clear" w:color="auto" w:fill="F8F8F8"/>
      <w:lang w:val="en-US"/>
    </w:rPr>
  </w:style>
  <w:style w:type="character" w:customStyle="1" w:styleId="ControlFlowTok">
    <w:name w:val="ControlFlowTok"/>
    <w:basedOn w:val="VerbatimChar"/>
    <w:rsid w:val="00AE6A04"/>
    <w:rPr>
      <w:rFonts w:ascii="Consolas" w:eastAsiaTheme="minorHAnsi" w:hAnsi="Consolas"/>
      <w:b/>
      <w:i/>
      <w:color w:val="204A87"/>
      <w:sz w:val="22"/>
      <w:shd w:val="clear" w:color="auto" w:fill="F8F8F8"/>
      <w:lang w:val="en-US"/>
    </w:rPr>
  </w:style>
  <w:style w:type="character" w:customStyle="1" w:styleId="OperatorTok">
    <w:name w:val="OperatorTok"/>
    <w:basedOn w:val="VerbatimChar"/>
    <w:rsid w:val="00AE6A04"/>
    <w:rPr>
      <w:rFonts w:ascii="Consolas" w:eastAsiaTheme="minorHAnsi" w:hAnsi="Consolas"/>
      <w:b/>
      <w:i/>
      <w:color w:val="CE5C00"/>
      <w:sz w:val="22"/>
      <w:shd w:val="clear" w:color="auto" w:fill="F8F8F8"/>
      <w:lang w:val="en-US"/>
    </w:rPr>
  </w:style>
  <w:style w:type="character" w:customStyle="1" w:styleId="BuiltInTok">
    <w:name w:val="BuiltInTok"/>
    <w:basedOn w:val="VerbatimChar"/>
    <w:rsid w:val="00AE6A04"/>
    <w:rPr>
      <w:rFonts w:ascii="Consolas" w:eastAsiaTheme="minorHAnsi" w:hAnsi="Consolas"/>
      <w:i/>
      <w:sz w:val="22"/>
      <w:shd w:val="clear" w:color="auto" w:fill="F8F8F8"/>
      <w:lang w:val="en-US"/>
    </w:rPr>
  </w:style>
  <w:style w:type="character" w:customStyle="1" w:styleId="ExtensionTok">
    <w:name w:val="ExtensionTok"/>
    <w:basedOn w:val="VerbatimChar"/>
    <w:rsid w:val="00AE6A04"/>
    <w:rPr>
      <w:rFonts w:ascii="Consolas" w:eastAsiaTheme="minorHAnsi" w:hAnsi="Consolas"/>
      <w:i/>
      <w:sz w:val="22"/>
      <w:shd w:val="clear" w:color="auto" w:fill="F8F8F8"/>
      <w:lang w:val="en-US"/>
    </w:rPr>
  </w:style>
  <w:style w:type="character" w:customStyle="1" w:styleId="PreprocessorTok">
    <w:name w:val="PreprocessorTok"/>
    <w:basedOn w:val="VerbatimChar"/>
    <w:rsid w:val="00AE6A04"/>
    <w:rPr>
      <w:rFonts w:ascii="Consolas" w:eastAsiaTheme="minorHAnsi" w:hAnsi="Consolas"/>
      <w:i w:val="0"/>
      <w:color w:val="8F5902"/>
      <w:sz w:val="22"/>
      <w:shd w:val="clear" w:color="auto" w:fill="F8F8F8"/>
      <w:lang w:val="en-US"/>
    </w:rPr>
  </w:style>
  <w:style w:type="character" w:customStyle="1" w:styleId="AttributeTok">
    <w:name w:val="AttributeTok"/>
    <w:basedOn w:val="VerbatimChar"/>
    <w:rsid w:val="00AE6A04"/>
    <w:rPr>
      <w:rFonts w:ascii="Consolas" w:eastAsiaTheme="minorHAnsi" w:hAnsi="Consolas"/>
      <w:i/>
      <w:color w:val="C4A000"/>
      <w:sz w:val="22"/>
      <w:shd w:val="clear" w:color="auto" w:fill="F8F8F8"/>
      <w:lang w:val="en-US"/>
    </w:rPr>
  </w:style>
  <w:style w:type="character" w:customStyle="1" w:styleId="RegionMarkerTok">
    <w:name w:val="RegionMarkerTok"/>
    <w:basedOn w:val="VerbatimChar"/>
    <w:rsid w:val="00AE6A04"/>
    <w:rPr>
      <w:rFonts w:ascii="Consolas" w:eastAsiaTheme="minorHAnsi" w:hAnsi="Consolas"/>
      <w:i/>
      <w:sz w:val="22"/>
      <w:shd w:val="clear" w:color="auto" w:fill="F8F8F8"/>
      <w:lang w:val="en-US"/>
    </w:rPr>
  </w:style>
  <w:style w:type="character" w:customStyle="1" w:styleId="InformationTok">
    <w:name w:val="InformationTok"/>
    <w:basedOn w:val="VerbatimChar"/>
    <w:rsid w:val="00AE6A04"/>
    <w:rPr>
      <w:rFonts w:ascii="Consolas" w:eastAsiaTheme="minorHAnsi" w:hAnsi="Consolas"/>
      <w:b/>
      <w:i w:val="0"/>
      <w:color w:val="8F5902"/>
      <w:sz w:val="22"/>
      <w:shd w:val="clear" w:color="auto" w:fill="F8F8F8"/>
      <w:lang w:val="en-US"/>
    </w:rPr>
  </w:style>
  <w:style w:type="character" w:customStyle="1" w:styleId="WarningTok">
    <w:name w:val="WarningTok"/>
    <w:basedOn w:val="VerbatimChar"/>
    <w:rsid w:val="00AE6A04"/>
    <w:rPr>
      <w:rFonts w:ascii="Consolas" w:eastAsiaTheme="minorHAnsi" w:hAnsi="Consolas"/>
      <w:b/>
      <w:i w:val="0"/>
      <w:color w:val="8F5902"/>
      <w:sz w:val="22"/>
      <w:shd w:val="clear" w:color="auto" w:fill="F8F8F8"/>
      <w:lang w:val="en-US"/>
    </w:rPr>
  </w:style>
  <w:style w:type="character" w:customStyle="1" w:styleId="AlertTok">
    <w:name w:val="AlertTok"/>
    <w:basedOn w:val="VerbatimChar"/>
    <w:rsid w:val="00AE6A04"/>
    <w:rPr>
      <w:rFonts w:ascii="Consolas" w:eastAsiaTheme="minorHAnsi" w:hAnsi="Consolas"/>
      <w:i/>
      <w:color w:val="EF2929"/>
      <w:sz w:val="22"/>
      <w:shd w:val="clear" w:color="auto" w:fill="F8F8F8"/>
      <w:lang w:val="en-US"/>
    </w:rPr>
  </w:style>
  <w:style w:type="character" w:customStyle="1" w:styleId="ErrorTok">
    <w:name w:val="ErrorTok"/>
    <w:basedOn w:val="VerbatimChar"/>
    <w:rsid w:val="00AE6A04"/>
    <w:rPr>
      <w:rFonts w:ascii="Consolas" w:eastAsiaTheme="minorHAnsi" w:hAnsi="Consolas"/>
      <w:b/>
      <w:i/>
      <w:color w:val="A40000"/>
      <w:sz w:val="22"/>
      <w:shd w:val="clear" w:color="auto" w:fill="F8F8F8"/>
      <w:lang w:val="en-US"/>
    </w:rPr>
  </w:style>
  <w:style w:type="character" w:customStyle="1" w:styleId="NormalTok">
    <w:name w:val="NormalTok"/>
    <w:basedOn w:val="VerbatimChar"/>
    <w:rsid w:val="00AE6A04"/>
    <w:rPr>
      <w:rFonts w:ascii="Consolas" w:eastAsiaTheme="minorHAnsi" w:hAnsi="Consolas"/>
      <w:i/>
      <w:sz w:val="22"/>
      <w:shd w:val="clear" w:color="auto" w:fill="F8F8F8"/>
      <w:lang w:val="en-US"/>
    </w:rPr>
  </w:style>
  <w:style w:type="character" w:customStyle="1" w:styleId="s18">
    <w:name w:val="s18"/>
    <w:basedOn w:val="DefaultParagraphFont"/>
    <w:rsid w:val="00AE6A04"/>
  </w:style>
  <w:style w:type="character" w:customStyle="1" w:styleId="apple-converted-space">
    <w:name w:val="apple-converted-space"/>
    <w:basedOn w:val="DefaultParagraphFont"/>
    <w:rsid w:val="00AE6A04"/>
  </w:style>
  <w:style w:type="character" w:customStyle="1" w:styleId="s8">
    <w:name w:val="s8"/>
    <w:basedOn w:val="DefaultParagraphFont"/>
    <w:rsid w:val="00AE6A04"/>
  </w:style>
  <w:style w:type="character" w:customStyle="1" w:styleId="s15">
    <w:name w:val="s15"/>
    <w:basedOn w:val="DefaultParagraphFont"/>
    <w:rsid w:val="00AE6A04"/>
  </w:style>
  <w:style w:type="character" w:customStyle="1" w:styleId="s12">
    <w:name w:val="s12"/>
    <w:basedOn w:val="DefaultParagraphFont"/>
    <w:rsid w:val="00AE6A04"/>
  </w:style>
  <w:style w:type="paragraph" w:customStyle="1" w:styleId="Typografi1">
    <w:name w:val="Typografi1"/>
    <w:basedOn w:val="Heading3"/>
    <w:qFormat/>
    <w:rsid w:val="00AE6A04"/>
  </w:style>
  <w:style w:type="character" w:customStyle="1" w:styleId="Ulstomtale1">
    <w:name w:val="Uløst omtale1"/>
    <w:basedOn w:val="DefaultParagraphFont"/>
    <w:uiPriority w:val="99"/>
    <w:semiHidden/>
    <w:unhideWhenUsed/>
    <w:rsid w:val="00AE6A04"/>
    <w:rPr>
      <w:color w:val="605E5C"/>
      <w:shd w:val="clear" w:color="auto" w:fill="E1DFDD"/>
    </w:rPr>
  </w:style>
  <w:style w:type="paragraph" w:styleId="Footer">
    <w:name w:val="footer"/>
    <w:basedOn w:val="Normal"/>
    <w:link w:val="FooterChar"/>
    <w:uiPriority w:val="99"/>
    <w:unhideWhenUsed/>
    <w:rsid w:val="00AE6A04"/>
    <w:pPr>
      <w:tabs>
        <w:tab w:val="center" w:pos="4819"/>
        <w:tab w:val="right" w:pos="9638"/>
      </w:tabs>
    </w:pPr>
    <w:rPr>
      <w:rFonts w:eastAsiaTheme="minorHAnsi" w:cstheme="minorBidi"/>
      <w:lang w:eastAsia="en-US"/>
    </w:rPr>
  </w:style>
  <w:style w:type="character" w:customStyle="1" w:styleId="FooterChar">
    <w:name w:val="Footer Char"/>
    <w:basedOn w:val="DefaultParagraphFont"/>
    <w:link w:val="Footer"/>
    <w:uiPriority w:val="99"/>
    <w:rsid w:val="00AE6A04"/>
    <w:rPr>
      <w:rFonts w:ascii="Times New Roman" w:eastAsiaTheme="minorHAnsi" w:hAnsi="Times New Roman"/>
    </w:rPr>
  </w:style>
  <w:style w:type="character" w:styleId="PageNumber">
    <w:name w:val="page number"/>
    <w:basedOn w:val="DefaultParagraphFont"/>
    <w:uiPriority w:val="99"/>
    <w:semiHidden/>
    <w:unhideWhenUsed/>
    <w:rsid w:val="00AE6A04"/>
  </w:style>
  <w:style w:type="paragraph" w:styleId="NoSpacing">
    <w:name w:val="No Spacing"/>
    <w:link w:val="NoSpacingChar"/>
    <w:uiPriority w:val="1"/>
    <w:qFormat/>
    <w:rsid w:val="00AE6A04"/>
    <w:rPr>
      <w:sz w:val="22"/>
      <w:szCs w:val="22"/>
      <w:lang w:eastAsia="zh-CN"/>
    </w:rPr>
  </w:style>
  <w:style w:type="character" w:customStyle="1" w:styleId="NoSpacingChar">
    <w:name w:val="No Spacing Char"/>
    <w:basedOn w:val="DefaultParagraphFont"/>
    <w:link w:val="NoSpacing"/>
    <w:uiPriority w:val="1"/>
    <w:rsid w:val="00AE6A04"/>
    <w:rPr>
      <w:sz w:val="22"/>
      <w:szCs w:val="22"/>
      <w:lang w:val="en-US" w:eastAsia="zh-CN"/>
    </w:rPr>
  </w:style>
  <w:style w:type="paragraph" w:styleId="Revision">
    <w:name w:val="Revision"/>
    <w:hidden/>
    <w:uiPriority w:val="99"/>
    <w:semiHidden/>
    <w:rsid w:val="00AE6A04"/>
    <w:rPr>
      <w:rFonts w:ascii="Times New Roman" w:eastAsiaTheme="minorHAnsi" w:hAnsi="Times New Roman"/>
    </w:rPr>
  </w:style>
  <w:style w:type="character" w:styleId="FollowedHyperlink">
    <w:name w:val="FollowedHyperlink"/>
    <w:basedOn w:val="DefaultParagraphFont"/>
    <w:uiPriority w:val="99"/>
    <w:semiHidden/>
    <w:unhideWhenUsed/>
    <w:rsid w:val="00AE6A04"/>
    <w:rPr>
      <w:color w:val="800080" w:themeColor="followedHyperlink"/>
      <w:u w:val="single"/>
    </w:rPr>
  </w:style>
  <w:style w:type="character" w:styleId="Emphasis">
    <w:name w:val="Emphasis"/>
    <w:basedOn w:val="DefaultParagraphFont"/>
    <w:uiPriority w:val="20"/>
    <w:qFormat/>
    <w:rsid w:val="00AE6A04"/>
    <w:rPr>
      <w:i/>
      <w:iCs/>
    </w:rPr>
  </w:style>
  <w:style w:type="paragraph" w:styleId="Header">
    <w:name w:val="header"/>
    <w:basedOn w:val="Normal"/>
    <w:link w:val="HeaderChar"/>
    <w:uiPriority w:val="99"/>
    <w:unhideWhenUsed/>
    <w:rsid w:val="00AE6A04"/>
    <w:pPr>
      <w:tabs>
        <w:tab w:val="center" w:pos="4819"/>
        <w:tab w:val="right" w:pos="9638"/>
      </w:tabs>
    </w:pPr>
    <w:rPr>
      <w:rFonts w:eastAsiaTheme="minorHAnsi" w:cstheme="minorBidi"/>
      <w:lang w:eastAsia="en-US"/>
    </w:rPr>
  </w:style>
  <w:style w:type="character" w:customStyle="1" w:styleId="HeaderChar">
    <w:name w:val="Header Char"/>
    <w:basedOn w:val="DefaultParagraphFont"/>
    <w:link w:val="Header"/>
    <w:uiPriority w:val="99"/>
    <w:rsid w:val="00AE6A04"/>
    <w:rPr>
      <w:rFonts w:ascii="Times New Roman" w:eastAsiaTheme="minorHAnsi" w:hAnsi="Times New Roman"/>
    </w:rPr>
  </w:style>
  <w:style w:type="paragraph" w:styleId="DocumentMap">
    <w:name w:val="Document Map"/>
    <w:basedOn w:val="Normal"/>
    <w:link w:val="DocumentMapChar"/>
    <w:uiPriority w:val="99"/>
    <w:semiHidden/>
    <w:unhideWhenUsed/>
    <w:rsid w:val="00AE6A04"/>
    <w:rPr>
      <w:rFonts w:ascii="Lucida Grande" w:hAnsi="Lucida Grande"/>
    </w:rPr>
  </w:style>
  <w:style w:type="character" w:customStyle="1" w:styleId="DocumentMapChar">
    <w:name w:val="Document Map Char"/>
    <w:basedOn w:val="DefaultParagraphFont"/>
    <w:link w:val="DocumentMap"/>
    <w:uiPriority w:val="99"/>
    <w:semiHidden/>
    <w:rsid w:val="00AE6A04"/>
    <w:rPr>
      <w:rFonts w:ascii="Lucida Grande" w:eastAsia="Times New Roman" w:hAnsi="Lucida Grande" w:cs="Times New Roman"/>
      <w:lang w:eastAsia="da-DK"/>
    </w:rPr>
  </w:style>
  <w:style w:type="paragraph" w:customStyle="1" w:styleId="overhjem1">
    <w:name w:val="overhjem1"/>
    <w:qFormat/>
    <w:rsid w:val="007C703B"/>
    <w:pPr>
      <w:pageBreakBefore/>
      <w:ind w:left="431" w:hanging="431"/>
    </w:pPr>
    <w:rPr>
      <w:rFonts w:eastAsiaTheme="majorEastAsia" w:cstheme="majorBidi"/>
      <w:b/>
      <w:color w:val="000000" w:themeColor="text1"/>
      <w:sz w:val="32"/>
      <w:szCs w:val="32"/>
      <w:lang w:val="en-GB"/>
    </w:rPr>
  </w:style>
  <w:style w:type="paragraph" w:customStyle="1" w:styleId="overhjem2">
    <w:name w:val="overhjem2"/>
    <w:qFormat/>
    <w:rsid w:val="007C703B"/>
    <w:pPr>
      <w:ind w:left="576" w:hanging="576"/>
    </w:pPr>
    <w:rPr>
      <w:rFonts w:eastAsiaTheme="majorEastAsia" w:cs="Times New Roman"/>
      <w:b/>
      <w:color w:val="000000" w:themeColor="text1"/>
      <w:sz w:val="26"/>
      <w:szCs w:val="26"/>
      <w:lang w:val="en-GB"/>
    </w:rPr>
  </w:style>
  <w:style w:type="paragraph" w:customStyle="1" w:styleId="overhjem3">
    <w:name w:val="overhjem3"/>
    <w:qFormat/>
    <w:rsid w:val="007C703B"/>
    <w:pPr>
      <w:tabs>
        <w:tab w:val="num" w:pos="2160"/>
      </w:tabs>
      <w:ind w:left="2160" w:hanging="720"/>
    </w:pPr>
    <w:rPr>
      <w:rFonts w:eastAsiaTheme="majorEastAsia" w:cs="Times New Roman"/>
      <w:color w:val="000000" w:themeColor="text1"/>
      <w:lang w:val="en-GB"/>
    </w:rPr>
  </w:style>
  <w:style w:type="character" w:customStyle="1" w:styleId="UnresolvedMention1">
    <w:name w:val="Unresolved Mention1"/>
    <w:basedOn w:val="DefaultParagraphFont"/>
    <w:uiPriority w:val="99"/>
    <w:semiHidden/>
    <w:unhideWhenUsed/>
    <w:rsid w:val="00AE6A04"/>
    <w:rPr>
      <w:color w:val="605E5C"/>
      <w:shd w:val="clear" w:color="auto" w:fill="E1DFDD"/>
    </w:rPr>
  </w:style>
  <w:style w:type="character" w:styleId="UnresolvedMention">
    <w:name w:val="Unresolved Mention"/>
    <w:basedOn w:val="DefaultParagraphFont"/>
    <w:uiPriority w:val="99"/>
    <w:semiHidden/>
    <w:unhideWhenUsed/>
    <w:rsid w:val="00EF6461"/>
    <w:rPr>
      <w:color w:val="605E5C"/>
      <w:shd w:val="clear" w:color="auto" w:fill="E1DFDD"/>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p1">
    <w:name w:val="p1"/>
    <w:basedOn w:val="Normal"/>
    <w:rsid w:val="00A60E64"/>
    <w:pPr>
      <w:spacing w:before="180"/>
      <w:ind w:left="315" w:hanging="315"/>
    </w:pPr>
    <w:rPr>
      <w:rFonts w:ascii=".AppleSystemUIFont" w:hAnsi=".AppleSystemUIFont"/>
      <w:color w:val="0E0E0E"/>
      <w:sz w:val="21"/>
      <w:szCs w:val="21"/>
      <w:lang w:eastAsia="en-GB"/>
    </w:rPr>
  </w:style>
  <w:style w:type="character" w:customStyle="1" w:styleId="apple-tab-span">
    <w:name w:val="apple-tab-span"/>
    <w:basedOn w:val="DefaultParagraphFont"/>
    <w:rsid w:val="00A60E64"/>
  </w:style>
  <w:style w:type="character" w:styleId="LineNumber">
    <w:name w:val="line number"/>
    <w:basedOn w:val="DefaultParagraphFont"/>
    <w:uiPriority w:val="99"/>
    <w:semiHidden/>
    <w:unhideWhenUsed/>
    <w:rsid w:val="00675744"/>
  </w:style>
  <w:style w:type="paragraph" w:customStyle="1" w:styleId="p2">
    <w:name w:val="p2"/>
    <w:basedOn w:val="Normal"/>
    <w:rsid w:val="00095F55"/>
    <w:rPr>
      <w:rFonts w:ascii=".AppleSystemUIFont" w:hAnsi=".AppleSystemUIFont"/>
      <w:color w:val="0E0E0E"/>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2691">
      <w:bodyDiv w:val="1"/>
      <w:marLeft w:val="0"/>
      <w:marRight w:val="0"/>
      <w:marTop w:val="0"/>
      <w:marBottom w:val="0"/>
      <w:divBdr>
        <w:top w:val="none" w:sz="0" w:space="0" w:color="auto"/>
        <w:left w:val="none" w:sz="0" w:space="0" w:color="auto"/>
        <w:bottom w:val="none" w:sz="0" w:space="0" w:color="auto"/>
        <w:right w:val="none" w:sz="0" w:space="0" w:color="auto"/>
      </w:divBdr>
    </w:div>
    <w:div w:id="115374442">
      <w:bodyDiv w:val="1"/>
      <w:marLeft w:val="0"/>
      <w:marRight w:val="0"/>
      <w:marTop w:val="0"/>
      <w:marBottom w:val="0"/>
      <w:divBdr>
        <w:top w:val="none" w:sz="0" w:space="0" w:color="auto"/>
        <w:left w:val="none" w:sz="0" w:space="0" w:color="auto"/>
        <w:bottom w:val="none" w:sz="0" w:space="0" w:color="auto"/>
        <w:right w:val="none" w:sz="0" w:space="0" w:color="auto"/>
      </w:divBdr>
    </w:div>
    <w:div w:id="198277508">
      <w:bodyDiv w:val="1"/>
      <w:marLeft w:val="0"/>
      <w:marRight w:val="0"/>
      <w:marTop w:val="0"/>
      <w:marBottom w:val="0"/>
      <w:divBdr>
        <w:top w:val="none" w:sz="0" w:space="0" w:color="auto"/>
        <w:left w:val="none" w:sz="0" w:space="0" w:color="auto"/>
        <w:bottom w:val="none" w:sz="0" w:space="0" w:color="auto"/>
        <w:right w:val="none" w:sz="0" w:space="0" w:color="auto"/>
      </w:divBdr>
    </w:div>
    <w:div w:id="211314237">
      <w:bodyDiv w:val="1"/>
      <w:marLeft w:val="0"/>
      <w:marRight w:val="0"/>
      <w:marTop w:val="0"/>
      <w:marBottom w:val="0"/>
      <w:divBdr>
        <w:top w:val="none" w:sz="0" w:space="0" w:color="auto"/>
        <w:left w:val="none" w:sz="0" w:space="0" w:color="auto"/>
        <w:bottom w:val="none" w:sz="0" w:space="0" w:color="auto"/>
        <w:right w:val="none" w:sz="0" w:space="0" w:color="auto"/>
      </w:divBdr>
    </w:div>
    <w:div w:id="237206290">
      <w:bodyDiv w:val="1"/>
      <w:marLeft w:val="0"/>
      <w:marRight w:val="0"/>
      <w:marTop w:val="0"/>
      <w:marBottom w:val="0"/>
      <w:divBdr>
        <w:top w:val="none" w:sz="0" w:space="0" w:color="auto"/>
        <w:left w:val="none" w:sz="0" w:space="0" w:color="auto"/>
        <w:bottom w:val="none" w:sz="0" w:space="0" w:color="auto"/>
        <w:right w:val="none" w:sz="0" w:space="0" w:color="auto"/>
      </w:divBdr>
    </w:div>
    <w:div w:id="286201753">
      <w:bodyDiv w:val="1"/>
      <w:marLeft w:val="0"/>
      <w:marRight w:val="0"/>
      <w:marTop w:val="0"/>
      <w:marBottom w:val="0"/>
      <w:divBdr>
        <w:top w:val="none" w:sz="0" w:space="0" w:color="auto"/>
        <w:left w:val="none" w:sz="0" w:space="0" w:color="auto"/>
        <w:bottom w:val="none" w:sz="0" w:space="0" w:color="auto"/>
        <w:right w:val="none" w:sz="0" w:space="0" w:color="auto"/>
      </w:divBdr>
    </w:div>
    <w:div w:id="348919404">
      <w:bodyDiv w:val="1"/>
      <w:marLeft w:val="0"/>
      <w:marRight w:val="0"/>
      <w:marTop w:val="0"/>
      <w:marBottom w:val="0"/>
      <w:divBdr>
        <w:top w:val="none" w:sz="0" w:space="0" w:color="auto"/>
        <w:left w:val="none" w:sz="0" w:space="0" w:color="auto"/>
        <w:bottom w:val="none" w:sz="0" w:space="0" w:color="auto"/>
        <w:right w:val="none" w:sz="0" w:space="0" w:color="auto"/>
      </w:divBdr>
    </w:div>
    <w:div w:id="394276316">
      <w:bodyDiv w:val="1"/>
      <w:marLeft w:val="0"/>
      <w:marRight w:val="0"/>
      <w:marTop w:val="0"/>
      <w:marBottom w:val="0"/>
      <w:divBdr>
        <w:top w:val="none" w:sz="0" w:space="0" w:color="auto"/>
        <w:left w:val="none" w:sz="0" w:space="0" w:color="auto"/>
        <w:bottom w:val="none" w:sz="0" w:space="0" w:color="auto"/>
        <w:right w:val="none" w:sz="0" w:space="0" w:color="auto"/>
      </w:divBdr>
    </w:div>
    <w:div w:id="450129939">
      <w:bodyDiv w:val="1"/>
      <w:marLeft w:val="0"/>
      <w:marRight w:val="0"/>
      <w:marTop w:val="0"/>
      <w:marBottom w:val="0"/>
      <w:divBdr>
        <w:top w:val="none" w:sz="0" w:space="0" w:color="auto"/>
        <w:left w:val="none" w:sz="0" w:space="0" w:color="auto"/>
        <w:bottom w:val="none" w:sz="0" w:space="0" w:color="auto"/>
        <w:right w:val="none" w:sz="0" w:space="0" w:color="auto"/>
      </w:divBdr>
    </w:div>
    <w:div w:id="498735953">
      <w:bodyDiv w:val="1"/>
      <w:marLeft w:val="0"/>
      <w:marRight w:val="0"/>
      <w:marTop w:val="0"/>
      <w:marBottom w:val="0"/>
      <w:divBdr>
        <w:top w:val="none" w:sz="0" w:space="0" w:color="auto"/>
        <w:left w:val="none" w:sz="0" w:space="0" w:color="auto"/>
        <w:bottom w:val="none" w:sz="0" w:space="0" w:color="auto"/>
        <w:right w:val="none" w:sz="0" w:space="0" w:color="auto"/>
      </w:divBdr>
    </w:div>
    <w:div w:id="521669153">
      <w:bodyDiv w:val="1"/>
      <w:marLeft w:val="0"/>
      <w:marRight w:val="0"/>
      <w:marTop w:val="0"/>
      <w:marBottom w:val="0"/>
      <w:divBdr>
        <w:top w:val="none" w:sz="0" w:space="0" w:color="auto"/>
        <w:left w:val="none" w:sz="0" w:space="0" w:color="auto"/>
        <w:bottom w:val="none" w:sz="0" w:space="0" w:color="auto"/>
        <w:right w:val="none" w:sz="0" w:space="0" w:color="auto"/>
      </w:divBdr>
    </w:div>
    <w:div w:id="530916769">
      <w:bodyDiv w:val="1"/>
      <w:marLeft w:val="0"/>
      <w:marRight w:val="0"/>
      <w:marTop w:val="0"/>
      <w:marBottom w:val="0"/>
      <w:divBdr>
        <w:top w:val="none" w:sz="0" w:space="0" w:color="auto"/>
        <w:left w:val="none" w:sz="0" w:space="0" w:color="auto"/>
        <w:bottom w:val="none" w:sz="0" w:space="0" w:color="auto"/>
        <w:right w:val="none" w:sz="0" w:space="0" w:color="auto"/>
      </w:divBdr>
    </w:div>
    <w:div w:id="550306565">
      <w:bodyDiv w:val="1"/>
      <w:marLeft w:val="0"/>
      <w:marRight w:val="0"/>
      <w:marTop w:val="0"/>
      <w:marBottom w:val="0"/>
      <w:divBdr>
        <w:top w:val="none" w:sz="0" w:space="0" w:color="auto"/>
        <w:left w:val="none" w:sz="0" w:space="0" w:color="auto"/>
        <w:bottom w:val="none" w:sz="0" w:space="0" w:color="auto"/>
        <w:right w:val="none" w:sz="0" w:space="0" w:color="auto"/>
      </w:divBdr>
    </w:div>
    <w:div w:id="615327810">
      <w:bodyDiv w:val="1"/>
      <w:marLeft w:val="0"/>
      <w:marRight w:val="0"/>
      <w:marTop w:val="0"/>
      <w:marBottom w:val="0"/>
      <w:divBdr>
        <w:top w:val="none" w:sz="0" w:space="0" w:color="auto"/>
        <w:left w:val="none" w:sz="0" w:space="0" w:color="auto"/>
        <w:bottom w:val="none" w:sz="0" w:space="0" w:color="auto"/>
        <w:right w:val="none" w:sz="0" w:space="0" w:color="auto"/>
      </w:divBdr>
    </w:div>
    <w:div w:id="639965392">
      <w:bodyDiv w:val="1"/>
      <w:marLeft w:val="0"/>
      <w:marRight w:val="0"/>
      <w:marTop w:val="0"/>
      <w:marBottom w:val="0"/>
      <w:divBdr>
        <w:top w:val="none" w:sz="0" w:space="0" w:color="auto"/>
        <w:left w:val="none" w:sz="0" w:space="0" w:color="auto"/>
        <w:bottom w:val="none" w:sz="0" w:space="0" w:color="auto"/>
        <w:right w:val="none" w:sz="0" w:space="0" w:color="auto"/>
      </w:divBdr>
    </w:div>
    <w:div w:id="652609499">
      <w:bodyDiv w:val="1"/>
      <w:marLeft w:val="0"/>
      <w:marRight w:val="0"/>
      <w:marTop w:val="0"/>
      <w:marBottom w:val="0"/>
      <w:divBdr>
        <w:top w:val="none" w:sz="0" w:space="0" w:color="auto"/>
        <w:left w:val="none" w:sz="0" w:space="0" w:color="auto"/>
        <w:bottom w:val="none" w:sz="0" w:space="0" w:color="auto"/>
        <w:right w:val="none" w:sz="0" w:space="0" w:color="auto"/>
      </w:divBdr>
    </w:div>
    <w:div w:id="657420073">
      <w:bodyDiv w:val="1"/>
      <w:marLeft w:val="0"/>
      <w:marRight w:val="0"/>
      <w:marTop w:val="0"/>
      <w:marBottom w:val="0"/>
      <w:divBdr>
        <w:top w:val="none" w:sz="0" w:space="0" w:color="auto"/>
        <w:left w:val="none" w:sz="0" w:space="0" w:color="auto"/>
        <w:bottom w:val="none" w:sz="0" w:space="0" w:color="auto"/>
        <w:right w:val="none" w:sz="0" w:space="0" w:color="auto"/>
      </w:divBdr>
    </w:div>
    <w:div w:id="666321363">
      <w:bodyDiv w:val="1"/>
      <w:marLeft w:val="0"/>
      <w:marRight w:val="0"/>
      <w:marTop w:val="0"/>
      <w:marBottom w:val="0"/>
      <w:divBdr>
        <w:top w:val="none" w:sz="0" w:space="0" w:color="auto"/>
        <w:left w:val="none" w:sz="0" w:space="0" w:color="auto"/>
        <w:bottom w:val="none" w:sz="0" w:space="0" w:color="auto"/>
        <w:right w:val="none" w:sz="0" w:space="0" w:color="auto"/>
      </w:divBdr>
    </w:div>
    <w:div w:id="677657848">
      <w:bodyDiv w:val="1"/>
      <w:marLeft w:val="0"/>
      <w:marRight w:val="0"/>
      <w:marTop w:val="0"/>
      <w:marBottom w:val="0"/>
      <w:divBdr>
        <w:top w:val="none" w:sz="0" w:space="0" w:color="auto"/>
        <w:left w:val="none" w:sz="0" w:space="0" w:color="auto"/>
        <w:bottom w:val="none" w:sz="0" w:space="0" w:color="auto"/>
        <w:right w:val="none" w:sz="0" w:space="0" w:color="auto"/>
      </w:divBdr>
    </w:div>
    <w:div w:id="692073341">
      <w:bodyDiv w:val="1"/>
      <w:marLeft w:val="0"/>
      <w:marRight w:val="0"/>
      <w:marTop w:val="0"/>
      <w:marBottom w:val="0"/>
      <w:divBdr>
        <w:top w:val="none" w:sz="0" w:space="0" w:color="auto"/>
        <w:left w:val="none" w:sz="0" w:space="0" w:color="auto"/>
        <w:bottom w:val="none" w:sz="0" w:space="0" w:color="auto"/>
        <w:right w:val="none" w:sz="0" w:space="0" w:color="auto"/>
      </w:divBdr>
    </w:div>
    <w:div w:id="730419921">
      <w:bodyDiv w:val="1"/>
      <w:marLeft w:val="0"/>
      <w:marRight w:val="0"/>
      <w:marTop w:val="0"/>
      <w:marBottom w:val="0"/>
      <w:divBdr>
        <w:top w:val="none" w:sz="0" w:space="0" w:color="auto"/>
        <w:left w:val="none" w:sz="0" w:space="0" w:color="auto"/>
        <w:bottom w:val="none" w:sz="0" w:space="0" w:color="auto"/>
        <w:right w:val="none" w:sz="0" w:space="0" w:color="auto"/>
      </w:divBdr>
    </w:div>
    <w:div w:id="739449887">
      <w:bodyDiv w:val="1"/>
      <w:marLeft w:val="0"/>
      <w:marRight w:val="0"/>
      <w:marTop w:val="0"/>
      <w:marBottom w:val="0"/>
      <w:divBdr>
        <w:top w:val="none" w:sz="0" w:space="0" w:color="auto"/>
        <w:left w:val="none" w:sz="0" w:space="0" w:color="auto"/>
        <w:bottom w:val="none" w:sz="0" w:space="0" w:color="auto"/>
        <w:right w:val="none" w:sz="0" w:space="0" w:color="auto"/>
      </w:divBdr>
    </w:div>
    <w:div w:id="816579146">
      <w:bodyDiv w:val="1"/>
      <w:marLeft w:val="0"/>
      <w:marRight w:val="0"/>
      <w:marTop w:val="0"/>
      <w:marBottom w:val="0"/>
      <w:divBdr>
        <w:top w:val="none" w:sz="0" w:space="0" w:color="auto"/>
        <w:left w:val="none" w:sz="0" w:space="0" w:color="auto"/>
        <w:bottom w:val="none" w:sz="0" w:space="0" w:color="auto"/>
        <w:right w:val="none" w:sz="0" w:space="0" w:color="auto"/>
      </w:divBdr>
    </w:div>
    <w:div w:id="833685396">
      <w:bodyDiv w:val="1"/>
      <w:marLeft w:val="0"/>
      <w:marRight w:val="0"/>
      <w:marTop w:val="0"/>
      <w:marBottom w:val="0"/>
      <w:divBdr>
        <w:top w:val="none" w:sz="0" w:space="0" w:color="auto"/>
        <w:left w:val="none" w:sz="0" w:space="0" w:color="auto"/>
        <w:bottom w:val="none" w:sz="0" w:space="0" w:color="auto"/>
        <w:right w:val="none" w:sz="0" w:space="0" w:color="auto"/>
      </w:divBdr>
    </w:div>
    <w:div w:id="878979904">
      <w:bodyDiv w:val="1"/>
      <w:marLeft w:val="0"/>
      <w:marRight w:val="0"/>
      <w:marTop w:val="0"/>
      <w:marBottom w:val="0"/>
      <w:divBdr>
        <w:top w:val="none" w:sz="0" w:space="0" w:color="auto"/>
        <w:left w:val="none" w:sz="0" w:space="0" w:color="auto"/>
        <w:bottom w:val="none" w:sz="0" w:space="0" w:color="auto"/>
        <w:right w:val="none" w:sz="0" w:space="0" w:color="auto"/>
      </w:divBdr>
    </w:div>
    <w:div w:id="927078032">
      <w:bodyDiv w:val="1"/>
      <w:marLeft w:val="0"/>
      <w:marRight w:val="0"/>
      <w:marTop w:val="0"/>
      <w:marBottom w:val="0"/>
      <w:divBdr>
        <w:top w:val="none" w:sz="0" w:space="0" w:color="auto"/>
        <w:left w:val="none" w:sz="0" w:space="0" w:color="auto"/>
        <w:bottom w:val="none" w:sz="0" w:space="0" w:color="auto"/>
        <w:right w:val="none" w:sz="0" w:space="0" w:color="auto"/>
      </w:divBdr>
    </w:div>
    <w:div w:id="931159617">
      <w:bodyDiv w:val="1"/>
      <w:marLeft w:val="0"/>
      <w:marRight w:val="0"/>
      <w:marTop w:val="0"/>
      <w:marBottom w:val="0"/>
      <w:divBdr>
        <w:top w:val="none" w:sz="0" w:space="0" w:color="auto"/>
        <w:left w:val="none" w:sz="0" w:space="0" w:color="auto"/>
        <w:bottom w:val="none" w:sz="0" w:space="0" w:color="auto"/>
        <w:right w:val="none" w:sz="0" w:space="0" w:color="auto"/>
      </w:divBdr>
    </w:div>
    <w:div w:id="938221535">
      <w:bodyDiv w:val="1"/>
      <w:marLeft w:val="0"/>
      <w:marRight w:val="0"/>
      <w:marTop w:val="0"/>
      <w:marBottom w:val="0"/>
      <w:divBdr>
        <w:top w:val="none" w:sz="0" w:space="0" w:color="auto"/>
        <w:left w:val="none" w:sz="0" w:space="0" w:color="auto"/>
        <w:bottom w:val="none" w:sz="0" w:space="0" w:color="auto"/>
        <w:right w:val="none" w:sz="0" w:space="0" w:color="auto"/>
      </w:divBdr>
    </w:div>
    <w:div w:id="1055155065">
      <w:bodyDiv w:val="1"/>
      <w:marLeft w:val="0"/>
      <w:marRight w:val="0"/>
      <w:marTop w:val="0"/>
      <w:marBottom w:val="0"/>
      <w:divBdr>
        <w:top w:val="none" w:sz="0" w:space="0" w:color="auto"/>
        <w:left w:val="none" w:sz="0" w:space="0" w:color="auto"/>
        <w:bottom w:val="none" w:sz="0" w:space="0" w:color="auto"/>
        <w:right w:val="none" w:sz="0" w:space="0" w:color="auto"/>
      </w:divBdr>
    </w:div>
    <w:div w:id="1066027242">
      <w:bodyDiv w:val="1"/>
      <w:marLeft w:val="0"/>
      <w:marRight w:val="0"/>
      <w:marTop w:val="0"/>
      <w:marBottom w:val="0"/>
      <w:divBdr>
        <w:top w:val="none" w:sz="0" w:space="0" w:color="auto"/>
        <w:left w:val="none" w:sz="0" w:space="0" w:color="auto"/>
        <w:bottom w:val="none" w:sz="0" w:space="0" w:color="auto"/>
        <w:right w:val="none" w:sz="0" w:space="0" w:color="auto"/>
      </w:divBdr>
    </w:div>
    <w:div w:id="1098794601">
      <w:bodyDiv w:val="1"/>
      <w:marLeft w:val="0"/>
      <w:marRight w:val="0"/>
      <w:marTop w:val="0"/>
      <w:marBottom w:val="0"/>
      <w:divBdr>
        <w:top w:val="none" w:sz="0" w:space="0" w:color="auto"/>
        <w:left w:val="none" w:sz="0" w:space="0" w:color="auto"/>
        <w:bottom w:val="none" w:sz="0" w:space="0" w:color="auto"/>
        <w:right w:val="none" w:sz="0" w:space="0" w:color="auto"/>
      </w:divBdr>
    </w:div>
    <w:div w:id="1149639515">
      <w:bodyDiv w:val="1"/>
      <w:marLeft w:val="0"/>
      <w:marRight w:val="0"/>
      <w:marTop w:val="0"/>
      <w:marBottom w:val="0"/>
      <w:divBdr>
        <w:top w:val="none" w:sz="0" w:space="0" w:color="auto"/>
        <w:left w:val="none" w:sz="0" w:space="0" w:color="auto"/>
        <w:bottom w:val="none" w:sz="0" w:space="0" w:color="auto"/>
        <w:right w:val="none" w:sz="0" w:space="0" w:color="auto"/>
      </w:divBdr>
    </w:div>
    <w:div w:id="1208449089">
      <w:bodyDiv w:val="1"/>
      <w:marLeft w:val="0"/>
      <w:marRight w:val="0"/>
      <w:marTop w:val="0"/>
      <w:marBottom w:val="0"/>
      <w:divBdr>
        <w:top w:val="none" w:sz="0" w:space="0" w:color="auto"/>
        <w:left w:val="none" w:sz="0" w:space="0" w:color="auto"/>
        <w:bottom w:val="none" w:sz="0" w:space="0" w:color="auto"/>
        <w:right w:val="none" w:sz="0" w:space="0" w:color="auto"/>
      </w:divBdr>
    </w:div>
    <w:div w:id="1217165293">
      <w:bodyDiv w:val="1"/>
      <w:marLeft w:val="0"/>
      <w:marRight w:val="0"/>
      <w:marTop w:val="0"/>
      <w:marBottom w:val="0"/>
      <w:divBdr>
        <w:top w:val="none" w:sz="0" w:space="0" w:color="auto"/>
        <w:left w:val="none" w:sz="0" w:space="0" w:color="auto"/>
        <w:bottom w:val="none" w:sz="0" w:space="0" w:color="auto"/>
        <w:right w:val="none" w:sz="0" w:space="0" w:color="auto"/>
      </w:divBdr>
    </w:div>
    <w:div w:id="1220632172">
      <w:bodyDiv w:val="1"/>
      <w:marLeft w:val="0"/>
      <w:marRight w:val="0"/>
      <w:marTop w:val="0"/>
      <w:marBottom w:val="0"/>
      <w:divBdr>
        <w:top w:val="none" w:sz="0" w:space="0" w:color="auto"/>
        <w:left w:val="none" w:sz="0" w:space="0" w:color="auto"/>
        <w:bottom w:val="none" w:sz="0" w:space="0" w:color="auto"/>
        <w:right w:val="none" w:sz="0" w:space="0" w:color="auto"/>
      </w:divBdr>
    </w:div>
    <w:div w:id="1230844838">
      <w:bodyDiv w:val="1"/>
      <w:marLeft w:val="0"/>
      <w:marRight w:val="0"/>
      <w:marTop w:val="0"/>
      <w:marBottom w:val="0"/>
      <w:divBdr>
        <w:top w:val="none" w:sz="0" w:space="0" w:color="auto"/>
        <w:left w:val="none" w:sz="0" w:space="0" w:color="auto"/>
        <w:bottom w:val="none" w:sz="0" w:space="0" w:color="auto"/>
        <w:right w:val="none" w:sz="0" w:space="0" w:color="auto"/>
      </w:divBdr>
    </w:div>
    <w:div w:id="1251429111">
      <w:bodyDiv w:val="1"/>
      <w:marLeft w:val="0"/>
      <w:marRight w:val="0"/>
      <w:marTop w:val="0"/>
      <w:marBottom w:val="0"/>
      <w:divBdr>
        <w:top w:val="none" w:sz="0" w:space="0" w:color="auto"/>
        <w:left w:val="none" w:sz="0" w:space="0" w:color="auto"/>
        <w:bottom w:val="none" w:sz="0" w:space="0" w:color="auto"/>
        <w:right w:val="none" w:sz="0" w:space="0" w:color="auto"/>
      </w:divBdr>
    </w:div>
    <w:div w:id="1419712794">
      <w:bodyDiv w:val="1"/>
      <w:marLeft w:val="0"/>
      <w:marRight w:val="0"/>
      <w:marTop w:val="0"/>
      <w:marBottom w:val="0"/>
      <w:divBdr>
        <w:top w:val="none" w:sz="0" w:space="0" w:color="auto"/>
        <w:left w:val="none" w:sz="0" w:space="0" w:color="auto"/>
        <w:bottom w:val="none" w:sz="0" w:space="0" w:color="auto"/>
        <w:right w:val="none" w:sz="0" w:space="0" w:color="auto"/>
      </w:divBdr>
    </w:div>
    <w:div w:id="1472359642">
      <w:bodyDiv w:val="1"/>
      <w:marLeft w:val="0"/>
      <w:marRight w:val="0"/>
      <w:marTop w:val="0"/>
      <w:marBottom w:val="0"/>
      <w:divBdr>
        <w:top w:val="none" w:sz="0" w:space="0" w:color="auto"/>
        <w:left w:val="none" w:sz="0" w:space="0" w:color="auto"/>
        <w:bottom w:val="none" w:sz="0" w:space="0" w:color="auto"/>
        <w:right w:val="none" w:sz="0" w:space="0" w:color="auto"/>
      </w:divBdr>
    </w:div>
    <w:div w:id="1477189510">
      <w:bodyDiv w:val="1"/>
      <w:marLeft w:val="0"/>
      <w:marRight w:val="0"/>
      <w:marTop w:val="0"/>
      <w:marBottom w:val="0"/>
      <w:divBdr>
        <w:top w:val="none" w:sz="0" w:space="0" w:color="auto"/>
        <w:left w:val="none" w:sz="0" w:space="0" w:color="auto"/>
        <w:bottom w:val="none" w:sz="0" w:space="0" w:color="auto"/>
        <w:right w:val="none" w:sz="0" w:space="0" w:color="auto"/>
      </w:divBdr>
    </w:div>
    <w:div w:id="1496653888">
      <w:bodyDiv w:val="1"/>
      <w:marLeft w:val="0"/>
      <w:marRight w:val="0"/>
      <w:marTop w:val="0"/>
      <w:marBottom w:val="0"/>
      <w:divBdr>
        <w:top w:val="none" w:sz="0" w:space="0" w:color="auto"/>
        <w:left w:val="none" w:sz="0" w:space="0" w:color="auto"/>
        <w:bottom w:val="none" w:sz="0" w:space="0" w:color="auto"/>
        <w:right w:val="none" w:sz="0" w:space="0" w:color="auto"/>
      </w:divBdr>
    </w:div>
    <w:div w:id="1503353450">
      <w:bodyDiv w:val="1"/>
      <w:marLeft w:val="0"/>
      <w:marRight w:val="0"/>
      <w:marTop w:val="0"/>
      <w:marBottom w:val="0"/>
      <w:divBdr>
        <w:top w:val="none" w:sz="0" w:space="0" w:color="auto"/>
        <w:left w:val="none" w:sz="0" w:space="0" w:color="auto"/>
        <w:bottom w:val="none" w:sz="0" w:space="0" w:color="auto"/>
        <w:right w:val="none" w:sz="0" w:space="0" w:color="auto"/>
      </w:divBdr>
    </w:div>
    <w:div w:id="1667584653">
      <w:bodyDiv w:val="1"/>
      <w:marLeft w:val="0"/>
      <w:marRight w:val="0"/>
      <w:marTop w:val="0"/>
      <w:marBottom w:val="0"/>
      <w:divBdr>
        <w:top w:val="none" w:sz="0" w:space="0" w:color="auto"/>
        <w:left w:val="none" w:sz="0" w:space="0" w:color="auto"/>
        <w:bottom w:val="none" w:sz="0" w:space="0" w:color="auto"/>
        <w:right w:val="none" w:sz="0" w:space="0" w:color="auto"/>
      </w:divBdr>
    </w:div>
    <w:div w:id="1675066371">
      <w:bodyDiv w:val="1"/>
      <w:marLeft w:val="0"/>
      <w:marRight w:val="0"/>
      <w:marTop w:val="0"/>
      <w:marBottom w:val="0"/>
      <w:divBdr>
        <w:top w:val="none" w:sz="0" w:space="0" w:color="auto"/>
        <w:left w:val="none" w:sz="0" w:space="0" w:color="auto"/>
        <w:bottom w:val="none" w:sz="0" w:space="0" w:color="auto"/>
        <w:right w:val="none" w:sz="0" w:space="0" w:color="auto"/>
      </w:divBdr>
    </w:div>
    <w:div w:id="1868834978">
      <w:bodyDiv w:val="1"/>
      <w:marLeft w:val="0"/>
      <w:marRight w:val="0"/>
      <w:marTop w:val="0"/>
      <w:marBottom w:val="0"/>
      <w:divBdr>
        <w:top w:val="none" w:sz="0" w:space="0" w:color="auto"/>
        <w:left w:val="none" w:sz="0" w:space="0" w:color="auto"/>
        <w:bottom w:val="none" w:sz="0" w:space="0" w:color="auto"/>
        <w:right w:val="none" w:sz="0" w:space="0" w:color="auto"/>
      </w:divBdr>
    </w:div>
    <w:div w:id="1879463755">
      <w:bodyDiv w:val="1"/>
      <w:marLeft w:val="0"/>
      <w:marRight w:val="0"/>
      <w:marTop w:val="0"/>
      <w:marBottom w:val="0"/>
      <w:divBdr>
        <w:top w:val="none" w:sz="0" w:space="0" w:color="auto"/>
        <w:left w:val="none" w:sz="0" w:space="0" w:color="auto"/>
        <w:bottom w:val="none" w:sz="0" w:space="0" w:color="auto"/>
        <w:right w:val="none" w:sz="0" w:space="0" w:color="auto"/>
      </w:divBdr>
    </w:div>
    <w:div w:id="2017806807">
      <w:bodyDiv w:val="1"/>
      <w:marLeft w:val="0"/>
      <w:marRight w:val="0"/>
      <w:marTop w:val="0"/>
      <w:marBottom w:val="0"/>
      <w:divBdr>
        <w:top w:val="none" w:sz="0" w:space="0" w:color="auto"/>
        <w:left w:val="none" w:sz="0" w:space="0" w:color="auto"/>
        <w:bottom w:val="none" w:sz="0" w:space="0" w:color="auto"/>
        <w:right w:val="none" w:sz="0" w:space="0" w:color="auto"/>
      </w:divBdr>
    </w:div>
    <w:div w:id="2035500753">
      <w:bodyDiv w:val="1"/>
      <w:marLeft w:val="0"/>
      <w:marRight w:val="0"/>
      <w:marTop w:val="0"/>
      <w:marBottom w:val="0"/>
      <w:divBdr>
        <w:top w:val="none" w:sz="0" w:space="0" w:color="auto"/>
        <w:left w:val="none" w:sz="0" w:space="0" w:color="auto"/>
        <w:bottom w:val="none" w:sz="0" w:space="0" w:color="auto"/>
        <w:right w:val="none" w:sz="0" w:space="0" w:color="auto"/>
      </w:divBdr>
    </w:div>
    <w:div w:id="2089425563">
      <w:bodyDiv w:val="1"/>
      <w:marLeft w:val="0"/>
      <w:marRight w:val="0"/>
      <w:marTop w:val="0"/>
      <w:marBottom w:val="0"/>
      <w:divBdr>
        <w:top w:val="none" w:sz="0" w:space="0" w:color="auto"/>
        <w:left w:val="none" w:sz="0" w:space="0" w:color="auto"/>
        <w:bottom w:val="none" w:sz="0" w:space="0" w:color="auto"/>
        <w:right w:val="none" w:sz="0" w:space="0" w:color="auto"/>
      </w:divBdr>
    </w:div>
    <w:div w:id="2100052905">
      <w:bodyDiv w:val="1"/>
      <w:marLeft w:val="0"/>
      <w:marRight w:val="0"/>
      <w:marTop w:val="0"/>
      <w:marBottom w:val="0"/>
      <w:divBdr>
        <w:top w:val="none" w:sz="0" w:space="0" w:color="auto"/>
        <w:left w:val="none" w:sz="0" w:space="0" w:color="auto"/>
        <w:bottom w:val="none" w:sz="0" w:space="0" w:color="auto"/>
        <w:right w:val="none" w:sz="0" w:space="0" w:color="auto"/>
      </w:divBdr>
    </w:div>
    <w:div w:id="2109810781">
      <w:bodyDiv w:val="1"/>
      <w:marLeft w:val="0"/>
      <w:marRight w:val="0"/>
      <w:marTop w:val="0"/>
      <w:marBottom w:val="0"/>
      <w:divBdr>
        <w:top w:val="none" w:sz="0" w:space="0" w:color="auto"/>
        <w:left w:val="none" w:sz="0" w:space="0" w:color="auto"/>
        <w:bottom w:val="none" w:sz="0" w:space="0" w:color="auto"/>
        <w:right w:val="none" w:sz="0" w:space="0" w:color="auto"/>
      </w:divBdr>
    </w:div>
    <w:div w:id="2121026031">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918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gshare.com/articles/online_resource/Actiheart_validation_of_time-domain_heart_rate_variability/26182361"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1016/j.neubiorev.2022.104907"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endmts.2020.100073"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doi.org/10.1016/S0140-6736(17)32520-5"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i.org/10.1016/j.lanepe.2023.100718"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SHQNSeNVp/BpBftrvFQhTvKwNA==">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</go:docsCustomData>
</go:gDocsCustomXmlDataStorage>
</file>

<file path=customXml/itemProps1.xml><?xml version="1.0" encoding="utf-8"?>
<ds:datastoreItem xmlns:ds="http://schemas.openxmlformats.org/officeDocument/2006/customXml" ds:itemID="{8D2F34B2-3706-364B-B306-EC77EADA27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11829</Words>
  <Characters>70505</Characters>
  <Application>Microsoft Office Word</Application>
  <DocSecurity>0</DocSecurity>
  <Lines>1215</Lines>
  <Paragraphs>484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 Frey Rosborg Schaarup</cp:lastModifiedBy>
  <cp:revision>2</cp:revision>
  <cp:lastPrinted>2025-06-25T15:19:00Z</cp:lastPrinted>
  <dcterms:created xsi:type="dcterms:W3CDTF">2025-06-28T21:09:00Z</dcterms:created>
  <dcterms:modified xsi:type="dcterms:W3CDTF">2025-06-28T21:09:00Z</dcterms:modified>
</cp:coreProperties>
</file>