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4CF31">
      <w:pPr>
        <w:ind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1)从键盘上输入一个长整型数，将高16位与低16位交换，以十六进制形式输出交换后的结果。【要求：用函数实现，在main中调用】。</w:t>
      </w:r>
      <w:bookmarkStart w:id="0" w:name="_GoBack"/>
      <w:bookmarkEnd w:id="0"/>
    </w:p>
    <w:p w14:paraId="169061F3">
      <w:pPr>
        <w:ind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2)从键盘上输入一个长整型数，判断该长整型数的高16位所表示的有符号数及低16位所表示的有符号数的奇偶性。 【用两种或以上方式实现，定义为函数，在main中调用】 。</w:t>
      </w:r>
    </w:p>
    <w:p w14:paraId="56E30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240" w:lineRule="auto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3ECCFB4">
      <w:pPr>
        <w:rPr>
          <w:rFonts w:hint="eastAsia" w:asciiTheme="minorEastAsia" w:hAnsiTheme="minorEastAsia" w:eastAsiaTheme="minorEastAsia" w:cstheme="minorEastAsia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9FFA4F2"/>
    <w:rsid w:val="7DF14DEA"/>
    <w:rsid w:val="BFF8C6C9"/>
    <w:rsid w:val="CC3F98F8"/>
    <w:rsid w:val="FFFBB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2025-07-31T00:14:00Z</dcterms:created>
  <dc:creator>Data</dc:creator>
  <cp:lastModifiedBy>MENG</cp:lastModifiedBy>
  <dcterms:modified xsi:type="dcterms:W3CDTF">2026-01-06T15:30:41Z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