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shd w:val="clear" w:fill="F7F7F8"/>
        </w:rPr>
      </w:pPr>
      <w:r>
        <w:rPr>
          <w:rFonts w:ascii="Segoe UI" w:hAnsi="Segoe UI" w:eastAsia="Segoe UI" w:cs="Segoe UI"/>
          <w:i w:val="0"/>
          <w:iCs w:val="0"/>
          <w:caps w:val="0"/>
          <w:color w:val="374151"/>
          <w:spacing w:val="0"/>
          <w:sz w:val="36"/>
          <w:szCs w:val="36"/>
          <w:shd w:val="clear" w:fill="F7F7F8"/>
        </w:rPr>
        <w:t>Software design architecture refers to the overall structure of a software system and how its components are organized and interact with each other. Here are some of the important software design architecture patterns: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ascii="Segoe UI" w:hAnsi="Segoe UI" w:eastAsia="Segoe UI" w:cs="Segoe UI"/>
          <w:i w:val="0"/>
          <w:iCs w:val="0"/>
          <w:caps w:val="0"/>
          <w:color w:val="374151"/>
          <w:spacing w:val="0"/>
          <w:sz w:val="36"/>
          <w:szCs w:val="36"/>
          <w:shd w:val="clear" w:fill="F7F7F8"/>
        </w:rPr>
        <w:t>Monolithic architecture: This is a traditional architecture pattern where all components of a software system are tightly coupled and deployed as a single unit. It is simple to develop and deploy, but can be difficult to scale and maintain.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Client-Server architecture: This is an architecture pattern where the system is divided into two parts - a client that sends requests to a server, and a server that responds to those requests. This pattern is useful for distributing the load across multiple servers.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Microservices architecture: This is an architecture pattern where a software system is composed of many small, independently deployable services that communicate with each other through APIs. This pattern is useful for scaling and maintaining large, complex systems.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Service-Oriented Architecture (SOA): This is an architecture pattern that focuses on services as the main building blocks of a software system. Each service is a self-contained unit that performs a specific task, and the services communicate with each other through APIs.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Event-Driven Architecture: This is an architecture pattern where a software system is designed to respond to events or messages that are generated by other components. This pattern is useful for building reactive and scalable systems.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36"/>
          <w:szCs w:val="36"/>
          <w:shd w:val="clear" w:fill="F7F7F8"/>
        </w:rPr>
      </w:pPr>
      <w:r>
        <w:rPr>
          <w:rFonts w:hint="default" w:ascii="Segoe UI" w:hAnsi="Segoe UI" w:eastAsia="Segoe UI" w:cs="Segoe UI"/>
          <w:i w:val="0"/>
          <w:iCs w:val="0"/>
          <w:caps w:val="0"/>
          <w:color w:val="374151"/>
          <w:spacing w:val="0"/>
          <w:sz w:val="36"/>
          <w:szCs w:val="36"/>
          <w:shd w:val="clear" w:fill="F7F7F8"/>
        </w:rPr>
        <w:t>Domain-Driven Design: This is an architecture pattern that focuses on the domain or business logic of a software system, and uses a common language to describe it. It is useful for building systems that are closely aligned with business needs.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36"/>
          <w:szCs w:val="36"/>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sz w:val="36"/>
          <w:szCs w:val="36"/>
        </w:rPr>
      </w:pPr>
      <w:r>
        <w:rPr>
          <w:rFonts w:ascii="Segoe UI" w:hAnsi="Segoe UI" w:eastAsia="Segoe UI" w:cs="Segoe UI"/>
          <w:i w:val="0"/>
          <w:iCs w:val="0"/>
          <w:caps w:val="0"/>
          <w:color w:val="374151"/>
          <w:spacing w:val="0"/>
          <w:sz w:val="36"/>
          <w:szCs w:val="36"/>
          <w:shd w:val="clear" w:fill="F7F7F8"/>
        </w:rPr>
        <w:t>These are just a few of the important software design architecture patterns. It's important to have a good understanding of each pattern and know how to apply them effectively in your software design.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36"/>
          <w:szCs w:val="36"/>
          <w:shd w:val="clear" w:fill="F7F7F8"/>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shd w:val="clear" w:fill="F7F7F8"/>
        </w:rPr>
      </w:pPr>
      <w:r>
        <w:rPr>
          <w:rFonts w:hint="default" w:ascii="Segoe UI" w:hAnsi="Segoe UI" w:eastAsia="Segoe UI" w:cs="Segoe UI"/>
          <w:b/>
          <w:bCs/>
          <w:i w:val="0"/>
          <w:iCs w:val="0"/>
          <w:caps w:val="0"/>
          <w:color w:val="374151"/>
          <w:spacing w:val="0"/>
          <w:sz w:val="36"/>
          <w:szCs w:val="36"/>
          <w:shd w:val="clear" w:fill="F7F7F8"/>
        </w:rPr>
        <w:t>Monolithic architecture</w:t>
      </w:r>
      <w:r>
        <w:rPr>
          <w:rFonts w:hint="default" w:ascii="Segoe UI" w:hAnsi="Segoe UI" w:eastAsia="Segoe UI" w:cs="Segoe UI"/>
          <w:i w:val="0"/>
          <w:iCs w:val="0"/>
          <w:caps w:val="0"/>
          <w:color w:val="374151"/>
          <w:spacing w:val="0"/>
          <w:sz w:val="36"/>
          <w:szCs w:val="36"/>
          <w:shd w:val="clear" w:fill="F7F7F8"/>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Monolithic architecture is an application architecture style in which all the components of the application are grouped together as a single unit. Here are some project examples where a Monolithic architecture can be used: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E-commerce websites: Many e-commerce websites are built using a Monolithic architecture, where all the components such as the product catalog, shopping cart, payment processing, and order management are combined into a single application.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Enterprise resource planning (ERP) systems: Many ERP systems are built using a Monolithic architecture, where all the components such as finance, human resources, supply chain management, and inventory management are combined into a single application.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Content management systems (CMS): Many CMS platforms are built using a Monolithic architecture, where all the components such as content creation, content management, and content delivery are combined into a single application.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Customer relationship management (CRM) systems: Many CRM systems are built using a Monolithic architecture, where all the components such as customer data management, sales tracking, and customer support are combined into a single application.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Healthcare information systems: Many healthcare information systems are built using a Monolithic architecture, where all the components such as patient data management, electronic health records, and medical billing are combined into a single application.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a Monolithic architecture can be used to create a single application that is easy to deploy and maintain. However, as the application grows in complexity, a Monolithic architecture may become difficult to maintain and scale.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40"/>
          <w:szCs w:val="40"/>
          <w:shd w:val="clear" w:fill="F7F7F8"/>
          <w:lang w:val="en-US"/>
        </w:rPr>
      </w:pPr>
      <w:r>
        <w:rPr>
          <w:rFonts w:hint="default" w:ascii="Segoe UI" w:hAnsi="Segoe UI" w:eastAsia="Segoe UI" w:cs="Segoe UI"/>
          <w:i w:val="0"/>
          <w:iCs w:val="0"/>
          <w:caps w:val="0"/>
          <w:color w:val="374151"/>
          <w:spacing w:val="0"/>
          <w:sz w:val="36"/>
          <w:szCs w:val="36"/>
          <w:shd w:val="clear" w:fill="F7F7F8"/>
        </w:rPr>
        <w:br w:type="textWrapping"/>
      </w:r>
      <w:r>
        <w:rPr>
          <w:rFonts w:hint="default" w:ascii="Segoe UI" w:hAnsi="Segoe UI" w:eastAsia="Segoe UI" w:cs="Segoe UI"/>
          <w:b/>
          <w:bCs/>
          <w:i w:val="0"/>
          <w:iCs w:val="0"/>
          <w:caps w:val="0"/>
          <w:color w:val="374151"/>
          <w:spacing w:val="0"/>
          <w:sz w:val="40"/>
          <w:szCs w:val="40"/>
          <w:shd w:val="clear" w:fill="F7F7F8"/>
        </w:rPr>
        <w:t>Client-Server architecture</w:t>
      </w:r>
      <w:r>
        <w:rPr>
          <w:rFonts w:hint="default" w:ascii="Segoe UI" w:hAnsi="Segoe UI" w:eastAsia="Segoe UI" w:cs="Segoe UI"/>
          <w:b/>
          <w:bCs/>
          <w:i w:val="0"/>
          <w:iCs w:val="0"/>
          <w:caps w:val="0"/>
          <w:color w:val="374151"/>
          <w:spacing w:val="0"/>
          <w:sz w:val="40"/>
          <w:szCs w:val="40"/>
          <w:shd w:val="clear" w:fill="F7F7F8"/>
          <w:lang w:val="en-US"/>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Client-server architecture is a distributed computing model where the processing load is divided between the client and the server. Here are some project examples where a client-server architecture can be used: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Web applications: Most web applications use a client-server architecture, where the client is the user's web browser and the server is the web server that delivers the content and processes the user's requests.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Online gaming: Many online games use a client-server architecture, where the client is the game client running on the user's computer and the server is the game server that manages the game logic and communication between players.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Mobile applications: Many mobile applications use a client-server architecture, where the client is the mobile app running on the user's device and the server is the application server that manages the business logic and data processing.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Database applications: Many database applications use a client-server architecture, where the client is the database client running on the user's computer and the server is the database server that manages the data storage and processing.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Distributed file systems: Many distributed file systems use a client-server architecture, where the client is the user's computer and the server is the file server that manages the file storage and retrieval.</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a client-server architecture can be used to create a distributed computing model that divides the processing load between the client and the server, which can improve scalability, reliability, and security.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b/>
          <w:bCs/>
          <w:i w:val="0"/>
          <w:iCs w:val="0"/>
          <w:caps w:val="0"/>
          <w:color w:val="374151"/>
          <w:spacing w:val="0"/>
          <w:sz w:val="40"/>
          <w:szCs w:val="40"/>
          <w:shd w:val="clear" w:fill="F7F7F8"/>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shd w:val="clear" w:fill="F7F7F8"/>
        </w:rPr>
      </w:pPr>
      <w:r>
        <w:rPr>
          <w:rFonts w:hint="default" w:ascii="Segoe UI" w:hAnsi="Segoe UI" w:eastAsia="Segoe UI" w:cs="Segoe UI"/>
          <w:b/>
          <w:bCs/>
          <w:i w:val="0"/>
          <w:iCs w:val="0"/>
          <w:caps w:val="0"/>
          <w:color w:val="374151"/>
          <w:spacing w:val="0"/>
          <w:sz w:val="40"/>
          <w:szCs w:val="40"/>
          <w:shd w:val="clear" w:fill="F7F7F8"/>
        </w:rPr>
        <w:t>Microservices architecture</w:t>
      </w:r>
      <w:r>
        <w:rPr>
          <w:rFonts w:hint="default" w:ascii="Segoe UI" w:hAnsi="Segoe UI" w:eastAsia="Segoe UI" w:cs="Segoe UI"/>
          <w:i w:val="0"/>
          <w:iCs w:val="0"/>
          <w:caps w:val="0"/>
          <w:color w:val="374151"/>
          <w:spacing w:val="0"/>
          <w:sz w:val="36"/>
          <w:szCs w:val="36"/>
          <w:shd w:val="clear" w:fill="F7F7F8"/>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Microservices architecture is a distributed computing model where an application is divided into a collection of small, independent services that communicate with each other over a network. Here are some project examples where a microservices architecture can be used: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E-commerce applications: An e-commerce application can use microservices architecture to divide the application into small, independent services that handle different functions such as product search, shopping cart management, and payment processing.</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Social media platforms: A social media platform can use microservices architecture to divide the application into small, independent services that handle different functions such as user authentication, post management, and message delivery.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Banking applications: A banking application can use microservices architecture to divide the application into small, independent services that handle different functions such as account management, transaction processing, and fraud detection.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Travel applications: A travel application can use microservices architecture to divide the application into small, independent services that handle different functions such as flight search, hotel booking, and car rental.</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Healthcare applications: A healthcare application can use microservices architecture to divide the application into small, independent services that handle different functions such as patient records management, appointment scheduling, and medication management.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a microservices architecture can be used to create a scalable, flexible, and resilient application that can be developed and deployed independently of each other, which can result in faster time to market and easier maintenance.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shd w:val="clear" w:fill="F7F7F8"/>
        </w:rPr>
      </w:pPr>
    </w:p>
    <w:p>
      <w:pPr>
        <w:rPr>
          <w:sz w:val="36"/>
          <w:szCs w:val="36"/>
        </w:rPr>
      </w:pPr>
    </w:p>
    <w:p>
      <w:pPr>
        <w:rPr>
          <w:sz w:val="36"/>
          <w:szCs w:val="36"/>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40"/>
          <w:szCs w:val="40"/>
          <w:shd w:val="clear" w:fill="F7F7F8"/>
        </w:rPr>
      </w:pPr>
      <w:r>
        <w:rPr>
          <w:rFonts w:hint="default" w:ascii="Segoe UI" w:hAnsi="Segoe UI" w:eastAsia="Segoe UI" w:cs="Segoe UI"/>
          <w:b/>
          <w:bCs/>
          <w:i w:val="0"/>
          <w:iCs w:val="0"/>
          <w:caps w:val="0"/>
          <w:color w:val="374151"/>
          <w:spacing w:val="0"/>
          <w:sz w:val="40"/>
          <w:szCs w:val="40"/>
          <w:shd w:val="clear" w:fill="F7F7F8"/>
        </w:rPr>
        <w:t>Service-Oriented Architecture (SOA)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Service-oriented architecture (SOA) is an application architecture model that organizes an application as a collection of services that can be loosely coupled and reused. Here are some project examples where a service-oriented architecture can be used: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Banking systems: A banking system can use service-oriented architecture to expose various services such as account management, transaction processing, and loan processing as independent services that can be reused across multiple applications.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Supply chain management systems: A supply chain management system can use service-oriented architecture to expose various services such as order management, inventory management, and logistics management as independent services that can be reused across multiple applications.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Healthcare information systems: A healthcare information system can use service-oriented architecture to expose various services such as patient records management, billing, and medication management as independent services that can be reused across multiple applications.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Telecommunications systems: A telecommunications system can use service-oriented architecture to expose various services such as billing, customer support, and network management as independent services that can be reused across multiple applications.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E-commerce systems: An e-commerce system can use service-oriented architecture to expose various services such as product catalog, order management, and payment processing as independent services that can be reused across multiple applications.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a service-oriented architecture can be used to create a scalable, flexible, and modular application that can be easily extended, modified, and reused. The services can be developed and deployed independently of each other, which can result in faster time to market and easier maintenance.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36"/>
          <w:szCs w:val="36"/>
          <w:shd w:val="clear" w:fill="F7F7F8"/>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40"/>
          <w:szCs w:val="40"/>
          <w:shd w:val="clear" w:fill="F7F7F8"/>
        </w:rPr>
      </w:pPr>
      <w:r>
        <w:rPr>
          <w:rFonts w:hint="default" w:ascii="Segoe UI" w:hAnsi="Segoe UI" w:eastAsia="Segoe UI" w:cs="Segoe UI"/>
          <w:i w:val="0"/>
          <w:iCs w:val="0"/>
          <w:caps w:val="0"/>
          <w:color w:val="374151"/>
          <w:spacing w:val="0"/>
          <w:sz w:val="16"/>
          <w:szCs w:val="16"/>
          <w:shd w:val="clear" w:fill="F7F7F8"/>
        </w:rPr>
        <w:br w:type="textWrapping"/>
      </w:r>
      <w:r>
        <w:rPr>
          <w:rFonts w:hint="default" w:ascii="Segoe UI" w:hAnsi="Segoe UI" w:eastAsia="Segoe UI" w:cs="Segoe UI"/>
          <w:b/>
          <w:bCs/>
          <w:i w:val="0"/>
          <w:iCs w:val="0"/>
          <w:caps w:val="0"/>
          <w:color w:val="374151"/>
          <w:spacing w:val="0"/>
          <w:sz w:val="40"/>
          <w:szCs w:val="40"/>
          <w:shd w:val="clear" w:fill="F7F7F8"/>
        </w:rPr>
        <w:t xml:space="preserve">Event-Driven Architecture (EDA) </w:t>
      </w:r>
      <w:r>
        <w:rPr>
          <w:rFonts w:hint="default" w:ascii="Segoe UI" w:hAnsi="Segoe UI" w:eastAsia="Segoe UI" w:cs="Segoe UI"/>
          <w:b/>
          <w:bCs/>
          <w:i w:val="0"/>
          <w:iCs w:val="0"/>
          <w:caps w:val="0"/>
          <w:color w:val="374151"/>
          <w:spacing w:val="0"/>
          <w:sz w:val="40"/>
          <w:szCs w:val="40"/>
          <w:shd w:val="clear" w:fill="F7F7F8"/>
        </w:rPr>
        <w:br w:type="textWrapping"/>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Event-driven architecture (EDA) is an architectural pattern that allows decoupled systems to communicate with each other through events. Here are some project examples where an event-driven architecture can be used:</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Financial trading systems: Financial trading systems can use event-driven architecture to handle market data events, order placement events, and trade execution events. This architecture allows for a high degree of scalability and reliability, ensuring that financial transactions can be processed in real-time.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E-commerce systems: E-commerce systems can use event-driven architecture to handle events such as order placement, payment processing, and shipping notifications. This architecture can help to ensure that orders are processed quickly and efficiently, and that customers receive up-to-date information about their orders.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Social media platforms: Social media platforms can use event-driven architecture to handle events such as user engagement, notifications, and updates. This architecture allows social media platforms to handle high volumes of user activity, while ensuring that users receive timely updates and notifications.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Internet of Things (IoT) systems: IoT systems can use event-driven architecture to handle events such as sensor readings, device connectivity, and data processing. This architecture allows for a high degree of flexibility and scalability, enabling IoT systems to handle large amounts of data and devices.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Healthcare systems: Healthcare systems can use event-driven architecture to handle events such as patient data updates, medication management, and appointment scheduling. This architecture can help to ensure that patient data is handled securely and efficiently, while enabling healthcare providers to access up-to-date information about their patients.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event-driven architecture can be used to create a scalable, flexible, and resilient application that can handle high volumes of data and events, while ensuring that events are processed in real-time. This architecture allows decoupled systems to communicate with each other through events, enabling applications to handle complex workflows and business processes.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40"/>
          <w:szCs w:val="40"/>
          <w:shd w:val="clear" w:fill="F7F7F8"/>
        </w:rPr>
      </w:pPr>
    </w:p>
    <w:p>
      <w:pPr>
        <w:rPr>
          <w:sz w:val="36"/>
          <w:szCs w:val="36"/>
        </w:rPr>
      </w:pPr>
    </w:p>
    <w:p>
      <w:pPr>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40"/>
          <w:szCs w:val="40"/>
          <w:shd w:val="clear" w:fill="F7F7F8"/>
        </w:rPr>
      </w:pPr>
      <w:r>
        <w:rPr>
          <w:rFonts w:hint="default" w:ascii="Segoe UI" w:hAnsi="Segoe UI" w:eastAsia="Segoe UI" w:cs="Segoe UI"/>
          <w:b/>
          <w:bCs/>
          <w:i w:val="0"/>
          <w:iCs w:val="0"/>
          <w:caps w:val="0"/>
          <w:color w:val="374151"/>
          <w:spacing w:val="0"/>
          <w:sz w:val="40"/>
          <w:szCs w:val="40"/>
          <w:shd w:val="clear" w:fill="F7F7F8"/>
        </w:rPr>
        <w:t>Domain-Driven Design (DDD)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36"/>
          <w:szCs w:val="36"/>
        </w:rPr>
      </w:pPr>
      <w:bookmarkStart w:id="0" w:name="_GoBack"/>
      <w:r>
        <w:rPr>
          <w:rFonts w:hint="default" w:ascii="Segoe UI" w:hAnsi="Segoe UI" w:eastAsia="Segoe UI" w:cs="Segoe UI"/>
          <w:i w:val="0"/>
          <w:iCs w:val="0"/>
          <w:caps w:val="0"/>
          <w:color w:val="374151"/>
          <w:spacing w:val="0"/>
          <w:sz w:val="36"/>
          <w:szCs w:val="36"/>
          <w:shd w:val="clear" w:fill="F7F7F8"/>
        </w:rPr>
        <w:t>Domain-driven design (DDD) is an approach to software development that focuses on understanding the problem domain and using a domain model to guide the design and implementation of the software system. Here are some project examples where domain-driven design can be used:</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Financial trading systems: Financial trading systems can use domain-driven design to create a domain model that represents the key concepts and business rules of the financial domain. This domain model can guide the design and implementation of the trading system, ensuring that it meets the needs of traders and complies with industry regulations.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E-commerce systems: E-commerce systems can use domain-driven design to create a domain model that represents the key concepts and business rules of the e-commerce domain. This domain model can guide the design and implementation of the e-commerce system, ensuring that it provides a seamless shopping experience for customers and supports key business operations such as order processing and inventory management.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Healthcare systems: Healthcare systems can use domain-driven design to create a domain model that represents the key concepts and business rules of the healthcare domain. This domain model can guide the design and implementation of the healthcare system, ensuring that it supports key workflows such as patient data management, diagnosis and treatment planning, and medical billing.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Logistics systems: Logistics systems can use domain-driven design to create a domain model that represents the key concepts and business rules of the logistics domain. This domain model can guide the design and implementation of the logistics system, ensuring that it supports key operations such as transportation management, warehousing, and inventory control.</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374151"/>
          <w:spacing w:val="0"/>
          <w:sz w:val="36"/>
          <w:szCs w:val="36"/>
          <w:shd w:val="clear" w:fill="F7F7F8"/>
        </w:rPr>
        <w:t>Customer relationship management (CRM) systems: CRM systems can use domain-driven design to create a domain model that represents the key concepts and business rules of the customer relationship management domain. This domain model can guide the design and implementation of the CRM system, ensuring that it provides a comprehensive view of customer interactions and supports key business operations such as sales management and customer service.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36"/>
          <w:szCs w:val="36"/>
        </w:rPr>
      </w:pPr>
      <w:r>
        <w:rPr>
          <w:rFonts w:hint="default" w:ascii="Segoe UI" w:hAnsi="Segoe UI" w:eastAsia="Segoe UI" w:cs="Segoe UI"/>
          <w:i w:val="0"/>
          <w:iCs w:val="0"/>
          <w:caps w:val="0"/>
          <w:color w:val="374151"/>
          <w:spacing w:val="0"/>
          <w:sz w:val="36"/>
          <w:szCs w:val="36"/>
          <w:shd w:val="clear" w:fill="F7F7F8"/>
        </w:rPr>
        <w:t>In each of these examples, domain-driven design can be used to create a software system that is aligned with the needs of the domain, provides a clear representation of the domain model, and supports key business workflows and operations. By focusing on the domain model, domain-driven design can help to create a software system that is more flexible, adaptable, and scalable, and that can evolve over time as the needs of the domain change.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36"/>
          <w:szCs w:val="36"/>
          <w:shd w:val="clear" w:fill="F7F7F8"/>
        </w:rPr>
      </w:pPr>
    </w:p>
    <w:p>
      <w:pPr>
        <w:rPr>
          <w:sz w:val="36"/>
          <w:szCs w:val="36"/>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A28F89"/>
    <w:multiLevelType w:val="multilevel"/>
    <w:tmpl w:val="F6A28F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BBBFD3A"/>
    <w:multiLevelType w:val="multilevel"/>
    <w:tmpl w:val="FBBBFD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83210E4"/>
    <w:multiLevelType w:val="multilevel"/>
    <w:tmpl w:val="18321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9B859FA"/>
    <w:multiLevelType w:val="multilevel"/>
    <w:tmpl w:val="29B85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EE18CE5"/>
    <w:multiLevelType w:val="multilevel"/>
    <w:tmpl w:val="4EE18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4A0A97F"/>
    <w:multiLevelType w:val="multilevel"/>
    <w:tmpl w:val="54A0A9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B067A"/>
    <w:rsid w:val="562E2AD7"/>
    <w:rsid w:val="56971116"/>
    <w:rsid w:val="6780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2023-05-01T14:45:00Z</dcterms:created>
  <dc:creator>Daniel</dc:creator>
  <cp:lastModifiedBy>Daniel</cp:lastModifiedBy>
  <dcterms:modified xsi:type="dcterms:W3CDTF">2023-05-01T17:41:24Z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C150D12E025647669C0966863AC36CEF</vt:lpwstr>
  </property>
</Properties>
</file>