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BC" w:rsidRDefault="00DA48BC" w:rsidP="00DA48BC">
      <w:pPr>
        <w:rPr>
          <w:lang w:val="en-AU"/>
        </w:rPr>
      </w:pPr>
      <w:r>
        <w:rPr>
          <w:lang w:val="en-AU"/>
        </w:rPr>
        <w:t>List of Activities – Hardware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745"/>
        <w:gridCol w:w="1745"/>
        <w:gridCol w:w="2159"/>
        <w:gridCol w:w="2051"/>
      </w:tblGrid>
      <w:tr w:rsidR="00DA48BC" w:rsidTr="00073D34">
        <w:tc>
          <w:tcPr>
            <w:tcW w:w="1309" w:type="dxa"/>
          </w:tcPr>
          <w:p w:rsidR="00DA48BC" w:rsidRPr="00E3236E" w:rsidRDefault="00DA48BC" w:rsidP="00073D34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Activity</w:t>
            </w:r>
          </w:p>
        </w:tc>
        <w:tc>
          <w:tcPr>
            <w:tcW w:w="1745" w:type="dxa"/>
          </w:tcPr>
          <w:p w:rsidR="00DA48BC" w:rsidRPr="00E3236E" w:rsidRDefault="00DA48BC" w:rsidP="00073D34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Description</w:t>
            </w:r>
          </w:p>
        </w:tc>
        <w:tc>
          <w:tcPr>
            <w:tcW w:w="1745" w:type="dxa"/>
          </w:tcPr>
          <w:p w:rsidR="00DA48BC" w:rsidRPr="00E3236E" w:rsidRDefault="00DA48BC" w:rsidP="00073D34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Dependency</w:t>
            </w:r>
          </w:p>
        </w:tc>
        <w:tc>
          <w:tcPr>
            <w:tcW w:w="2159" w:type="dxa"/>
          </w:tcPr>
          <w:p w:rsidR="00DA48BC" w:rsidRPr="00E3236E" w:rsidRDefault="00DA48BC" w:rsidP="00073D34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Time Estimate</w:t>
            </w:r>
          </w:p>
        </w:tc>
        <w:tc>
          <w:tcPr>
            <w:tcW w:w="2051" w:type="dxa"/>
          </w:tcPr>
          <w:p w:rsidR="00DA48BC" w:rsidRPr="00E3236E" w:rsidRDefault="00DA48BC" w:rsidP="00073D34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Expected Time</w:t>
            </w: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0" w:name="_Ref19878009"/>
          </w:p>
        </w:tc>
        <w:bookmarkEnd w:id="0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START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NULL</w:t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HW Planning phase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NULL</w:t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1" w:name="_Ref19877949"/>
          </w:p>
        </w:tc>
        <w:bookmarkEnd w:id="1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 xml:space="preserve">Design and test of clock division circuit design for quavers/semi-quavers 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_Ref19878009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A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2" w:name="_Ref19877964"/>
          </w:p>
        </w:tc>
        <w:bookmarkEnd w:id="2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Design and test of circuit for outputting of relevant frequency waveforms to double integrator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_Ref19877949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C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3" w:name="_Ref19878069"/>
          </w:p>
        </w:tc>
        <w:bookmarkEnd w:id="3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Implementation of hardware circuit using components designed in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_Ref19877949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C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and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_Ref19877964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D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 for basic 60bpm tempo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_Ref19877949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C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_Ref19877964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D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RPr="00244080" w:rsidTr="00073D34">
        <w:tc>
          <w:tcPr>
            <w:tcW w:w="1309" w:type="dxa"/>
          </w:tcPr>
          <w:p w:rsidR="00DA48BC" w:rsidRPr="00244080" w:rsidRDefault="00DA48BC" w:rsidP="00DA48B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AU"/>
              </w:rPr>
            </w:pPr>
            <w:bookmarkStart w:id="4" w:name="_Ref19878109"/>
          </w:p>
        </w:tc>
        <w:bookmarkEnd w:id="4"/>
        <w:tc>
          <w:tcPr>
            <w:tcW w:w="1745" w:type="dxa"/>
          </w:tcPr>
          <w:p w:rsidR="00DA48BC" w:rsidRPr="00244080" w:rsidRDefault="00DA48BC" w:rsidP="00073D34">
            <w:pPr>
              <w:rPr>
                <w:b/>
                <w:bCs/>
                <w:lang w:val="en-AU"/>
              </w:rPr>
            </w:pPr>
            <w:r w:rsidRPr="00244080">
              <w:rPr>
                <w:b/>
                <w:bCs/>
                <w:lang w:val="en-AU"/>
              </w:rPr>
              <w:t xml:space="preserve">Demonstration of </w:t>
            </w: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_Ref19877964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D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 on FPGA</w:t>
            </w:r>
          </w:p>
        </w:tc>
        <w:tc>
          <w:tcPr>
            <w:tcW w:w="1745" w:type="dxa"/>
          </w:tcPr>
          <w:p w:rsidR="00DA48BC" w:rsidRPr="00244080" w:rsidRDefault="00DA48BC" w:rsidP="00073D34">
            <w:pPr>
              <w:rPr>
                <w:b/>
                <w:bCs/>
                <w:lang w:val="en-AU"/>
              </w:rPr>
            </w:pP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_Ref19877949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C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, </w:t>
            </w: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_Ref19877964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D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, </w:t>
            </w: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_Ref19878069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E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, </w:t>
            </w:r>
          </w:p>
        </w:tc>
        <w:tc>
          <w:tcPr>
            <w:tcW w:w="2159" w:type="dxa"/>
          </w:tcPr>
          <w:p w:rsidR="00DA48BC" w:rsidRPr="00244080" w:rsidRDefault="00DA48BC" w:rsidP="00073D34">
            <w:pPr>
              <w:rPr>
                <w:b/>
                <w:bCs/>
                <w:lang w:val="en-AU"/>
              </w:rPr>
            </w:pPr>
          </w:p>
        </w:tc>
        <w:tc>
          <w:tcPr>
            <w:tcW w:w="2051" w:type="dxa"/>
          </w:tcPr>
          <w:p w:rsidR="00DA48BC" w:rsidRPr="00244080" w:rsidRDefault="00DA48BC" w:rsidP="00073D34">
            <w:pPr>
              <w:rPr>
                <w:b/>
                <w:bCs/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5" w:name="_Ref19878383"/>
          </w:p>
        </w:tc>
        <w:bookmarkEnd w:id="5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Design and test circuit for tempo changing hardware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_Ref19878109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F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6" w:name="_Ref19878389"/>
          </w:p>
        </w:tc>
        <w:bookmarkEnd w:id="6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Interfacing with IR LED + remote control to control tempo changes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_Ref19878109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F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Tr="00073D34">
        <w:tc>
          <w:tcPr>
            <w:tcW w:w="1309" w:type="dxa"/>
          </w:tcPr>
          <w:p w:rsidR="00DA48BC" w:rsidRPr="00FD64C7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bookmarkStart w:id="7" w:name="_Ref19878437"/>
          </w:p>
        </w:tc>
        <w:bookmarkEnd w:id="7"/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Implementation of circuit containing components designed in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_Ref19878383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G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and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H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>.</w:t>
            </w:r>
          </w:p>
        </w:tc>
        <w:tc>
          <w:tcPr>
            <w:tcW w:w="1745" w:type="dxa"/>
          </w:tcPr>
          <w:p w:rsidR="00DA48BC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_Ref19878383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G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H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</w:t>
            </w:r>
          </w:p>
        </w:tc>
        <w:tc>
          <w:tcPr>
            <w:tcW w:w="2159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Default="00DA48BC" w:rsidP="00073D34">
            <w:pPr>
              <w:rPr>
                <w:lang w:val="en-AU"/>
              </w:rPr>
            </w:pPr>
          </w:p>
        </w:tc>
      </w:tr>
      <w:tr w:rsidR="00DA48BC" w:rsidRPr="00F24FDB" w:rsidTr="00073D34">
        <w:tc>
          <w:tcPr>
            <w:tcW w:w="1309" w:type="dxa"/>
          </w:tcPr>
          <w:p w:rsidR="00DA48BC" w:rsidRPr="00F24FDB" w:rsidRDefault="00DA48BC" w:rsidP="00DA48B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AU"/>
              </w:rPr>
            </w:pPr>
          </w:p>
        </w:tc>
        <w:tc>
          <w:tcPr>
            <w:tcW w:w="1745" w:type="dxa"/>
          </w:tcPr>
          <w:p w:rsidR="00DA48BC" w:rsidRPr="00F24FDB" w:rsidRDefault="00DA48BC" w:rsidP="00073D34">
            <w:pPr>
              <w:rPr>
                <w:b/>
                <w:bCs/>
                <w:lang w:val="en-AU"/>
              </w:rPr>
            </w:pPr>
            <w:r w:rsidRPr="00F24FDB">
              <w:rPr>
                <w:b/>
                <w:bCs/>
                <w:lang w:val="en-AU"/>
              </w:rPr>
              <w:t xml:space="preserve">Demonstration of </w:t>
            </w: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_Ref19878437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I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 xml:space="preserve"> on FPGA</w:t>
            </w:r>
          </w:p>
        </w:tc>
        <w:tc>
          <w:tcPr>
            <w:tcW w:w="1745" w:type="dxa"/>
          </w:tcPr>
          <w:p w:rsidR="00DA48BC" w:rsidRPr="00F24FDB" w:rsidRDefault="00DA48BC" w:rsidP="00073D34">
            <w:pPr>
              <w:rPr>
                <w:b/>
                <w:bCs/>
                <w:lang w:val="en-AU"/>
              </w:rPr>
            </w:pP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_Ref19878383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G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 xml:space="preserve">, </w:t>
            </w: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_Ref19878389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H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 xml:space="preserve">, </w:t>
            </w: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_Ref19878437 \r \h </w:instrText>
            </w:r>
            <w:r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I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>,</w:t>
            </w:r>
          </w:p>
        </w:tc>
        <w:tc>
          <w:tcPr>
            <w:tcW w:w="2159" w:type="dxa"/>
          </w:tcPr>
          <w:p w:rsidR="00DA48BC" w:rsidRPr="00F24FDB" w:rsidRDefault="00DA48BC" w:rsidP="00073D34">
            <w:pPr>
              <w:rPr>
                <w:b/>
                <w:bCs/>
                <w:lang w:val="en-AU"/>
              </w:rPr>
            </w:pPr>
          </w:p>
        </w:tc>
        <w:tc>
          <w:tcPr>
            <w:tcW w:w="2051" w:type="dxa"/>
          </w:tcPr>
          <w:p w:rsidR="00DA48BC" w:rsidRPr="00F24FDB" w:rsidRDefault="00DA48BC" w:rsidP="00073D34">
            <w:pPr>
              <w:rPr>
                <w:b/>
                <w:bCs/>
                <w:lang w:val="en-AU"/>
              </w:rPr>
            </w:pPr>
          </w:p>
        </w:tc>
      </w:tr>
      <w:tr w:rsidR="00DA48BC" w:rsidRPr="00F24FDB" w:rsidTr="00073D34">
        <w:tc>
          <w:tcPr>
            <w:tcW w:w="1309" w:type="dxa"/>
          </w:tcPr>
          <w:p w:rsidR="00DA48BC" w:rsidRPr="00F24FDB" w:rsidRDefault="00DA48BC" w:rsidP="00DA48BC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</w:p>
        </w:tc>
        <w:tc>
          <w:tcPr>
            <w:tcW w:w="1745" w:type="dxa"/>
          </w:tcPr>
          <w:p w:rsidR="00DA48BC" w:rsidRPr="00F24FDB" w:rsidRDefault="00DA48BC" w:rsidP="00073D34">
            <w:pPr>
              <w:rPr>
                <w:lang w:val="en-AU"/>
              </w:rPr>
            </w:pPr>
            <w:r>
              <w:rPr>
                <w:lang w:val="en-AU"/>
              </w:rPr>
              <w:t>Integration with SW … TBD</w:t>
            </w:r>
          </w:p>
        </w:tc>
        <w:tc>
          <w:tcPr>
            <w:tcW w:w="1745" w:type="dxa"/>
          </w:tcPr>
          <w:p w:rsidR="00DA48BC" w:rsidRPr="00F24FDB" w:rsidRDefault="00DA48BC" w:rsidP="00073D34">
            <w:pPr>
              <w:rPr>
                <w:lang w:val="en-AU"/>
              </w:rPr>
            </w:pPr>
          </w:p>
        </w:tc>
        <w:tc>
          <w:tcPr>
            <w:tcW w:w="2159" w:type="dxa"/>
          </w:tcPr>
          <w:p w:rsidR="00DA48BC" w:rsidRPr="00F24FDB" w:rsidRDefault="00DA48BC" w:rsidP="00073D34">
            <w:pPr>
              <w:rPr>
                <w:lang w:val="en-AU"/>
              </w:rPr>
            </w:pPr>
          </w:p>
        </w:tc>
        <w:tc>
          <w:tcPr>
            <w:tcW w:w="2051" w:type="dxa"/>
          </w:tcPr>
          <w:p w:rsidR="00DA48BC" w:rsidRPr="00F24FDB" w:rsidRDefault="00DA48BC" w:rsidP="00073D34">
            <w:pPr>
              <w:rPr>
                <w:lang w:val="en-AU"/>
              </w:rPr>
            </w:pPr>
          </w:p>
        </w:tc>
      </w:tr>
    </w:tbl>
    <w:p w:rsidR="00DA48BC" w:rsidRPr="00DA48BC" w:rsidRDefault="00DA48BC" w:rsidP="00DA48BC">
      <w:bookmarkStart w:id="8" w:name="_GoBack"/>
      <w:bookmarkEnd w:id="8"/>
    </w:p>
    <w:sectPr w:rsidR="00DA48BC" w:rsidRPr="00DA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4A3B"/>
    <w:multiLevelType w:val="hybridMultilevel"/>
    <w:tmpl w:val="C2E0A2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C"/>
    <w:rsid w:val="00D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EF846-E2A0-4C1F-AF05-D54C5673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4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BC"/>
    <w:pPr>
      <w:ind w:left="720"/>
      <w:contextualSpacing/>
    </w:pPr>
  </w:style>
  <w:style w:type="table" w:styleId="TableGrid">
    <w:name w:val="Table Grid"/>
    <w:basedOn w:val="TableNormal"/>
    <w:uiPriority w:val="39"/>
    <w:rsid w:val="00DA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Calland</dc:creator>
  <cp:keywords/>
  <dc:description/>
  <cp:lastModifiedBy>Sophie Calland</cp:lastModifiedBy>
  <cp:revision>1</cp:revision>
  <dcterms:created xsi:type="dcterms:W3CDTF">2019-09-20T03:32:00Z</dcterms:created>
  <dcterms:modified xsi:type="dcterms:W3CDTF">2019-09-20T03:32:00Z</dcterms:modified>
</cp:coreProperties>
</file>