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125" w:rsidRDefault="00AB7125">
      <w:pPr>
        <w:rPr>
          <w:lang w:val="en-US"/>
        </w:rPr>
      </w:pPr>
      <w:r>
        <w:t xml:space="preserve">Проблемы </w:t>
      </w:r>
      <w:r>
        <w:rPr>
          <w:lang w:val="en-US"/>
        </w:rPr>
        <w:t>NR</w:t>
      </w:r>
    </w:p>
    <w:p w:rsidR="00AB7125" w:rsidRDefault="00AB7125">
      <w:pPr>
        <w:rPr>
          <w:lang w:val="en-US"/>
        </w:rPr>
      </w:pPr>
      <w:r>
        <w:t xml:space="preserve">Реализация технологии </w:t>
      </w:r>
      <w:r>
        <w:rPr>
          <w:lang w:val="en-US"/>
        </w:rPr>
        <w:t>NR</w:t>
      </w:r>
    </w:p>
    <w:p w:rsidR="00AB7125" w:rsidRDefault="00AB7125">
      <w:r>
        <w:t xml:space="preserve"> Меньше 6 ГГц</w:t>
      </w:r>
    </w:p>
    <w:p w:rsidR="00AB7125" w:rsidRDefault="00AB7125">
      <w:r>
        <w:t>Б</w:t>
      </w:r>
      <w:r w:rsidR="0018498C">
        <w:t>ольше</w:t>
      </w:r>
      <w:r>
        <w:t xml:space="preserve"> 6 ГГц</w:t>
      </w:r>
    </w:p>
    <w:p w:rsidR="00AB7125" w:rsidRDefault="00AB7125" w:rsidP="00AB7125">
      <w:pPr>
        <w:pStyle w:val="a3"/>
        <w:numPr>
          <w:ilvl w:val="0"/>
          <w:numId w:val="1"/>
        </w:numPr>
      </w:pPr>
      <w:r>
        <w:t xml:space="preserve">Дальность приёма </w:t>
      </w:r>
    </w:p>
    <w:p w:rsidR="00AB7125" w:rsidRPr="0018498C" w:rsidRDefault="00AB7125" w:rsidP="00AB7125">
      <w:pPr>
        <w:pStyle w:val="a3"/>
      </w:pPr>
      <w:r>
        <w:t>Одним из недостатков являетс</w:t>
      </w:r>
      <w:r w:rsidR="0018498C">
        <w:t>я высокий коэффициент</w:t>
      </w:r>
      <w:r>
        <w:t xml:space="preserve"> </w:t>
      </w:r>
      <w:r w:rsidR="0018498C">
        <w:t>з</w:t>
      </w:r>
      <w:r>
        <w:t>атухания сигнала, чем дальше отходим, тем меньше уровень полезного сигнала.</w:t>
      </w:r>
      <w:r w:rsidR="0018498C">
        <w:t xml:space="preserve"> (</w:t>
      </w:r>
      <w:r w:rsidR="0018498C">
        <w:rPr>
          <w:lang w:val="en-US"/>
        </w:rPr>
        <w:t>Free</w:t>
      </w:r>
      <w:r w:rsidR="0018498C" w:rsidRPr="0018498C">
        <w:t xml:space="preserve"> </w:t>
      </w:r>
      <w:r w:rsidR="0018498C">
        <w:rPr>
          <w:lang w:val="en-US"/>
        </w:rPr>
        <w:t>space</w:t>
      </w:r>
      <w:r w:rsidR="0018498C" w:rsidRPr="0018498C">
        <w:t xml:space="preserve"> – </w:t>
      </w:r>
      <w:r w:rsidR="0018498C">
        <w:t>антенна светит во все стороны) В частности для улучшения уменьшаем скорость.</w:t>
      </w:r>
    </w:p>
    <w:p w:rsidR="00AB7125" w:rsidRDefault="00AB7125" w:rsidP="00AB7125">
      <w:pPr>
        <w:pStyle w:val="a3"/>
        <w:numPr>
          <w:ilvl w:val="0"/>
          <w:numId w:val="1"/>
        </w:numPr>
      </w:pPr>
      <w:r>
        <w:t>Множество одновременных устройств</w:t>
      </w:r>
      <w:r w:rsidR="0018498C">
        <w:t xml:space="preserve"> </w:t>
      </w:r>
    </w:p>
    <w:p w:rsidR="0018498C" w:rsidRPr="0018498C" w:rsidRDefault="0018498C" w:rsidP="0018498C">
      <w:pPr>
        <w:pStyle w:val="a3"/>
      </w:pPr>
      <w:r>
        <w:t xml:space="preserve">В отличии от применения </w:t>
      </w:r>
      <w:proofErr w:type="spellStart"/>
      <w:r>
        <w:rPr>
          <w:lang w:val="en-US"/>
        </w:rPr>
        <w:t>mmWave</w:t>
      </w:r>
      <w:proofErr w:type="spellEnd"/>
      <w:r w:rsidRPr="0018498C">
        <w:t xml:space="preserve"> </w:t>
      </w:r>
      <w:r>
        <w:t xml:space="preserve">решений в качестве транспортных и домашних сетей </w:t>
      </w:r>
      <w:r>
        <w:t>(сложность в постоянном</w:t>
      </w:r>
      <w:r>
        <w:t xml:space="preserve"> изменении направления относите</w:t>
      </w:r>
      <w:r>
        <w:t>льно конкретного пользователя, но за счет этого мы можем умудряться поддерживать независимые каналы свя</w:t>
      </w:r>
      <w:r>
        <w:t>зи для множества пользователей.</w:t>
      </w:r>
      <w:r>
        <w:t>)</w:t>
      </w:r>
    </w:p>
    <w:p w:rsidR="00AB7125" w:rsidRDefault="00AB7125" w:rsidP="00AB7125">
      <w:pPr>
        <w:pStyle w:val="a3"/>
        <w:numPr>
          <w:ilvl w:val="0"/>
          <w:numId w:val="1"/>
        </w:numPr>
      </w:pPr>
      <w:r>
        <w:t>Мобильность абонентов</w:t>
      </w:r>
      <w:r w:rsidR="0018498C">
        <w:t xml:space="preserve"> (</w:t>
      </w:r>
      <w:r>
        <w:t>делить более узко «лучами»)</w:t>
      </w:r>
      <w:r w:rsidR="0018498C">
        <w:t xml:space="preserve"> </w:t>
      </w:r>
    </w:p>
    <w:p w:rsidR="00AB7125" w:rsidRDefault="00AB7125" w:rsidP="00AB7125">
      <w:pPr>
        <w:pStyle w:val="a3"/>
        <w:numPr>
          <w:ilvl w:val="0"/>
          <w:numId w:val="1"/>
        </w:numPr>
      </w:pPr>
      <w:r>
        <w:t>Блокировки</w:t>
      </w:r>
      <w:r w:rsidR="0018498C">
        <w:t xml:space="preserve"> – сильное затухание мощности при наличии любых помех на пути. (3 этапа - самоблокировка, блокировка телом, блокировка зданием) (очень большие потери при фактически любых помехах на пути) (основная проблема металлические конструкции пример железобетон)</w:t>
      </w:r>
    </w:p>
    <w:p w:rsidR="00B91041" w:rsidRDefault="00B91041" w:rsidP="00B91041">
      <w:pPr>
        <w:ind w:left="360"/>
      </w:pPr>
      <w:r>
        <w:t>Способы борьбы - Переключение на другие станции или лучи</w:t>
      </w:r>
    </w:p>
    <w:p w:rsidR="00AB7125" w:rsidRDefault="00AB7125" w:rsidP="00AB7125">
      <w:r>
        <w:t>Особенности миллиметрового диапазона</w:t>
      </w:r>
    </w:p>
    <w:p w:rsidR="00AB7125" w:rsidRDefault="00AB7125" w:rsidP="00AB7125">
      <w:pPr>
        <w:pStyle w:val="a3"/>
        <w:numPr>
          <w:ilvl w:val="0"/>
          <w:numId w:val="2"/>
        </w:numPr>
      </w:pPr>
      <w:r>
        <w:t xml:space="preserve">Крайне высокие потери </w:t>
      </w:r>
      <w:r w:rsidR="0018498C">
        <w:t>распространения</w:t>
      </w:r>
    </w:p>
    <w:p w:rsidR="00AB7125" w:rsidRDefault="00AB7125" w:rsidP="00AB7125">
      <w:pPr>
        <w:pStyle w:val="a3"/>
        <w:numPr>
          <w:ilvl w:val="0"/>
          <w:numId w:val="2"/>
        </w:numPr>
      </w:pPr>
      <w:r>
        <w:t>Высокая напр. Передачи</w:t>
      </w:r>
    </w:p>
    <w:p w:rsidR="00AB7125" w:rsidRDefault="00AB7125" w:rsidP="00AB7125">
      <w:pPr>
        <w:pStyle w:val="a3"/>
        <w:numPr>
          <w:ilvl w:val="0"/>
          <w:numId w:val="2"/>
        </w:numPr>
      </w:pPr>
      <w:r>
        <w:t>Блокировка распр. Передачи</w:t>
      </w:r>
    </w:p>
    <w:p w:rsidR="00AB7125" w:rsidRDefault="00AB7125" w:rsidP="00AB7125">
      <w:pPr>
        <w:pStyle w:val="a3"/>
        <w:numPr>
          <w:ilvl w:val="0"/>
          <w:numId w:val="2"/>
        </w:numPr>
      </w:pPr>
      <w:r>
        <w:t>Неэластичный траф</w:t>
      </w:r>
      <w:r w:rsidR="0018498C">
        <w:t>ф</w:t>
      </w:r>
      <w:r>
        <w:t>ик</w:t>
      </w:r>
      <w:r w:rsidR="0018498C">
        <w:t xml:space="preserve"> </w:t>
      </w:r>
      <w:r>
        <w:t xml:space="preserve">(4К/8К видео, </w:t>
      </w:r>
      <w:r>
        <w:rPr>
          <w:lang w:val="en-US"/>
        </w:rPr>
        <w:t>VR</w:t>
      </w:r>
      <w:r w:rsidRPr="00AB7125">
        <w:t>/</w:t>
      </w:r>
      <w:r>
        <w:rPr>
          <w:lang w:val="en-US"/>
        </w:rPr>
        <w:t>AR</w:t>
      </w:r>
      <w:r w:rsidRPr="00AB7125">
        <w:t>)</w:t>
      </w:r>
    </w:p>
    <w:p w:rsidR="00AB7125" w:rsidRDefault="00AB7125" w:rsidP="00AB7125">
      <w:r>
        <w:t xml:space="preserve">В старых технолог. Были все направленные антенны и их делали чуть более узконаправленными прим. 120 градусов, а сейчас </w:t>
      </w:r>
      <w:r w:rsidR="0018498C">
        <w:t>речь идет об углах направ</w:t>
      </w:r>
      <w:r>
        <w:t xml:space="preserve">ленности в 10 град. </w:t>
      </w:r>
    </w:p>
    <w:p w:rsidR="00AB7125" w:rsidRDefault="00AB7125" w:rsidP="00AB7125">
      <w:r>
        <w:t>Но за счет такого накладка в необходимости слежения за отдельными пользователями.</w:t>
      </w:r>
    </w:p>
    <w:p w:rsidR="00AB7125" w:rsidRDefault="00AB7125" w:rsidP="00AB7125">
      <w:r>
        <w:t>Положит. Аспекты</w:t>
      </w:r>
    </w:p>
    <w:p w:rsidR="00AB7125" w:rsidRDefault="00AB7125" w:rsidP="00AB7125">
      <w:r>
        <w:t>Теперь мы можем работать независимо с несколькими пользователями которые находятся недалеко друг от друга и при этом они меньше мешают друг другу</w:t>
      </w:r>
    </w:p>
    <w:p w:rsidR="00AB7125" w:rsidRDefault="0018498C" w:rsidP="00AB7125">
      <w:r>
        <w:t>Основной характеристикой</w:t>
      </w:r>
      <w:r w:rsidR="00AB7125">
        <w:t xml:space="preserve"> </w:t>
      </w:r>
      <w:r>
        <w:t>с</w:t>
      </w:r>
      <w:r w:rsidR="00AB7125">
        <w:t>оврем</w:t>
      </w:r>
      <w:r>
        <w:t>енной</w:t>
      </w:r>
      <w:r w:rsidR="00AB7125">
        <w:t xml:space="preserve"> </w:t>
      </w:r>
      <w:r>
        <w:t>т</w:t>
      </w:r>
      <w:r w:rsidR="00AB7125">
        <w:t xml:space="preserve">ехнологий </w:t>
      </w:r>
      <w:r>
        <w:t>является</w:t>
      </w:r>
      <w:r w:rsidR="00AB7125">
        <w:t xml:space="preserve"> </w:t>
      </w:r>
      <w:r>
        <w:t>«о</w:t>
      </w:r>
      <w:r w:rsidR="00AB7125">
        <w:t>тношение сигнал-помеха плюс шум</w:t>
      </w:r>
      <w:r>
        <w:t>»</w:t>
      </w:r>
    </w:p>
    <w:p w:rsidR="00AB7125" w:rsidRDefault="00AB7125" w:rsidP="00AB7125">
      <w:r>
        <w:t xml:space="preserve">В ней нас интересует насколько сильно отличается интересующий нас сигнал от всего остального, что происходит вокруг. </w:t>
      </w:r>
    </w:p>
    <w:p w:rsidR="00AB7125" w:rsidRDefault="00AB7125" w:rsidP="00AB7125">
      <w:r>
        <w:t xml:space="preserve">На </w:t>
      </w:r>
      <w:r w:rsidR="0018498C">
        <w:t>основе данной характеристики</w:t>
      </w:r>
      <w:r>
        <w:t xml:space="preserve"> </w:t>
      </w:r>
      <w:r w:rsidR="0018498C">
        <w:t>р</w:t>
      </w:r>
      <w:r>
        <w:t>ас</w:t>
      </w:r>
      <w:r w:rsidR="0018498C">
        <w:t>с</w:t>
      </w:r>
      <w:r>
        <w:t>читывается фактически всё остальное. Начиная от теоретической скорости, так по факту и количество одновременно обслуживаемых пользователей.</w:t>
      </w:r>
    </w:p>
    <w:p w:rsidR="00B91041" w:rsidRDefault="00B91041" w:rsidP="00AB7125">
      <w:r>
        <w:t xml:space="preserve">Модель </w:t>
      </w:r>
      <w:proofErr w:type="spellStart"/>
      <w:r>
        <w:t>распростр</w:t>
      </w:r>
      <w:proofErr w:type="spellEnd"/>
      <w:r>
        <w:t>. Для 3</w:t>
      </w:r>
      <w:r>
        <w:rPr>
          <w:lang w:val="en-US"/>
        </w:rPr>
        <w:t>g</w:t>
      </w:r>
      <w:r w:rsidRPr="00B91041">
        <w:t xml:space="preserve"> </w:t>
      </w:r>
      <w:r>
        <w:t>4</w:t>
      </w:r>
      <w:r>
        <w:rPr>
          <w:lang w:val="en-US"/>
        </w:rPr>
        <w:t>g</w:t>
      </w:r>
      <w:r w:rsidRPr="00B91041">
        <w:t xml:space="preserve"> </w:t>
      </w:r>
      <w:r>
        <w:t xml:space="preserve">в качестве сигнала была достаточно равномерной и в его распространении была достаточно простой </w:t>
      </w:r>
    </w:p>
    <w:p w:rsidR="00B91041" w:rsidRDefault="00B91041" w:rsidP="00AB7125">
      <w:pPr>
        <w:rPr>
          <w:lang w:val="en-US"/>
        </w:rPr>
      </w:pPr>
      <w:r>
        <w:t>Модель распространения 5</w:t>
      </w:r>
      <w:r>
        <w:rPr>
          <w:lang w:val="en-US"/>
        </w:rPr>
        <w:t>G</w:t>
      </w:r>
    </w:p>
    <w:p w:rsidR="00B91041" w:rsidRDefault="00B91041" w:rsidP="00AB7125">
      <w:r>
        <w:lastRenderedPageBreak/>
        <w:t>- д</w:t>
      </w:r>
      <w:bookmarkStart w:id="0" w:name="_GoBack"/>
      <w:bookmarkEnd w:id="0"/>
      <w:r>
        <w:t>олжна учитывать гораздо больше факторов, есть дав типа: усредненные и трехмерные кластерные.</w:t>
      </w:r>
    </w:p>
    <w:p w:rsidR="00B91041" w:rsidRDefault="00B91041" w:rsidP="00AB7125">
      <w:r>
        <w:t xml:space="preserve">Данные модели показывают, что появляются дополнительные отдельные очки из-за которых возникают дополнительные трудности (помехи и т.п.). </w:t>
      </w:r>
    </w:p>
    <w:p w:rsidR="00B91041" w:rsidRDefault="00B91041" w:rsidP="00AB7125"/>
    <w:p w:rsidR="00B91041" w:rsidRPr="00B91041" w:rsidRDefault="00B91041" w:rsidP="00AB7125"/>
    <w:p w:rsidR="0018498C" w:rsidRDefault="0018498C" w:rsidP="00AB7125"/>
    <w:p w:rsidR="00AB7125" w:rsidRDefault="00AB7125" w:rsidP="00AB7125"/>
    <w:p w:rsidR="00AB7125" w:rsidRPr="00AB7125" w:rsidRDefault="00AB7125" w:rsidP="00AB7125"/>
    <w:sectPr w:rsidR="00AB7125" w:rsidRPr="00AB7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4C0A"/>
    <w:multiLevelType w:val="hybridMultilevel"/>
    <w:tmpl w:val="1F58B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87DDD"/>
    <w:multiLevelType w:val="hybridMultilevel"/>
    <w:tmpl w:val="D15C6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44"/>
    <w:rsid w:val="0018498C"/>
    <w:rsid w:val="00AB7125"/>
    <w:rsid w:val="00B91041"/>
    <w:rsid w:val="00BA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7DD5"/>
  <w15:chartTrackingRefBased/>
  <w15:docId w15:val="{6967F574-F947-4508-91F8-3EF762DF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Супонина</dc:creator>
  <cp:keywords/>
  <dc:description/>
  <cp:lastModifiedBy>Анастасия Супонина</cp:lastModifiedBy>
  <cp:revision>2</cp:revision>
  <dcterms:created xsi:type="dcterms:W3CDTF">2024-10-07T14:06:00Z</dcterms:created>
  <dcterms:modified xsi:type="dcterms:W3CDTF">2024-10-07T14:31:00Z</dcterms:modified>
</cp:coreProperties>
</file>