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jpg" ContentType="image/jpeg"/>
  <Override PartName="/word/media/rId61.jpg" ContentType="image/jpeg"/>
  <Override PartName="/word/media/rId71.jpg" ContentType="image/jpeg"/>
  <Override PartName="/word/media/rId76.jpg" ContentType="image/jpeg"/>
  <Override PartName="/word/media/rId81.jpg" ContentType="image/jpeg"/>
  <Override PartName="/word/media/rId86.jpg" ContentType="image/jpeg"/>
  <Override PartName="/word/media/rId26.jpg" ContentType="image/jpeg"/>
  <Override PartName="/word/media/rId31.jpg" ContentType="image/jpeg"/>
  <Override PartName="/word/media/rId36.jpg" ContentType="image/jpeg"/>
  <Override PartName="/word/media/rId41.jpg" ContentType="image/jpeg"/>
  <Override PartName="/word/media/rId46.jpg" ContentType="image/jpeg"/>
  <Override PartName="/word/media/rId51.jpg" ContentType="image/jpeg"/>
  <Override PartName="/word/media/rId56.jpg" ContentType="image/jpeg"/>
  <Override PartName="/word/media/rId91.jpg" ContentType="image/jpeg"/>
  <Override PartName="/word/media/rId95.jpg" ContentType="image/jpeg"/>
  <Override PartName="/word/media/rId66.jpg" ContentType="image/jpeg"/>
  <Override PartName="/word/media/rId11.jpg" ContentType="image/jpeg"/>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5</w:t>
      </w:r>
    </w:p>
    <w:p>
      <w:pPr>
        <w:pStyle w:val="Author"/>
      </w:pPr>
      <w:r>
        <w:t xml:space="preserve">Супонина Анастасия Павловна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9" w:name="цель-работы"/>
    <w:p>
      <w:pPr>
        <w:pStyle w:val="Heading1"/>
      </w:pPr>
      <w:r>
        <w:t xml:space="preserve">Цель работы</w:t>
      </w:r>
    </w:p>
    <w:p>
      <w:pPr>
        <w:pStyle w:val="FirstParagraph"/>
      </w:pPr>
      <w:r>
        <w:t xml:space="preserve">Изучить таблицы LaTex.</w:t>
      </w:r>
    </w:p>
    <w:bookmarkEnd w:id="9"/>
    <w:bookmarkStart w:id="10" w:name="задание"/>
    <w:p>
      <w:pPr>
        <w:pStyle w:val="Heading1"/>
      </w:pPr>
      <w:r>
        <w:t xml:space="preserve">Задание</w:t>
      </w:r>
    </w:p>
    <w:p>
      <w:pPr>
        <w:pStyle w:val="FirstParagraph"/>
      </w:pPr>
      <w:r>
        <w:t xml:space="preserve">Изучить возможность создания таблиц.</w:t>
      </w:r>
    </w:p>
    <w:bookmarkEnd w:id="10"/>
    <w:bookmarkStart w:id="100" w:name="выполнение-лабораторной-работы"/>
    <w:p>
      <w:pPr>
        <w:pStyle w:val="Heading1"/>
      </w:pPr>
      <w:r>
        <w:t xml:space="preserve">Выполнение лабораторной работы</w:t>
      </w:r>
    </w:p>
    <w:bookmarkStart w:id="15" w:name="необходимые-пакеты"/>
    <w:p>
      <w:pPr>
        <w:pStyle w:val="Heading2"/>
      </w:pPr>
      <w:r>
        <w:t xml:space="preserve">Необходимые пакеты</w:t>
      </w:r>
    </w:p>
    <w:p>
      <w:pPr>
        <w:pStyle w:val="FirstParagraph"/>
      </w:pPr>
      <w:r>
        <w:t xml:space="preserve">Перечень пакетов, при работе с таблицами в LaTex:</w:t>
      </w:r>
    </w:p>
    <w:p>
      <w:pPr>
        <w:pStyle w:val="BodyText"/>
      </w:pPr>
      <w:r>
        <w:rPr>
          <w:b/>
          <w:bCs/>
        </w:rPr>
        <w:t xml:space="preserve">array</w:t>
      </w:r>
      <w:r>
        <w:t xml:space="preserve"> </w:t>
      </w:r>
      <w:r>
        <w:t xml:space="preserve">— основной пакет, позволяет записывать таблица, а также расширяет возможности окружений таблиц, позволяя определять новые типы столбцов.</w:t>
      </w:r>
    </w:p>
    <w:p>
      <w:pPr>
        <w:pStyle w:val="BodyText"/>
      </w:pPr>
      <w:r>
        <w:rPr>
          <w:b/>
          <w:bCs/>
        </w:rPr>
        <w:t xml:space="preserve">booktabs</w:t>
      </w:r>
      <w:r>
        <w:t xml:space="preserve"> </w:t>
      </w:r>
      <w:r>
        <w:t xml:space="preserve">— предоставляет команды для оформления таблиц с горизонтальными линиями и правильными отступами.</w:t>
      </w:r>
    </w:p>
    <w:p>
      <w:pPr>
        <w:pStyle w:val="BodyText"/>
      </w:pPr>
      <w:r>
        <w:rPr>
          <w:b/>
          <w:bCs/>
        </w:rPr>
        <w:t xml:space="preserve">suinitx</w:t>
      </w:r>
      <w:r>
        <w:t xml:space="preserve"> </w:t>
      </w:r>
      <w:r>
        <w:t xml:space="preserve">— пакет для записи математических выражений в таблице.</w:t>
      </w:r>
    </w:p>
    <w:p>
      <w:pPr>
        <w:pStyle w:val="BodyText"/>
      </w:pPr>
      <w:r>
        <w:rPr>
          <w:b/>
          <w:bCs/>
        </w:rPr>
        <w:t xml:space="preserve">tabularx</w:t>
      </w:r>
      <w:r>
        <w:t xml:space="preserve"> </w:t>
      </w:r>
      <w:r>
        <w:t xml:space="preserve">— создаёт таблицы с автоматическим вычислением ширины столбцов, чтобы таблица вписывалась в заданную общую ширину.</w:t>
      </w:r>
    </w:p>
    <w:p>
      <w:pPr>
        <w:pStyle w:val="BodyText"/>
      </w:pPr>
      <w:r>
        <w:rPr>
          <w:b/>
          <w:bCs/>
        </w:rPr>
        <w:t xml:space="preserve">threeparttable</w:t>
      </w:r>
      <w:r>
        <w:t xml:space="preserve"> </w:t>
      </w:r>
      <w:r>
        <w:t xml:space="preserve">— позволяет добавлять примечания к таблицам, которые правильно выравниваются по ширине самой таблицы, а не всего текстового блока.</w:t>
      </w:r>
    </w:p>
    <w:p>
      <w:pPr>
        <w:pStyle w:val="BodyText"/>
      </w:pPr>
      <w:r>
        <w:rPr>
          <w:b/>
          <w:bCs/>
        </w:rPr>
        <w:t xml:space="preserve">ragged2e</w:t>
      </w:r>
      <w:r>
        <w:t xml:space="preserve"> </w:t>
      </w:r>
      <w:r>
        <w:t xml:space="preserve">— улучшает выравнивание текста, предоставляя команды для выравнивания влево/вправо и по центру с переносами слов и микроподгонкой.</w:t>
      </w:r>
    </w:p>
    <w:bookmarkStart w:id="14" w:name="fig:002"/>
    <w:p>
      <w:pPr>
        <w:pStyle w:val="CaptionedFigure"/>
      </w:pPr>
      <w:r>
        <w:drawing>
          <wp:inline>
            <wp:extent cx="2667000" cy="1754968"/>
            <wp:effectExtent b="0" l="0" r="0" t="0"/>
            <wp:docPr descr="пакеты" title="" id="12" name="Picture"/>
            <a:graphic>
              <a:graphicData uri="http://schemas.openxmlformats.org/drawingml/2006/picture">
                <pic:pic>
                  <pic:nvPicPr>
                    <pic:cNvPr descr="CSlab5photo/pac.JPG" id="13" name="Picture"/>
                    <pic:cNvPicPr>
                      <a:picLocks noChangeArrowheads="1" noChangeAspect="1"/>
                    </pic:cNvPicPr>
                  </pic:nvPicPr>
                  <pic:blipFill>
                    <a:blip r:embed="rId11"/>
                    <a:stretch>
                      <a:fillRect/>
                    </a:stretch>
                  </pic:blipFill>
                  <pic:spPr bwMode="auto">
                    <a:xfrm>
                      <a:off x="0" y="0"/>
                      <a:ext cx="2667000" cy="1754968"/>
                    </a:xfrm>
                    <a:prstGeom prst="rect">
                      <a:avLst/>
                    </a:prstGeom>
                    <a:noFill/>
                    <a:ln w="9525">
                      <a:noFill/>
                      <a:headEnd/>
                      <a:tailEnd/>
                    </a:ln>
                  </pic:spPr>
                </pic:pic>
              </a:graphicData>
            </a:graphic>
          </wp:inline>
        </w:drawing>
      </w:r>
    </w:p>
    <w:p>
      <w:pPr>
        <w:pStyle w:val="ImageCaption"/>
      </w:pPr>
      <w:r>
        <w:t xml:space="preserve">пакеты</w:t>
      </w:r>
    </w:p>
    <w:bookmarkEnd w:id="14"/>
    <w:bookmarkEnd w:id="15"/>
    <w:bookmarkStart w:id="20" w:name="запись-таблиц-и-ширина-записи"/>
    <w:p>
      <w:pPr>
        <w:pStyle w:val="Heading2"/>
      </w:pPr>
      <w:r>
        <w:t xml:space="preserve">Запись таблиц и ширина записи</w:t>
      </w:r>
    </w:p>
    <w:p>
      <w:pPr>
        <w:pStyle w:val="FirstParagraph"/>
      </w:pPr>
      <w:r>
        <w:t xml:space="preserve">Для записи таблицы используем begin и end со словом tabular, как видно на изображении ниже. В данном примере в первый раз текст полностью не помеается, поэтому добавляем параметр</w:t>
      </w:r>
      <w:r>
        <w:t xml:space="preserve"> </w:t>
      </w:r>
      <w:r>
        <w:rPr>
          <w:b/>
          <w:bCs/>
        </w:rPr>
        <w:t xml:space="preserve">p</w:t>
      </w:r>
      <w:r>
        <w:t xml:space="preserve"> </w:t>
      </w:r>
      <w:r>
        <w:t xml:space="preserve">со значением</w:t>
      </w:r>
      <w:r>
        <w:t xml:space="preserve"> </w:t>
      </w:r>
      <w:r>
        <w:rPr>
          <w:b/>
          <w:bCs/>
        </w:rPr>
        <w:t xml:space="preserve">9cm</w:t>
      </w:r>
      <w:r>
        <w:t xml:space="preserve">, который ограничит зону записи текста таблицы, так как по умолчанию она не ограничивается.</w:t>
      </w:r>
    </w:p>
    <w:p>
      <w:pPr>
        <w:pStyle w:val="BodyText"/>
      </w:pPr>
      <w:r>
        <w:t xml:space="preserve">Тут используются следующие параметры, благодаря, которым получаем желаемый вид таблицы.</w:t>
      </w:r>
    </w:p>
    <w:p>
      <w:pPr>
        <w:pStyle w:val="BodyText"/>
      </w:pPr>
      <w:r>
        <w:t xml:space="preserve">c - centered column</w:t>
      </w:r>
      <w:r>
        <w:t xml:space="preserve"> </w:t>
      </w:r>
      <w:r>
        <w:t xml:space="preserve">l - left aligned column</w:t>
      </w:r>
      <w:r>
        <w:t xml:space="preserve"> </w:t>
      </w:r>
      <w:r>
        <w:t xml:space="preserve">p{width} - a column with fixed width width; the text will be</w:t>
      </w:r>
      <w:r>
        <w:t xml:space="preserve"> </w:t>
      </w:r>
      <w:r>
        <w:t xml:space="preserve">automatically line wrapped and fully justified</w:t>
      </w:r>
    </w:p>
    <w:bookmarkStart w:id="19" w:name="fig:002"/>
    <w:p>
      <w:pPr>
        <w:pStyle w:val="CaptionedFigure"/>
      </w:pPr>
      <w:r>
        <w:drawing>
          <wp:inline>
            <wp:extent cx="2667000" cy="1102606"/>
            <wp:effectExtent b="0" l="0" r="0" t="0"/>
            <wp:docPr descr="запись таблиц и ширина записи" title="" id="17" name="Picture"/>
            <a:graphic>
              <a:graphicData uri="http://schemas.openxmlformats.org/drawingml/2006/picture">
                <pic:pic>
                  <pic:nvPicPr>
                    <pic:cNvPr descr="CSlab5photo/1.JPG" id="18" name="Picture"/>
                    <pic:cNvPicPr>
                      <a:picLocks noChangeArrowheads="1" noChangeAspect="1"/>
                    </pic:cNvPicPr>
                  </pic:nvPicPr>
                  <pic:blipFill>
                    <a:blip r:embed="rId16"/>
                    <a:stretch>
                      <a:fillRect/>
                    </a:stretch>
                  </pic:blipFill>
                  <pic:spPr bwMode="auto">
                    <a:xfrm>
                      <a:off x="0" y="0"/>
                      <a:ext cx="2667000" cy="1102606"/>
                    </a:xfrm>
                    <a:prstGeom prst="rect">
                      <a:avLst/>
                    </a:prstGeom>
                    <a:noFill/>
                    <a:ln w="9525">
                      <a:noFill/>
                      <a:headEnd/>
                      <a:tailEnd/>
                    </a:ln>
                  </pic:spPr>
                </pic:pic>
              </a:graphicData>
            </a:graphic>
          </wp:inline>
        </w:drawing>
      </w:r>
    </w:p>
    <w:p>
      <w:pPr>
        <w:pStyle w:val="ImageCaption"/>
      </w:pPr>
      <w:r>
        <w:t xml:space="preserve">запись таблиц и ширина записи</w:t>
      </w:r>
    </w:p>
    <w:bookmarkEnd w:id="19"/>
    <w:p>
      <w:pPr>
        <w:pStyle w:val="BodyText"/>
      </w:pPr>
      <w:r>
        <w:t xml:space="preserve">Когда мы пишем таблицу мы указываем формат для каждого столбца, то есть если из 3, мы должны для выравнивания их всех по левому краю записать lll, но на изображении выше указана более комфортная форма записи, которая будет ещё полезнее, если столбцов в таблице будет намного больше.</w:t>
      </w:r>
    </w:p>
    <w:bookmarkEnd w:id="20"/>
    <w:bookmarkStart w:id="25" w:name="расстояние-между-строк"/>
    <w:p>
      <w:pPr>
        <w:pStyle w:val="Heading2"/>
      </w:pPr>
      <w:r>
        <w:t xml:space="preserve">Расстояние между строк</w:t>
      </w:r>
    </w:p>
    <w:p>
      <w:pPr>
        <w:pStyle w:val="FirstParagraph"/>
      </w:pPr>
      <w:r>
        <w:t xml:space="preserve">В Latex, расстояние между строками и столбцами в таблице задается по умолчанию, но его можно изменить, один из способов показан на изображении ниже. Тут при помощи</w:t>
      </w:r>
      <w:r>
        <w:t xml:space="preserve"> </w:t>
      </w:r>
      <w:r>
        <w:rPr>
          <w:b/>
          <w:bCs/>
        </w:rPr>
        <w:t xml:space="preserve">tabcolsep</w:t>
      </w:r>
      <w:r>
        <w:t xml:space="preserve"> </w:t>
      </w:r>
      <w:r>
        <w:t xml:space="preserve">мы задаем расстояние равное 1 сантиметру, важно, что такая настройка будет влиять на все таблицы в документе, что иногда может быть не очень удобно, как это сделать отдельно для таблицы, рассмотрим чуть позже.</w:t>
      </w:r>
    </w:p>
    <w:bookmarkStart w:id="24" w:name="fig:002"/>
    <w:p>
      <w:pPr>
        <w:pStyle w:val="CaptionedFigure"/>
      </w:pPr>
      <w:r>
        <w:drawing>
          <wp:inline>
            <wp:extent cx="2667000" cy="1273833"/>
            <wp:effectExtent b="0" l="0" r="0" t="0"/>
            <wp:docPr descr="расстояние между строк" title="" id="22" name="Picture"/>
            <a:graphic>
              <a:graphicData uri="http://schemas.openxmlformats.org/drawingml/2006/picture">
                <pic:pic>
                  <pic:nvPicPr>
                    <pic:cNvPr descr="CSlab5photo/setlenght.JPG" id="23" name="Picture"/>
                    <pic:cNvPicPr>
                      <a:picLocks noChangeArrowheads="1" noChangeAspect="1"/>
                    </pic:cNvPicPr>
                  </pic:nvPicPr>
                  <pic:blipFill>
                    <a:blip r:embed="rId21"/>
                    <a:stretch>
                      <a:fillRect/>
                    </a:stretch>
                  </pic:blipFill>
                  <pic:spPr bwMode="auto">
                    <a:xfrm>
                      <a:off x="0" y="0"/>
                      <a:ext cx="2667000" cy="1273833"/>
                    </a:xfrm>
                    <a:prstGeom prst="rect">
                      <a:avLst/>
                    </a:prstGeom>
                    <a:noFill/>
                    <a:ln w="9525">
                      <a:noFill/>
                      <a:headEnd/>
                      <a:tailEnd/>
                    </a:ln>
                  </pic:spPr>
                </pic:pic>
              </a:graphicData>
            </a:graphic>
          </wp:inline>
        </w:drawing>
      </w:r>
    </w:p>
    <w:p>
      <w:pPr>
        <w:pStyle w:val="ImageCaption"/>
      </w:pPr>
      <w:r>
        <w:t xml:space="preserve">расстояние между строк</w:t>
      </w:r>
    </w:p>
    <w:bookmarkEnd w:id="24"/>
    <w:bookmarkEnd w:id="25"/>
    <w:bookmarkStart w:id="30" w:name="жирный-шрифт"/>
    <w:p>
      <w:pPr>
        <w:pStyle w:val="Heading2"/>
      </w:pPr>
      <w:r>
        <w:t xml:space="preserve">Жирный шрифт</w:t>
      </w:r>
    </w:p>
    <w:p>
      <w:pPr>
        <w:pStyle w:val="FirstParagraph"/>
      </w:pPr>
      <w:r>
        <w:t xml:space="preserve">Часто в документе нам нужно что-то выделить жирным шрифтом, тоже касается и таблиц, и чтобы это было сделать просто, мы можем создать новый тип колонки (в нашем случае B) и присвоить ему свойство</w:t>
      </w:r>
      <w:r>
        <w:t xml:space="preserve"> </w:t>
      </w:r>
      <w:r>
        <w:rPr>
          <w:b/>
          <w:bCs/>
        </w:rPr>
        <w:t xml:space="preserve">bfseries</w:t>
      </w:r>
      <w:r>
        <w:t xml:space="preserve">, тогда при использовании B, как параметр столбца, текст в нём будет выделяться жирным шрифтом, как показано на изображении ниже.</w:t>
      </w:r>
    </w:p>
    <w:bookmarkStart w:id="29" w:name="fig:002"/>
    <w:p>
      <w:pPr>
        <w:pStyle w:val="CaptionedFigure"/>
      </w:pPr>
      <w:r>
        <w:drawing>
          <wp:inline>
            <wp:extent cx="2667000" cy="847474"/>
            <wp:effectExtent b="0" l="0" r="0" t="0"/>
            <wp:docPr descr="жирный шрифт" title="" id="27" name="Picture"/>
            <a:graphic>
              <a:graphicData uri="http://schemas.openxmlformats.org/drawingml/2006/picture">
                <pic:pic>
                  <pic:nvPicPr>
                    <pic:cNvPr descr="CSlab5photo/2.JPG" id="28" name="Picture"/>
                    <pic:cNvPicPr>
                      <a:picLocks noChangeArrowheads="1" noChangeAspect="1"/>
                    </pic:cNvPicPr>
                  </pic:nvPicPr>
                  <pic:blipFill>
                    <a:blip r:embed="rId26"/>
                    <a:stretch>
                      <a:fillRect/>
                    </a:stretch>
                  </pic:blipFill>
                  <pic:spPr bwMode="auto">
                    <a:xfrm>
                      <a:off x="0" y="0"/>
                      <a:ext cx="2667000" cy="847474"/>
                    </a:xfrm>
                    <a:prstGeom prst="rect">
                      <a:avLst/>
                    </a:prstGeom>
                    <a:noFill/>
                    <a:ln w="9525">
                      <a:noFill/>
                      <a:headEnd/>
                      <a:tailEnd/>
                    </a:ln>
                  </pic:spPr>
                </pic:pic>
              </a:graphicData>
            </a:graphic>
          </wp:inline>
        </w:drawing>
      </w:r>
    </w:p>
    <w:p>
      <w:pPr>
        <w:pStyle w:val="ImageCaption"/>
      </w:pPr>
      <w:r>
        <w:t xml:space="preserve">жирный шрифт</w:t>
      </w:r>
    </w:p>
    <w:bookmarkEnd w:id="29"/>
    <w:bookmarkEnd w:id="30"/>
    <w:bookmarkStart w:id="35" w:name="Xb12f45473849a2ad4717074a30984c4d7c5f27c"/>
    <w:p>
      <w:pPr>
        <w:pStyle w:val="Heading2"/>
      </w:pPr>
      <w:r>
        <w:t xml:space="preserve">Объединение ячеек в строке и изменение формата записи</w:t>
      </w:r>
    </w:p>
    <w:p>
      <w:pPr>
        <w:pStyle w:val="FirstParagraph"/>
      </w:pPr>
      <w:r>
        <w:rPr>
          <w:b/>
          <w:bCs/>
        </w:rPr>
        <w:t xml:space="preserve">multicolumn</w:t>
      </w:r>
      <w:r>
        <w:t xml:space="preserve"> </w:t>
      </w:r>
      <w:r>
        <w:t xml:space="preserve">- принимает три аргумента:</w:t>
      </w:r>
      <w:r>
        <w:t xml:space="preserve"> </w:t>
      </w:r>
      <w:r>
        <w:t xml:space="preserve">1. Количество ячеек, которые должны быть объединены</w:t>
      </w:r>
      <w:r>
        <w:t xml:space="preserve"> </w:t>
      </w:r>
      <w:r>
        <w:t xml:space="preserve">2. Выравнивание объединенной ячейки</w:t>
      </w:r>
      <w:r>
        <w:t xml:space="preserve"> </w:t>
      </w:r>
      <w:r>
        <w:t xml:space="preserve">3. Содержимое объединенной ячейки</w:t>
      </w:r>
    </w:p>
    <w:p>
      <w:pPr>
        <w:pStyle w:val="BodyText"/>
      </w:pPr>
      <w:r>
        <w:t xml:space="preserve">При этом если значение первого аргумента записать равным 1, то его можно использовать для изменения выравния в отдельной ячейке, относительно других.</w:t>
      </w:r>
    </w:p>
    <w:bookmarkStart w:id="34" w:name="fig:002"/>
    <w:p>
      <w:pPr>
        <w:pStyle w:val="CaptionedFigure"/>
      </w:pPr>
      <w:r>
        <w:drawing>
          <wp:inline>
            <wp:extent cx="2667000" cy="1044139"/>
            <wp:effectExtent b="0" l="0" r="0" t="0"/>
            <wp:docPr descr="объединение ячеек в строке и изменение формата записи" title="" id="32" name="Picture"/>
            <a:graphic>
              <a:graphicData uri="http://schemas.openxmlformats.org/drawingml/2006/picture">
                <pic:pic>
                  <pic:nvPicPr>
                    <pic:cNvPr descr="CSlab5photo/4.JPG" id="33" name="Picture"/>
                    <pic:cNvPicPr>
                      <a:picLocks noChangeArrowheads="1" noChangeAspect="1"/>
                    </pic:cNvPicPr>
                  </pic:nvPicPr>
                  <pic:blipFill>
                    <a:blip r:embed="rId31"/>
                    <a:stretch>
                      <a:fillRect/>
                    </a:stretch>
                  </pic:blipFill>
                  <pic:spPr bwMode="auto">
                    <a:xfrm>
                      <a:off x="0" y="0"/>
                      <a:ext cx="2667000" cy="1044139"/>
                    </a:xfrm>
                    <a:prstGeom prst="rect">
                      <a:avLst/>
                    </a:prstGeom>
                    <a:noFill/>
                    <a:ln w="9525">
                      <a:noFill/>
                      <a:headEnd/>
                      <a:tailEnd/>
                    </a:ln>
                  </pic:spPr>
                </pic:pic>
              </a:graphicData>
            </a:graphic>
          </wp:inline>
        </w:drawing>
      </w:r>
    </w:p>
    <w:p>
      <w:pPr>
        <w:pStyle w:val="ImageCaption"/>
      </w:pPr>
      <w:r>
        <w:t xml:space="preserve">объединение ячеек в строке и изменение формата записи</w:t>
      </w:r>
    </w:p>
    <w:bookmarkEnd w:id="34"/>
    <w:bookmarkEnd w:id="35"/>
    <w:bookmarkStart w:id="40" w:name="объединение-столбцов"/>
    <w:p>
      <w:pPr>
        <w:pStyle w:val="Heading2"/>
      </w:pPr>
      <w:r>
        <w:t xml:space="preserve">Объединение столбцов</w:t>
      </w:r>
    </w:p>
    <w:p>
      <w:pPr>
        <w:pStyle w:val="FirstParagraph"/>
      </w:pPr>
      <w:r>
        <w:t xml:space="preserve">В LaTex не предусмотрены функции для объединения столбцов, но это можно обойти используя форму записи указанную на изображении ниже.</w:t>
      </w:r>
    </w:p>
    <w:bookmarkStart w:id="39" w:name="fig:002"/>
    <w:p>
      <w:pPr>
        <w:pStyle w:val="CaptionedFigure"/>
      </w:pPr>
      <w:r>
        <w:drawing>
          <wp:inline>
            <wp:extent cx="2667000" cy="826171"/>
            <wp:effectExtent b="0" l="0" r="0" t="0"/>
            <wp:docPr descr="объединение столбцов" title="" id="37" name="Picture"/>
            <a:graphic>
              <a:graphicData uri="http://schemas.openxmlformats.org/drawingml/2006/picture">
                <pic:pic>
                  <pic:nvPicPr>
                    <pic:cNvPr descr="CSlab5photo/5.JPG" id="38" name="Picture"/>
                    <pic:cNvPicPr>
                      <a:picLocks noChangeArrowheads="1" noChangeAspect="1"/>
                    </pic:cNvPicPr>
                  </pic:nvPicPr>
                  <pic:blipFill>
                    <a:blip r:embed="rId36"/>
                    <a:stretch>
                      <a:fillRect/>
                    </a:stretch>
                  </pic:blipFill>
                  <pic:spPr bwMode="auto">
                    <a:xfrm>
                      <a:off x="0" y="0"/>
                      <a:ext cx="2667000" cy="826171"/>
                    </a:xfrm>
                    <a:prstGeom prst="rect">
                      <a:avLst/>
                    </a:prstGeom>
                    <a:noFill/>
                    <a:ln w="9525">
                      <a:noFill/>
                      <a:headEnd/>
                      <a:tailEnd/>
                    </a:ln>
                  </pic:spPr>
                </pic:pic>
              </a:graphicData>
            </a:graphic>
          </wp:inline>
        </w:drawing>
      </w:r>
    </w:p>
    <w:p>
      <w:pPr>
        <w:pStyle w:val="ImageCaption"/>
      </w:pPr>
      <w:r>
        <w:t xml:space="preserve">объединение столбцов</w:t>
      </w:r>
    </w:p>
    <w:bookmarkEnd w:id="39"/>
    <w:bookmarkEnd w:id="40"/>
    <w:bookmarkStart w:id="45" w:name="запись-курсивом-и-дополнительные-знаки"/>
    <w:p>
      <w:pPr>
        <w:pStyle w:val="Heading2"/>
      </w:pPr>
      <w:r>
        <w:t xml:space="preserve">Запись курсивом и дополнительные знаки</w:t>
      </w:r>
    </w:p>
    <w:p>
      <w:pPr>
        <w:pStyle w:val="FirstParagraph"/>
      </w:pPr>
      <w:r>
        <w:t xml:space="preserve">Поскольку &gt; и &lt; могут использоваться для размещения вещей перед и после содержимого ячейки столбца, вы можете использовать их для добавления команд, которые влияют на внешний вид столбца.</w:t>
      </w:r>
    </w:p>
    <w:p>
      <w:pPr>
        <w:pStyle w:val="BodyText"/>
      </w:pPr>
      <w:r>
        <w:t xml:space="preserve">В данном примере используем стиль</w:t>
      </w:r>
      <w:r>
        <w:t xml:space="preserve"> </w:t>
      </w:r>
      <w:r>
        <w:rPr>
          <w:b/>
          <w:bCs/>
        </w:rPr>
        <w:t xml:space="preserve">itshape</w:t>
      </w:r>
      <w:r>
        <w:t xml:space="preserve">, чтобы текст записывался курсивом, а также добавляет в фигурных скобках : и таким образом получаем следующую запись таблицы на рисунке ниже.</w:t>
      </w:r>
    </w:p>
    <w:bookmarkStart w:id="44" w:name="fig:002"/>
    <w:p>
      <w:pPr>
        <w:pStyle w:val="CaptionedFigure"/>
      </w:pPr>
      <w:r>
        <w:drawing>
          <wp:inline>
            <wp:extent cx="2667000" cy="967212"/>
            <wp:effectExtent b="0" l="0" r="0" t="0"/>
            <wp:docPr descr="как записать курсивом и добавить дополнительные знаки" title="" id="42" name="Picture"/>
            <a:graphic>
              <a:graphicData uri="http://schemas.openxmlformats.org/drawingml/2006/picture">
                <pic:pic>
                  <pic:nvPicPr>
                    <pic:cNvPr descr="CSlab5photo/6.JPG" id="43" name="Picture"/>
                    <pic:cNvPicPr>
                      <a:picLocks noChangeArrowheads="1" noChangeAspect="1"/>
                    </pic:cNvPicPr>
                  </pic:nvPicPr>
                  <pic:blipFill>
                    <a:blip r:embed="rId41"/>
                    <a:stretch>
                      <a:fillRect/>
                    </a:stretch>
                  </pic:blipFill>
                  <pic:spPr bwMode="auto">
                    <a:xfrm>
                      <a:off x="0" y="0"/>
                      <a:ext cx="2667000" cy="967212"/>
                    </a:xfrm>
                    <a:prstGeom prst="rect">
                      <a:avLst/>
                    </a:prstGeom>
                    <a:noFill/>
                    <a:ln w="9525">
                      <a:noFill/>
                      <a:headEnd/>
                      <a:tailEnd/>
                    </a:ln>
                  </pic:spPr>
                </pic:pic>
              </a:graphicData>
            </a:graphic>
          </wp:inline>
        </w:drawing>
      </w:r>
    </w:p>
    <w:p>
      <w:pPr>
        <w:pStyle w:val="ImageCaption"/>
      </w:pPr>
      <w:r>
        <w:t xml:space="preserve">как записать курсивом и добавить дополнительные знаки</w:t>
      </w:r>
    </w:p>
    <w:bookmarkEnd w:id="44"/>
    <w:bookmarkEnd w:id="45"/>
    <w:bookmarkStart w:id="50" w:name="добавление-расстояния-между-столбцами"/>
    <w:p>
      <w:pPr>
        <w:pStyle w:val="Heading2"/>
      </w:pPr>
      <w:r>
        <w:t xml:space="preserve">Добавление расстояния между столбцами</w:t>
      </w:r>
    </w:p>
    <w:p>
      <w:pPr>
        <w:pStyle w:val="FirstParagraph"/>
      </w:pPr>
      <w:r>
        <w:t xml:space="preserve">Пространство между стоблцами можно заменить на что-то произвольное, используя @. Это уберет отступ между двумя столбцами или с любого конца и вместо этого поместит что-либо между столбцами, которые вы укажете в качестве аргумента.</w:t>
      </w:r>
    </w:p>
    <w:p>
      <w:pPr>
        <w:pStyle w:val="BodyText"/>
      </w:pPr>
      <w:r>
        <w:t xml:space="preserve">Чтобы добавить расстояние между столбцами в первом примере используется</w:t>
      </w:r>
      <w:r>
        <w:t xml:space="preserve"> </w:t>
      </w:r>
      <w:r>
        <w:rPr>
          <w:b/>
          <w:bCs/>
        </w:rPr>
        <w:t xml:space="preserve">hspace</w:t>
      </w:r>
      <w:r>
        <w:t xml:space="preserve">.</w:t>
      </w:r>
    </w:p>
    <w:p>
      <w:pPr>
        <w:pStyle w:val="BodyText"/>
      </w:pPr>
      <w:r>
        <w:t xml:space="preserve">Токен ! делает что-то довольно похожее. Разница в том, что он добавляет свой аргумент в центр пространства между двумя столбцами во втором примере.</w:t>
      </w:r>
    </w:p>
    <w:p>
      <w:pPr>
        <w:pStyle w:val="BodyText"/>
      </w:pPr>
      <w:r>
        <w:t xml:space="preserve">А | в свою очередь похоже на !{decl}; оно добавляет вертикальное правило между двумя столбцами, оставляя отступы как есть. Однако есть огромный недостаток; вертикальные правила не работают с горизонтальными правилами, предоставляемыми booktabs.</w:t>
      </w:r>
    </w:p>
    <w:bookmarkStart w:id="49" w:name="fig:002"/>
    <w:p>
      <w:pPr>
        <w:pStyle w:val="CaptionedFigure"/>
      </w:pPr>
      <w:r>
        <w:drawing>
          <wp:inline>
            <wp:extent cx="2667000" cy="966830"/>
            <wp:effectExtent b="0" l="0" r="0" t="0"/>
            <wp:docPr descr="добавление расстояния между столбцами" title="" id="47" name="Picture"/>
            <a:graphic>
              <a:graphicData uri="http://schemas.openxmlformats.org/drawingml/2006/picture">
                <pic:pic>
                  <pic:nvPicPr>
                    <pic:cNvPr descr="CSlab5photo/7.JPG" id="48" name="Picture"/>
                    <pic:cNvPicPr>
                      <a:picLocks noChangeArrowheads="1" noChangeAspect="1"/>
                    </pic:cNvPicPr>
                  </pic:nvPicPr>
                  <pic:blipFill>
                    <a:blip r:embed="rId46"/>
                    <a:stretch>
                      <a:fillRect/>
                    </a:stretch>
                  </pic:blipFill>
                  <pic:spPr bwMode="auto">
                    <a:xfrm>
                      <a:off x="0" y="0"/>
                      <a:ext cx="2667000" cy="966830"/>
                    </a:xfrm>
                    <a:prstGeom prst="rect">
                      <a:avLst/>
                    </a:prstGeom>
                    <a:noFill/>
                    <a:ln w="9525">
                      <a:noFill/>
                      <a:headEnd/>
                      <a:tailEnd/>
                    </a:ln>
                  </pic:spPr>
                </pic:pic>
              </a:graphicData>
            </a:graphic>
          </wp:inline>
        </w:drawing>
      </w:r>
    </w:p>
    <w:p>
      <w:pPr>
        <w:pStyle w:val="ImageCaption"/>
      </w:pPr>
      <w:r>
        <w:t xml:space="preserve">добавление расстояния между столбцами</w:t>
      </w:r>
    </w:p>
    <w:bookmarkEnd w:id="49"/>
    <w:bookmarkEnd w:id="50"/>
    <w:bookmarkStart w:id="55" w:name="изменение-толщины-границ"/>
    <w:p>
      <w:pPr>
        <w:pStyle w:val="Heading2"/>
      </w:pPr>
      <w:r>
        <w:t xml:space="preserve">Изменение толщины границ</w:t>
      </w:r>
    </w:p>
    <w:p>
      <w:pPr>
        <w:pStyle w:val="FirstParagraph"/>
      </w:pPr>
      <w:r>
        <w:t xml:space="preserve">Производиться с помщью функций указанных на иображении ниже.</w:t>
      </w:r>
    </w:p>
    <w:bookmarkStart w:id="54" w:name="fig:002"/>
    <w:p>
      <w:pPr>
        <w:pStyle w:val="CaptionedFigure"/>
      </w:pPr>
      <w:r>
        <w:drawing>
          <wp:inline>
            <wp:extent cx="2667000" cy="401381"/>
            <wp:effectExtent b="0" l="0" r="0" t="0"/>
            <wp:docPr descr="изменение толщины границ" title="" id="52" name="Picture"/>
            <a:graphic>
              <a:graphicData uri="http://schemas.openxmlformats.org/drawingml/2006/picture">
                <pic:pic>
                  <pic:nvPicPr>
                    <pic:cNvPr descr="CSlab5photo/8.JPG" id="53" name="Picture"/>
                    <pic:cNvPicPr>
                      <a:picLocks noChangeArrowheads="1" noChangeAspect="1"/>
                    </pic:cNvPicPr>
                  </pic:nvPicPr>
                  <pic:blipFill>
                    <a:blip r:embed="rId51"/>
                    <a:stretch>
                      <a:fillRect/>
                    </a:stretch>
                  </pic:blipFill>
                  <pic:spPr bwMode="auto">
                    <a:xfrm>
                      <a:off x="0" y="0"/>
                      <a:ext cx="2667000" cy="401381"/>
                    </a:xfrm>
                    <a:prstGeom prst="rect">
                      <a:avLst/>
                    </a:prstGeom>
                    <a:noFill/>
                    <a:ln w="9525">
                      <a:noFill/>
                      <a:headEnd/>
                      <a:tailEnd/>
                    </a:ln>
                  </pic:spPr>
                </pic:pic>
              </a:graphicData>
            </a:graphic>
          </wp:inline>
        </w:drawing>
      </w:r>
    </w:p>
    <w:p>
      <w:pPr>
        <w:pStyle w:val="ImageCaption"/>
      </w:pPr>
      <w:r>
        <w:t xml:space="preserve">изменение толщины границ</w:t>
      </w:r>
    </w:p>
    <w:bookmarkEnd w:id="54"/>
    <w:bookmarkEnd w:id="55"/>
    <w:bookmarkStart w:id="60" w:name="таблицы-с-численными-значниями"/>
    <w:p>
      <w:pPr>
        <w:pStyle w:val="Heading2"/>
      </w:pPr>
      <w:r>
        <w:t xml:space="preserve">Таблицы с численными значниями</w:t>
      </w:r>
    </w:p>
    <w:p>
      <w:pPr>
        <w:pStyle w:val="FirstParagraph"/>
      </w:pPr>
      <w:r>
        <w:t xml:space="preserve">Для того, чтобы записывать таблицу с численными значениями необходими ввести пакет siunitx, и в параметрах таблицы прописать правило S.</w:t>
      </w:r>
      <w:r>
        <w:t xml:space="preserve"> </w:t>
      </w:r>
      <w:r>
        <w:rPr>
          <w:i/>
          <w:iCs/>
        </w:rPr>
        <w:t xml:space="preserve">Однако, если вы хотите в такой таблице записывать текст, то его необходимо писать в фигурных скобках.</w:t>
      </w:r>
    </w:p>
    <w:bookmarkStart w:id="59" w:name="fig:002"/>
    <w:p>
      <w:pPr>
        <w:pStyle w:val="CaptionedFigure"/>
      </w:pPr>
      <w:r>
        <w:drawing>
          <wp:inline>
            <wp:extent cx="2667000" cy="643119"/>
            <wp:effectExtent b="0" l="0" r="0" t="0"/>
            <wp:docPr descr="таблицы с численными значниями" title="" id="57" name="Picture"/>
            <a:graphic>
              <a:graphicData uri="http://schemas.openxmlformats.org/drawingml/2006/picture">
                <pic:pic>
                  <pic:nvPicPr>
                    <pic:cNvPr descr="CSlab5photo/9.JPG" id="58" name="Picture"/>
                    <pic:cNvPicPr>
                      <a:picLocks noChangeArrowheads="1" noChangeAspect="1"/>
                    </pic:cNvPicPr>
                  </pic:nvPicPr>
                  <pic:blipFill>
                    <a:blip r:embed="rId56"/>
                    <a:stretch>
                      <a:fillRect/>
                    </a:stretch>
                  </pic:blipFill>
                  <pic:spPr bwMode="auto">
                    <a:xfrm>
                      <a:off x="0" y="0"/>
                      <a:ext cx="2667000" cy="643119"/>
                    </a:xfrm>
                    <a:prstGeom prst="rect">
                      <a:avLst/>
                    </a:prstGeom>
                    <a:noFill/>
                    <a:ln w="9525">
                      <a:noFill/>
                      <a:headEnd/>
                      <a:tailEnd/>
                    </a:ln>
                  </pic:spPr>
                </pic:pic>
              </a:graphicData>
            </a:graphic>
          </wp:inline>
        </w:drawing>
      </w:r>
    </w:p>
    <w:p>
      <w:pPr>
        <w:pStyle w:val="ImageCaption"/>
      </w:pPr>
      <w:r>
        <w:t xml:space="preserve">таблицы с численными значниями</w:t>
      </w:r>
    </w:p>
    <w:bookmarkEnd w:id="59"/>
    <w:bookmarkEnd w:id="60"/>
    <w:bookmarkStart w:id="65" w:name="tabular-и-tabularx"/>
    <w:p>
      <w:pPr>
        <w:pStyle w:val="Heading2"/>
      </w:pPr>
      <w:r>
        <w:t xml:space="preserve">tabular и tabularx</w:t>
      </w:r>
    </w:p>
    <w:p>
      <w:pPr>
        <w:pStyle w:val="FirstParagraph"/>
      </w:pPr>
      <w:r>
        <w:rPr>
          <w:b/>
          <w:bCs/>
        </w:rPr>
        <w:t xml:space="preserve">Tabular</w:t>
      </w:r>
      <w:r>
        <w:t xml:space="preserve"> </w:t>
      </w:r>
      <w:r>
        <w:t xml:space="preserve">— базовое окружение, которое позволяет определить структуру таблицы, указав количество столбцов и их форматирование.</w:t>
      </w:r>
    </w:p>
    <w:p>
      <w:pPr>
        <w:pStyle w:val="BodyText"/>
      </w:pPr>
      <w:r>
        <w:rPr>
          <w:b/>
          <w:bCs/>
        </w:rPr>
        <w:t xml:space="preserve">Tabularx</w:t>
      </w:r>
      <w:r>
        <w:t xml:space="preserve"> </w:t>
      </w:r>
      <w:r>
        <w:t xml:space="preserve">— расширение стандартной таблицы tabular с автоматическим расчётом ширины колонок. У таблицы можно указать общую ширину (первый параметр). Автоматически вычисляемая колонка обозначается как X. Текст в таких колонках автоматически переносится.</w:t>
      </w:r>
    </w:p>
    <w:bookmarkStart w:id="64" w:name="fig:002"/>
    <w:p>
      <w:pPr>
        <w:pStyle w:val="CaptionedFigure"/>
      </w:pPr>
      <w:r>
        <w:drawing>
          <wp:inline>
            <wp:extent cx="2667000" cy="1294279"/>
            <wp:effectExtent b="0" l="0" r="0" t="0"/>
            <wp:docPr descr="tabular и tabularx" title="" id="62" name="Picture"/>
            <a:graphic>
              <a:graphicData uri="http://schemas.openxmlformats.org/drawingml/2006/picture">
                <pic:pic>
                  <pic:nvPicPr>
                    <pic:cNvPr descr="CSlab5photo/10.JPG" id="63" name="Picture"/>
                    <pic:cNvPicPr>
                      <a:picLocks noChangeArrowheads="1" noChangeAspect="1"/>
                    </pic:cNvPicPr>
                  </pic:nvPicPr>
                  <pic:blipFill>
                    <a:blip r:embed="rId61"/>
                    <a:stretch>
                      <a:fillRect/>
                    </a:stretch>
                  </pic:blipFill>
                  <pic:spPr bwMode="auto">
                    <a:xfrm>
                      <a:off x="0" y="0"/>
                      <a:ext cx="2667000" cy="1294279"/>
                    </a:xfrm>
                    <a:prstGeom prst="rect">
                      <a:avLst/>
                    </a:prstGeom>
                    <a:noFill/>
                    <a:ln w="9525">
                      <a:noFill/>
                      <a:headEnd/>
                      <a:tailEnd/>
                    </a:ln>
                  </pic:spPr>
                </pic:pic>
              </a:graphicData>
            </a:graphic>
          </wp:inline>
        </w:drawing>
      </w:r>
    </w:p>
    <w:p>
      <w:pPr>
        <w:pStyle w:val="ImageCaption"/>
      </w:pPr>
      <w:r>
        <w:t xml:space="preserve">tabular и tabularx</w:t>
      </w:r>
    </w:p>
    <w:bookmarkEnd w:id="64"/>
    <w:bookmarkEnd w:id="65"/>
    <w:bookmarkStart w:id="70" w:name="многостраничные-таблицы"/>
    <w:p>
      <w:pPr>
        <w:pStyle w:val="Heading2"/>
      </w:pPr>
      <w:r>
        <w:t xml:space="preserve">Многостраничные таблицы</w:t>
      </w:r>
    </w:p>
    <w:p>
      <w:pPr>
        <w:pStyle w:val="FirstParagraph"/>
      </w:pPr>
      <w:r>
        <w:t xml:space="preserve">Для их записи необходимо ввести пакет</w:t>
      </w:r>
      <w:r>
        <w:t xml:space="preserve"> </w:t>
      </w:r>
      <w:r>
        <w:rPr>
          <w:b/>
          <w:bCs/>
        </w:rPr>
        <w:t xml:space="preserve">longtable</w:t>
      </w:r>
      <w:r>
        <w:t xml:space="preserve">, формат записи указан на изображении ниже, в большей степени он похож на запись стандартной таблицы, но тут название и первая основная строка выделяются для того, чтобы потом дублироваться на следующи страница документа.</w:t>
      </w:r>
    </w:p>
    <w:bookmarkStart w:id="69" w:name="fig:002"/>
    <w:p>
      <w:pPr>
        <w:pStyle w:val="CaptionedFigure"/>
      </w:pPr>
      <w:r>
        <w:drawing>
          <wp:inline>
            <wp:extent cx="2667000" cy="2591546"/>
            <wp:effectExtent b="0" l="0" r="0" t="0"/>
            <wp:docPr descr="многостраничные таблицы" title="" id="67" name="Picture"/>
            <a:graphic>
              <a:graphicData uri="http://schemas.openxmlformats.org/drawingml/2006/picture">
                <pic:pic>
                  <pic:nvPicPr>
                    <pic:cNvPr descr="CSlab5photo/longTable.JPG" id="68" name="Picture"/>
                    <pic:cNvPicPr>
                      <a:picLocks noChangeArrowheads="1" noChangeAspect="1"/>
                    </pic:cNvPicPr>
                  </pic:nvPicPr>
                  <pic:blipFill>
                    <a:blip r:embed="rId66"/>
                    <a:stretch>
                      <a:fillRect/>
                    </a:stretch>
                  </pic:blipFill>
                  <pic:spPr bwMode="auto">
                    <a:xfrm>
                      <a:off x="0" y="0"/>
                      <a:ext cx="2667000" cy="2591546"/>
                    </a:xfrm>
                    <a:prstGeom prst="rect">
                      <a:avLst/>
                    </a:prstGeom>
                    <a:noFill/>
                    <a:ln w="9525">
                      <a:noFill/>
                      <a:headEnd/>
                      <a:tailEnd/>
                    </a:ln>
                  </pic:spPr>
                </pic:pic>
              </a:graphicData>
            </a:graphic>
          </wp:inline>
        </w:drawing>
      </w:r>
    </w:p>
    <w:p>
      <w:pPr>
        <w:pStyle w:val="ImageCaption"/>
      </w:pPr>
      <w:r>
        <w:t xml:space="preserve">многостраничные таблицы</w:t>
      </w:r>
    </w:p>
    <w:bookmarkEnd w:id="69"/>
    <w:bookmarkEnd w:id="70"/>
    <w:bookmarkStart w:id="75" w:name="ссылки-в-таблице"/>
    <w:p>
      <w:pPr>
        <w:pStyle w:val="Heading2"/>
      </w:pPr>
      <w:r>
        <w:t xml:space="preserve">Ссылки в таблице</w:t>
      </w:r>
    </w:p>
    <w:p>
      <w:pPr>
        <w:pStyle w:val="FirstParagraph"/>
      </w:pPr>
      <w:r>
        <w:t xml:space="preserve">Для их записи необходимо ввести пакет</w:t>
      </w:r>
      <w:r>
        <w:t xml:space="preserve"> </w:t>
      </w:r>
      <w:r>
        <w:rPr>
          <w:b/>
          <w:bCs/>
        </w:rPr>
        <w:t xml:space="preserve">threeparttable</w:t>
      </w:r>
      <w:r>
        <w:t xml:space="preserve">. Сам формат записи можно видеть на изображении ниже.</w:t>
      </w:r>
    </w:p>
    <w:bookmarkStart w:id="74" w:name="fig:002"/>
    <w:p>
      <w:pPr>
        <w:pStyle w:val="CaptionedFigure"/>
      </w:pPr>
      <w:r>
        <w:drawing>
          <wp:inline>
            <wp:extent cx="2667000" cy="570774"/>
            <wp:effectExtent b="0" l="0" r="0" t="0"/>
            <wp:docPr descr="ссылки в таблице" title="" id="72" name="Picture"/>
            <a:graphic>
              <a:graphicData uri="http://schemas.openxmlformats.org/drawingml/2006/picture">
                <pic:pic>
                  <pic:nvPicPr>
                    <pic:cNvPr descr="CSlab5photo/11.JPG" id="73" name="Picture"/>
                    <pic:cNvPicPr>
                      <a:picLocks noChangeArrowheads="1" noChangeAspect="1"/>
                    </pic:cNvPicPr>
                  </pic:nvPicPr>
                  <pic:blipFill>
                    <a:blip r:embed="rId71"/>
                    <a:stretch>
                      <a:fillRect/>
                    </a:stretch>
                  </pic:blipFill>
                  <pic:spPr bwMode="auto">
                    <a:xfrm>
                      <a:off x="0" y="0"/>
                      <a:ext cx="2667000" cy="570774"/>
                    </a:xfrm>
                    <a:prstGeom prst="rect">
                      <a:avLst/>
                    </a:prstGeom>
                    <a:noFill/>
                    <a:ln w="9525">
                      <a:noFill/>
                      <a:headEnd/>
                      <a:tailEnd/>
                    </a:ln>
                  </pic:spPr>
                </pic:pic>
              </a:graphicData>
            </a:graphic>
          </wp:inline>
        </w:drawing>
      </w:r>
    </w:p>
    <w:p>
      <w:pPr>
        <w:pStyle w:val="ImageCaption"/>
      </w:pPr>
      <w:r>
        <w:t xml:space="preserve">ссылки в таблице</w:t>
      </w:r>
    </w:p>
    <w:bookmarkEnd w:id="74"/>
    <w:bookmarkEnd w:id="75"/>
    <w:bookmarkStart w:id="80" w:name="вёрстка-в-узких-колонках"/>
    <w:p>
      <w:pPr>
        <w:pStyle w:val="Heading2"/>
      </w:pPr>
      <w:r>
        <w:t xml:space="preserve">Вёрстка в узких колонках</w:t>
      </w:r>
    </w:p>
    <w:p>
      <w:pPr>
        <w:pStyle w:val="FirstParagraph"/>
      </w:pPr>
      <w:r>
        <w:t xml:space="preserve">Настройки разбиения строк по умолчанию предполагают относительно длинные строки, чтобы обеспечить некоторую гибкость в выборе разбиений строк. Следующий пример показывает некоторые возможные подходы. Первая таблица показывает растянутое межсловное пространство, и TeX предупреждает о недостаточно полных строках. Использование</w:t>
      </w:r>
      <w:r>
        <w:t xml:space="preserve"> </w:t>
      </w:r>
      <w:r>
        <w:rPr>
          <w:b/>
          <w:bCs/>
        </w:rPr>
        <w:t xml:space="preserve">raggedright</w:t>
      </w:r>
      <w:r>
        <w:t xml:space="preserve"> </w:t>
      </w:r>
      <w:r>
        <w:t xml:space="preserve">обычно избегает этой проблемы, но может оставить некоторые строки «слишком рваными». Команда</w:t>
      </w:r>
      <w:r>
        <w:t xml:space="preserve"> </w:t>
      </w:r>
      <w:r>
        <w:rPr>
          <w:b/>
          <w:bCs/>
        </w:rPr>
        <w:t xml:space="preserve">RaggedRight</w:t>
      </w:r>
      <w:r>
        <w:t xml:space="preserve"> </w:t>
      </w:r>
      <w:r>
        <w:t xml:space="preserve">из пакета</w:t>
      </w:r>
      <w:r>
        <w:t xml:space="preserve"> </w:t>
      </w:r>
      <w:r>
        <w:rPr>
          <w:b/>
          <w:bCs/>
        </w:rPr>
        <w:t xml:space="preserve">ragged2e</w:t>
      </w:r>
      <w:r>
        <w:t xml:space="preserve"> </w:t>
      </w:r>
      <w:r>
        <w:t xml:space="preserve">является компромиссом; она допускает некоторую рваность в длине строк, но также будет переносить слова, где это необходимо, как показано в третьей таблице. Обратите внимание на использование</w:t>
      </w:r>
      <w:r>
        <w:t xml:space="preserve"> </w:t>
      </w:r>
      <w:r>
        <w:rPr>
          <w:b/>
          <w:bCs/>
        </w:rPr>
        <w:t xml:space="preserve">arraybackslash</w:t>
      </w:r>
      <w:r>
        <w:t xml:space="preserve"> </w:t>
      </w:r>
      <w:r>
        <w:t xml:space="preserve">здесь, которое сбрасывает определение \ так, чтобы оно завершало строку таблицы. Альтернативная техника, как показано в четвертой таблице, заключается в использовании меньшего шрифта, чтобы колонки не были такими узкими относительно размера текста.</w:t>
      </w:r>
    </w:p>
    <w:bookmarkStart w:id="79" w:name="fig:002"/>
    <w:p>
      <w:pPr>
        <w:pStyle w:val="CaptionedFigure"/>
      </w:pPr>
      <w:r>
        <w:drawing>
          <wp:inline>
            <wp:extent cx="2667000" cy="1524248"/>
            <wp:effectExtent b="0" l="0" r="0" t="0"/>
            <wp:docPr descr="вёрстка в узких колонках" title="" id="77" name="Picture"/>
            <a:graphic>
              <a:graphicData uri="http://schemas.openxmlformats.org/drawingml/2006/picture">
                <pic:pic>
                  <pic:nvPicPr>
                    <pic:cNvPr descr="CSlab5photo/12.JPG" id="78" name="Picture"/>
                    <pic:cNvPicPr>
                      <a:picLocks noChangeArrowheads="1" noChangeAspect="1"/>
                    </pic:cNvPicPr>
                  </pic:nvPicPr>
                  <pic:blipFill>
                    <a:blip r:embed="rId76"/>
                    <a:stretch>
                      <a:fillRect/>
                    </a:stretch>
                  </pic:blipFill>
                  <pic:spPr bwMode="auto">
                    <a:xfrm>
                      <a:off x="0" y="0"/>
                      <a:ext cx="2667000" cy="1524248"/>
                    </a:xfrm>
                    <a:prstGeom prst="rect">
                      <a:avLst/>
                    </a:prstGeom>
                    <a:noFill/>
                    <a:ln w="9525">
                      <a:noFill/>
                      <a:headEnd/>
                      <a:tailEnd/>
                    </a:ln>
                  </pic:spPr>
                </pic:pic>
              </a:graphicData>
            </a:graphic>
          </wp:inline>
        </w:drawing>
      </w:r>
    </w:p>
    <w:p>
      <w:pPr>
        <w:pStyle w:val="ImageCaption"/>
      </w:pPr>
      <w:r>
        <w:t xml:space="preserve">вёрстка в узких колонках</w:t>
      </w:r>
    </w:p>
    <w:bookmarkEnd w:id="79"/>
    <w:bookmarkEnd w:id="80"/>
    <w:bookmarkStart w:id="85" w:name="вертикальные-трюки"/>
    <w:p>
      <w:pPr>
        <w:pStyle w:val="Heading2"/>
      </w:pPr>
      <w:r>
        <w:t xml:space="preserve">Вертикальные трюки</w:t>
      </w:r>
    </w:p>
    <w:p>
      <w:pPr>
        <w:pStyle w:val="FirstParagraph"/>
      </w:pPr>
      <w:r>
        <w:t xml:space="preserve">Часто, вместо того чтобы сделать ячейку, охватывающую несколько строк, лучше иметь одну строку, в которой некоторые ячейки разделены вертикально с помощью вложенных табличных окружений. То есть по сути легче просто создать таблицу внутри таблицы, как на изображении ниже</w:t>
      </w:r>
    </w:p>
    <w:bookmarkStart w:id="84" w:name="fig:002"/>
    <w:p>
      <w:pPr>
        <w:pStyle w:val="CaptionedFigure"/>
      </w:pPr>
      <w:r>
        <w:drawing>
          <wp:inline>
            <wp:extent cx="2667000" cy="1066800"/>
            <wp:effectExtent b="0" l="0" r="0" t="0"/>
            <wp:docPr descr="вертикальные трюки" title="" id="82" name="Picture"/>
            <a:graphic>
              <a:graphicData uri="http://schemas.openxmlformats.org/drawingml/2006/picture">
                <pic:pic>
                  <pic:nvPicPr>
                    <pic:cNvPr descr="CSlab5photo/13.JPG" id="83" name="Picture"/>
                    <pic:cNvPicPr>
                      <a:picLocks noChangeArrowheads="1" noChangeAspect="1"/>
                    </pic:cNvPicPr>
                  </pic:nvPicPr>
                  <pic:blipFill>
                    <a:blip r:embed="rId81"/>
                    <a:stretch>
                      <a:fillRect/>
                    </a:stretch>
                  </pic:blipFill>
                  <pic:spPr bwMode="auto">
                    <a:xfrm>
                      <a:off x="0" y="0"/>
                      <a:ext cx="2667000" cy="1066800"/>
                    </a:xfrm>
                    <a:prstGeom prst="rect">
                      <a:avLst/>
                    </a:prstGeom>
                    <a:noFill/>
                    <a:ln w="9525">
                      <a:noFill/>
                      <a:headEnd/>
                      <a:tailEnd/>
                    </a:ln>
                  </pic:spPr>
                </pic:pic>
              </a:graphicData>
            </a:graphic>
          </wp:inline>
        </w:drawing>
      </w:r>
    </w:p>
    <w:p>
      <w:pPr>
        <w:pStyle w:val="ImageCaption"/>
      </w:pPr>
      <w:r>
        <w:t xml:space="preserve">вертикальные трюки</w:t>
      </w:r>
    </w:p>
    <w:bookmarkEnd w:id="84"/>
    <w:bookmarkEnd w:id="85"/>
    <w:bookmarkStart w:id="90" w:name="изменение-межстрочного-интервала"/>
    <w:p>
      <w:pPr>
        <w:pStyle w:val="Heading2"/>
      </w:pPr>
      <w:r>
        <w:t xml:space="preserve">Изменение межстрочного интервала</w:t>
      </w:r>
    </w:p>
    <w:p>
      <w:pPr>
        <w:pStyle w:val="FirstParagraph"/>
      </w:pPr>
      <w:r>
        <w:t xml:space="preserve">Существуют два общих параметра, которые контролируют межстрочный интервал</w:t>
      </w:r>
      <w:r>
        <w:t xml:space="preserve"> </w:t>
      </w:r>
      <w:r>
        <w:rPr>
          <w:b/>
          <w:bCs/>
        </w:rPr>
        <w:t xml:space="preserve">arraystretch</w:t>
      </w:r>
      <w:r>
        <w:t xml:space="preserve"> </w:t>
      </w:r>
      <w:r>
        <w:t xml:space="preserve">- увеличивает базовое расстояние на 50%, мы рассматривали его ранее. В свою очередь параметр</w:t>
      </w:r>
      <w:r>
        <w:t xml:space="preserve"> </w:t>
      </w:r>
      <w:r>
        <w:rPr>
          <w:b/>
          <w:bCs/>
        </w:rPr>
        <w:t xml:space="preserve">extrarowheight</w:t>
      </w:r>
      <w:r>
        <w:t xml:space="preserve"> </w:t>
      </w:r>
      <w:r>
        <w:t xml:space="preserve">позволить нам изменить его для определенной таблицы, как на изображении ниже.</w:t>
      </w:r>
    </w:p>
    <w:bookmarkStart w:id="89" w:name="fig:002"/>
    <w:p>
      <w:pPr>
        <w:pStyle w:val="CaptionedFigure"/>
      </w:pPr>
      <w:r>
        <w:drawing>
          <wp:inline>
            <wp:extent cx="2667000" cy="1160755"/>
            <wp:effectExtent b="0" l="0" r="0" t="0"/>
            <wp:docPr descr="изменение межстрочного интервала" title="" id="87" name="Picture"/>
            <a:graphic>
              <a:graphicData uri="http://schemas.openxmlformats.org/drawingml/2006/picture">
                <pic:pic>
                  <pic:nvPicPr>
                    <pic:cNvPr descr="CSlab5photo/14.JPG" id="88" name="Picture"/>
                    <pic:cNvPicPr>
                      <a:picLocks noChangeArrowheads="1" noChangeAspect="1"/>
                    </pic:cNvPicPr>
                  </pic:nvPicPr>
                  <pic:blipFill>
                    <a:blip r:embed="rId86"/>
                    <a:stretch>
                      <a:fillRect/>
                    </a:stretch>
                  </pic:blipFill>
                  <pic:spPr bwMode="auto">
                    <a:xfrm>
                      <a:off x="0" y="0"/>
                      <a:ext cx="2667000" cy="1160755"/>
                    </a:xfrm>
                    <a:prstGeom prst="rect">
                      <a:avLst/>
                    </a:prstGeom>
                    <a:noFill/>
                    <a:ln w="9525">
                      <a:noFill/>
                      <a:headEnd/>
                      <a:tailEnd/>
                    </a:ln>
                  </pic:spPr>
                </pic:pic>
              </a:graphicData>
            </a:graphic>
          </wp:inline>
        </w:drawing>
      </w:r>
    </w:p>
    <w:p>
      <w:pPr>
        <w:pStyle w:val="ImageCaption"/>
      </w:pPr>
      <w:r>
        <w:t xml:space="preserve">изменение межстрочного интервала</w:t>
      </w:r>
    </w:p>
    <w:bookmarkEnd w:id="89"/>
    <w:bookmarkEnd w:id="90"/>
    <w:bookmarkStart w:id="99" w:name="задача"/>
    <w:p>
      <w:pPr>
        <w:pStyle w:val="Heading2"/>
      </w:pPr>
      <w:r>
        <w:t xml:space="preserve">Задача</w:t>
      </w:r>
    </w:p>
    <w:p>
      <w:pPr>
        <w:pStyle w:val="FirstParagraph"/>
      </w:pPr>
      <w:r>
        <w:t xml:space="preserve">Используйте простой пример таблицы, чтобы начать экспериментировать с таблицами.</w:t>
      </w:r>
      <w:r>
        <w:t xml:space="preserve"> </w:t>
      </w:r>
      <w:r>
        <w:t xml:space="preserve">1. Попробуйте разные выравнивания, используя типы столбцов l , c и r .</w:t>
      </w:r>
      <w:r>
        <w:t xml:space="preserve"> </w:t>
      </w:r>
      <w:r>
        <w:t xml:space="preserve">2. Что происходит, если в строке таблицы слишком мало элементов?</w:t>
      </w:r>
      <w:r>
        <w:t xml:space="preserve"> </w:t>
      </w:r>
      <w:r>
        <w:t xml:space="preserve">3. А если слишком много?</w:t>
      </w:r>
      <w:r>
        <w:t xml:space="preserve"> </w:t>
      </w:r>
      <w:r>
        <w:t xml:space="preserve">4. Экспериментируйте с командой</w:t>
      </w:r>
      <w:r>
        <w:t xml:space="preserve"> </w:t>
      </w:r>
      <w:r>
        <w:rPr>
          <w:rStyle w:val="VerbatimChar"/>
        </w:rPr>
        <w:t xml:space="preserve">\multicolumn</w:t>
      </w:r>
      <w:r>
        <w:t xml:space="preserve"> </w:t>
      </w:r>
      <w:r>
        <w:t xml:space="preserve">для объединения столбцов.</w:t>
      </w:r>
    </w:p>
    <w:p>
      <w:pPr>
        <w:pStyle w:val="BodyText"/>
      </w:pPr>
      <w:r>
        <w:t xml:space="preserve">Если количество элементов будет меньше, то один столбец, прочто останется пустым.</w:t>
      </w:r>
    </w:p>
    <w:bookmarkStart w:id="94" w:name="fig:002"/>
    <w:p>
      <w:pPr>
        <w:pStyle w:val="CaptionedFigure"/>
      </w:pPr>
      <w:r>
        <w:drawing>
          <wp:inline>
            <wp:extent cx="2667000" cy="1366229"/>
            <wp:effectExtent b="0" l="0" r="0" t="0"/>
            <wp:docPr descr="задача" title="" id="92" name="Picture"/>
            <a:graphic>
              <a:graphicData uri="http://schemas.openxmlformats.org/drawingml/2006/picture">
                <pic:pic>
                  <pic:nvPicPr>
                    <pic:cNvPr descr="CSlab5photo/ex.JPG" id="93" name="Picture"/>
                    <pic:cNvPicPr>
                      <a:picLocks noChangeArrowheads="1" noChangeAspect="1"/>
                    </pic:cNvPicPr>
                  </pic:nvPicPr>
                  <pic:blipFill>
                    <a:blip r:embed="rId91"/>
                    <a:stretch>
                      <a:fillRect/>
                    </a:stretch>
                  </pic:blipFill>
                  <pic:spPr bwMode="auto">
                    <a:xfrm>
                      <a:off x="0" y="0"/>
                      <a:ext cx="2667000" cy="1366229"/>
                    </a:xfrm>
                    <a:prstGeom prst="rect">
                      <a:avLst/>
                    </a:prstGeom>
                    <a:noFill/>
                    <a:ln w="9525">
                      <a:noFill/>
                      <a:headEnd/>
                      <a:tailEnd/>
                    </a:ln>
                  </pic:spPr>
                </pic:pic>
              </a:graphicData>
            </a:graphic>
          </wp:inline>
        </w:drawing>
      </w:r>
    </w:p>
    <w:p>
      <w:pPr>
        <w:pStyle w:val="ImageCaption"/>
      </w:pPr>
      <w:r>
        <w:t xml:space="preserve">задача</w:t>
      </w:r>
    </w:p>
    <w:bookmarkEnd w:id="94"/>
    <w:p>
      <w:pPr>
        <w:pStyle w:val="BodyText"/>
      </w:pPr>
      <w:r>
        <w:t xml:space="preserve">Касаемо пункта 3, LaTex выдаст следующую ошибку.</w:t>
      </w:r>
    </w:p>
    <w:bookmarkStart w:id="98" w:name="fig:002"/>
    <w:p>
      <w:pPr>
        <w:pStyle w:val="CaptionedFigure"/>
      </w:pPr>
      <w:r>
        <w:drawing>
          <wp:inline>
            <wp:extent cx="2667000" cy="2144174"/>
            <wp:effectExtent b="0" l="0" r="0" t="0"/>
            <wp:docPr descr="ошибка" title="" id="96" name="Picture"/>
            <a:graphic>
              <a:graphicData uri="http://schemas.openxmlformats.org/drawingml/2006/picture">
                <pic:pic>
                  <pic:nvPicPr>
                    <pic:cNvPr descr="CSlab5photo/ex1.JPG" id="97" name="Picture"/>
                    <pic:cNvPicPr>
                      <a:picLocks noChangeArrowheads="1" noChangeAspect="1"/>
                    </pic:cNvPicPr>
                  </pic:nvPicPr>
                  <pic:blipFill>
                    <a:blip r:embed="rId95"/>
                    <a:stretch>
                      <a:fillRect/>
                    </a:stretch>
                  </pic:blipFill>
                  <pic:spPr bwMode="auto">
                    <a:xfrm>
                      <a:off x="0" y="0"/>
                      <a:ext cx="2667000" cy="2144174"/>
                    </a:xfrm>
                    <a:prstGeom prst="rect">
                      <a:avLst/>
                    </a:prstGeom>
                    <a:noFill/>
                    <a:ln w="9525">
                      <a:noFill/>
                      <a:headEnd/>
                      <a:tailEnd/>
                    </a:ln>
                  </pic:spPr>
                </pic:pic>
              </a:graphicData>
            </a:graphic>
          </wp:inline>
        </w:drawing>
      </w:r>
    </w:p>
    <w:p>
      <w:pPr>
        <w:pStyle w:val="ImageCaption"/>
      </w:pPr>
      <w:r>
        <w:t xml:space="preserve">ошибка</w:t>
      </w:r>
    </w:p>
    <w:bookmarkEnd w:id="98"/>
    <w:bookmarkEnd w:id="99"/>
    <w:bookmarkEnd w:id="100"/>
    <w:bookmarkStart w:id="101" w:name="выводы"/>
    <w:p>
      <w:pPr>
        <w:pStyle w:val="Heading1"/>
      </w:pPr>
      <w:r>
        <w:t xml:space="preserve">Выводы</w:t>
      </w:r>
    </w:p>
    <w:p>
      <w:pPr>
        <w:pStyle w:val="FirstParagraph"/>
      </w:pPr>
      <w:r>
        <w:t xml:space="preserve">В процессе выполнения данной лабораторной работы я научилась добавлять и редактировать таблицы в среде LaTex.</w:t>
      </w:r>
    </w:p>
    <w:bookmarkEnd w:id="101"/>
    <w:bookmarkStart w:id="102" w:name="список-литературы"/>
    <w:p>
      <w:pPr>
        <w:pStyle w:val="Heading1"/>
      </w:pPr>
      <w:r>
        <w:t xml:space="preserve">Список литературы</w:t>
      </w:r>
    </w:p>
    <w:p>
      <w:pPr>
        <w:pStyle w:val="FirstParagraph"/>
      </w:pPr>
      <w:r>
        <w:t xml:space="preserve">::: Пособие по лабораторным работам [posobie]</w:t>
      </w:r>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jpg" /><Relationship Type="http://schemas.openxmlformats.org/officeDocument/2006/relationships/image" Id="rId61" Target="media/rId61.jpg" /><Relationship Type="http://schemas.openxmlformats.org/officeDocument/2006/relationships/image" Id="rId71" Target="media/rId71.jpg" /><Relationship Type="http://schemas.openxmlformats.org/officeDocument/2006/relationships/image" Id="rId76" Target="media/rId76.jpg" /><Relationship Type="http://schemas.openxmlformats.org/officeDocument/2006/relationships/image" Id="rId81" Target="media/rId81.jpg" /><Relationship Type="http://schemas.openxmlformats.org/officeDocument/2006/relationships/image" Id="rId86" Target="media/rId86.jpg" /><Relationship Type="http://schemas.openxmlformats.org/officeDocument/2006/relationships/image" Id="rId26" Target="media/rId26.jpg" /><Relationship Type="http://schemas.openxmlformats.org/officeDocument/2006/relationships/image" Id="rId31" Target="media/rId31.jpg" /><Relationship Type="http://schemas.openxmlformats.org/officeDocument/2006/relationships/image" Id="rId36" Target="media/rId36.jpg" /><Relationship Type="http://schemas.openxmlformats.org/officeDocument/2006/relationships/image" Id="rId41" Target="media/rId41.jpg" /><Relationship Type="http://schemas.openxmlformats.org/officeDocument/2006/relationships/image" Id="rId46" Target="media/rId46.jpg" /><Relationship Type="http://schemas.openxmlformats.org/officeDocument/2006/relationships/image" Id="rId51" Target="media/rId51.jpg" /><Relationship Type="http://schemas.openxmlformats.org/officeDocument/2006/relationships/image" Id="rId56" Target="media/rId56.jpg" /><Relationship Type="http://schemas.openxmlformats.org/officeDocument/2006/relationships/image" Id="rId91" Target="media/rId91.jpg" /><Relationship Type="http://schemas.openxmlformats.org/officeDocument/2006/relationships/image" Id="rId95" Target="media/rId95.jpg" /><Relationship Type="http://schemas.openxmlformats.org/officeDocument/2006/relationships/image" Id="rId66" Target="media/rId66.jpg" /><Relationship Type="http://schemas.openxmlformats.org/officeDocument/2006/relationships/image" Id="rId11" Target="media/rId11.jpg" /><Relationship Type="http://schemas.openxmlformats.org/officeDocument/2006/relationships/image" Id="rId21" Target="media/rId2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5</dc:title>
  <dc:creator>Супонина Анастасия Павловна</dc:creator>
  <dc:language>ru-RU</dc:language>
  <cp:keywords/>
  <dcterms:created xsi:type="dcterms:W3CDTF">2025-11-08T19:43:18Z</dcterms:created>
  <dcterms:modified xsi:type="dcterms:W3CDTF">2025-11-08T19:43:18Z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
    <vt:lpwstr>True</vt:lpwstr>
  </property>
  <property fmtid="{D5CDD505-2E9C-101B-9397-08002B2CF9AE}" pid="17" name="lofTitle">
    <vt:lpwstr>Список иллюстраций</vt:lpwstr>
  </property>
  <property fmtid="{D5CDD505-2E9C-101B-9397-08002B2CF9AE}" pid="18" name="lolTitle">
    <vt:lpwstr>Листинги</vt:lpwstr>
  </property>
  <property fmtid="{D5CDD505-2E9C-101B-9397-08002B2CF9AE}" pid="19" name="lot">
    <vt:lpwstr>True</vt:lpwstr>
  </property>
  <property fmtid="{D5CDD505-2E9C-101B-9397-08002B2CF9AE}" pid="20" name="lotTitle">
    <vt:lpwstr>Список таблиц</vt:lpwstr>
  </property>
  <property fmtid="{D5CDD505-2E9C-101B-9397-08002B2CF9AE}" pid="21" name="mainfont">
    <vt:lpwstr>IBM Plex Serif</vt:lpwstr>
  </property>
  <property fmtid="{D5CDD505-2E9C-101B-9397-08002B2CF9AE}" pid="22" name="mainfontoptions">
    <vt:lpwstr>Ligatures=Common,Ligatures=TeX,Scale=0.94</vt:lpwstr>
  </property>
  <property fmtid="{D5CDD505-2E9C-101B-9397-08002B2CF9AE}" pid="23" name="mathfont">
    <vt:lpwstr>STIX Two Math</vt:lpwstr>
  </property>
  <property fmtid="{D5CDD505-2E9C-101B-9397-08002B2CF9AE}" pid="24" name="mathfontoptions">
    <vt:lpwstr/>
  </property>
  <property fmtid="{D5CDD505-2E9C-101B-9397-08002B2CF9AE}" pid="25" name="monofont">
    <vt:lpwstr>IBM Plex Mono</vt:lpwstr>
  </property>
  <property fmtid="{D5CDD505-2E9C-101B-9397-08002B2CF9AE}" pid="26" name="monofontoptions">
    <vt:lpwstr>Scale=MatchLowercase,Scale=0.94,FakeStretch=0.9</vt:lpwstr>
  </property>
  <property fmtid="{D5CDD505-2E9C-101B-9397-08002B2CF9AE}" pid="27" name="papersize">
    <vt:lpwstr>a4</vt:lpwstr>
  </property>
  <property fmtid="{D5CDD505-2E9C-101B-9397-08002B2CF9AE}" pid="28" name="polyglossia-lang">
    <vt:lpwstr/>
  </property>
  <property fmtid="{D5CDD505-2E9C-101B-9397-08002B2CF9AE}" pid="29" name="polyglossia-otherlangs">
    <vt:lpwstr/>
  </property>
  <property fmtid="{D5CDD505-2E9C-101B-9397-08002B2CF9AE}" pid="30" name="romanfont">
    <vt:lpwstr>IBM Plex Serif</vt:lpwstr>
  </property>
  <property fmtid="{D5CDD505-2E9C-101B-9397-08002B2CF9AE}" pid="31" name="romanfontoptions">
    <vt:lpwstr>Ligatures=Common,Ligatures=TeX,Scale=0.94</vt:lpwstr>
  </property>
  <property fmtid="{D5CDD505-2E9C-101B-9397-08002B2CF9AE}" pid="32" name="sansfont">
    <vt:lpwstr>IBM Plex Sans</vt:lpwstr>
  </property>
  <property fmtid="{D5CDD505-2E9C-101B-9397-08002B2CF9AE}" pid="33" name="sansfontoptions">
    <vt:lpwstr>Ligatures=Common,Ligatures=TeX,Scale=MatchLowercase,Scale=0.94</vt:lpwstr>
  </property>
  <property fmtid="{D5CDD505-2E9C-101B-9397-08002B2CF9AE}" pid="34" name="tableTitle">
    <vt:lpwstr>Таблица</vt:lpwstr>
  </property>
  <property fmtid="{D5CDD505-2E9C-101B-9397-08002B2CF9AE}" pid="35" name="toc">
    <vt:lpwstr>True</vt:lpwstr>
  </property>
  <property fmtid="{D5CDD505-2E9C-101B-9397-08002B2CF9AE}" pid="36" name="toc-depth">
    <vt:lpwstr>2</vt:lpwstr>
  </property>
  <property fmtid="{D5CDD505-2E9C-101B-9397-08002B2CF9AE}" pid="37" name="toc-title">
    <vt:lpwstr>Содержание</vt:lpwstr>
  </property>
</Properties>
</file>