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68C60" w14:textId="58CD0BA7" w:rsidR="009E56A3" w:rsidRPr="00CE5CDB" w:rsidRDefault="00B43299" w:rsidP="00CE5CDB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  <w:u w:val="single"/>
        </w:rPr>
        <w:t>Introduction</w:t>
      </w:r>
    </w:p>
    <w:p w14:paraId="6F0FFC14" w14:textId="2A7953F3" w:rsidR="00155421" w:rsidRDefault="00155421" w:rsidP="00CE5CDB">
      <w:pPr>
        <w:spacing w:line="240" w:lineRule="auto"/>
        <w:rPr>
          <w:rFonts w:ascii="Times New Roman" w:hAnsi="Times New Roman" w:cs="Times New Roman"/>
        </w:rPr>
      </w:pPr>
      <w:r w:rsidRPr="00CE5CDB">
        <w:rPr>
          <w:rFonts w:ascii="Times New Roman" w:hAnsi="Times New Roman" w:cs="Times New Roman"/>
        </w:rPr>
        <w:t xml:space="preserve">The </w:t>
      </w:r>
      <w:r w:rsidR="00B43299">
        <w:rPr>
          <w:rFonts w:ascii="Times New Roman" w:hAnsi="Times New Roman" w:cs="Times New Roman"/>
        </w:rPr>
        <w:t xml:space="preserve">goal of this </w:t>
      </w:r>
      <w:r w:rsidR="00C21471">
        <w:rPr>
          <w:rFonts w:ascii="Times New Roman" w:hAnsi="Times New Roman" w:cs="Times New Roman"/>
        </w:rPr>
        <w:t xml:space="preserve">project is to feed and simulate a 4-element </w:t>
      </w:r>
      <w:r w:rsidRPr="00CE5CDB">
        <w:rPr>
          <w:rFonts w:ascii="Times New Roman" w:hAnsi="Times New Roman" w:cs="Times New Roman"/>
        </w:rPr>
        <w:t xml:space="preserve">patch antenna </w:t>
      </w:r>
      <w:r w:rsidR="00C21471">
        <w:rPr>
          <w:rFonts w:ascii="Times New Roman" w:hAnsi="Times New Roman" w:cs="Times New Roman"/>
        </w:rPr>
        <w:t xml:space="preserve">array </w:t>
      </w:r>
      <w:r w:rsidRPr="00CE5CDB">
        <w:rPr>
          <w:rFonts w:ascii="Times New Roman" w:hAnsi="Times New Roman" w:cs="Times New Roman"/>
        </w:rPr>
        <w:t>on RO4350B substrate</w:t>
      </w:r>
      <w:r w:rsidR="00B43299">
        <w:rPr>
          <w:rFonts w:ascii="Times New Roman" w:hAnsi="Times New Roman" w:cs="Times New Roman"/>
        </w:rPr>
        <w:t>. Our target parameters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43299" w14:paraId="38C53F2A" w14:textId="77777777" w:rsidTr="00B43299">
        <w:tc>
          <w:tcPr>
            <w:tcW w:w="4675" w:type="dxa"/>
          </w:tcPr>
          <w:p w14:paraId="4AF95291" w14:textId="651B7C0A" w:rsidR="00B43299" w:rsidRPr="00C21471" w:rsidRDefault="00AB4A34" w:rsidP="00B4329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Operating Bandwidth</w:t>
            </w:r>
          </w:p>
        </w:tc>
        <w:tc>
          <w:tcPr>
            <w:tcW w:w="4675" w:type="dxa"/>
          </w:tcPr>
          <w:p w14:paraId="59E17152" w14:textId="33FECD51" w:rsidR="00B43299" w:rsidRDefault="00C21471" w:rsidP="00B432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  <w:r w:rsidR="00AB4A34">
              <w:rPr>
                <w:rFonts w:ascii="Times New Roman" w:hAnsi="Times New Roman" w:cs="Times New Roman"/>
              </w:rPr>
              <w:t>725 – 5.875</w:t>
            </w:r>
            <w:r>
              <w:rPr>
                <w:rFonts w:ascii="Times New Roman" w:hAnsi="Times New Roman" w:cs="Times New Roman"/>
              </w:rPr>
              <w:t xml:space="preserve"> GHz</w:t>
            </w:r>
          </w:p>
        </w:tc>
      </w:tr>
      <w:tr w:rsidR="00B43299" w14:paraId="208CBE16" w14:textId="77777777" w:rsidTr="00B43299">
        <w:tc>
          <w:tcPr>
            <w:tcW w:w="4675" w:type="dxa"/>
          </w:tcPr>
          <w:p w14:paraId="02150913" w14:textId="556EAABF" w:rsidR="00B43299" w:rsidRPr="00B43299" w:rsidRDefault="00C21471" w:rsidP="00B4329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Beamsteering Range</w:t>
            </w:r>
          </w:p>
        </w:tc>
        <w:tc>
          <w:tcPr>
            <w:tcW w:w="4675" w:type="dxa"/>
          </w:tcPr>
          <w:p w14:paraId="7C09D712" w14:textId="09052ADD" w:rsidR="00B43299" w:rsidRDefault="00C21471" w:rsidP="00B432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±45</w:t>
            </w:r>
            <w:r w:rsidR="00900DC7" w:rsidRPr="00900DC7">
              <w:rPr>
                <w:rFonts w:ascii="Times New Roman" w:hAnsi="Times New Roman" w:cs="Times New Roman"/>
              </w:rPr>
              <w:t>°</w:t>
            </w:r>
          </w:p>
        </w:tc>
      </w:tr>
      <w:tr w:rsidR="00B43299" w14:paraId="2B90DE72" w14:textId="77777777" w:rsidTr="00B43299">
        <w:tc>
          <w:tcPr>
            <w:tcW w:w="4675" w:type="dxa"/>
          </w:tcPr>
          <w:p w14:paraId="4F506325" w14:textId="56E35899" w:rsidR="00B43299" w:rsidRPr="00F60ED8" w:rsidRDefault="00F60ED8" w:rsidP="00B4329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Gain</w:t>
            </w:r>
          </w:p>
        </w:tc>
        <w:tc>
          <w:tcPr>
            <w:tcW w:w="4675" w:type="dxa"/>
          </w:tcPr>
          <w:p w14:paraId="59F87442" w14:textId="514D46A9" w:rsidR="00B43299" w:rsidRDefault="00705A0D" w:rsidP="00B432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F60E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60ED8">
              <w:rPr>
                <w:rFonts w:ascii="Times New Roman" w:hAnsi="Times New Roman" w:cs="Times New Roman"/>
              </w:rPr>
              <w:t>dBi</w:t>
            </w:r>
            <w:proofErr w:type="spellEnd"/>
          </w:p>
        </w:tc>
      </w:tr>
    </w:tbl>
    <w:p w14:paraId="66E130C4" w14:textId="071AC7AF" w:rsidR="00B43299" w:rsidRPr="00B43299" w:rsidRDefault="00B43299" w:rsidP="00B43299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u w:val="single"/>
        </w:rPr>
      </w:pPr>
      <w:r w:rsidRPr="00CE5CDB">
        <w:rPr>
          <w:rFonts w:ascii="Times New Roman" w:hAnsi="Times New Roman" w:cs="Times New Roman"/>
          <w:color w:val="000000" w:themeColor="text1"/>
          <w:u w:val="single"/>
        </w:rPr>
        <w:t>Patch Antenna Design</w:t>
      </w:r>
    </w:p>
    <w:p w14:paraId="54B9F774" w14:textId="2F7F7A96" w:rsidR="00155421" w:rsidRDefault="00155421" w:rsidP="00CE5CDB">
      <w:pPr>
        <w:spacing w:line="240" w:lineRule="auto"/>
        <w:jc w:val="center"/>
        <w:rPr>
          <w:rFonts w:ascii="Times New Roman" w:hAnsi="Times New Roman" w:cs="Times New Roman"/>
        </w:rPr>
      </w:pPr>
      <w:r w:rsidRPr="00CE5CDB">
        <w:rPr>
          <w:rFonts w:ascii="Times New Roman" w:hAnsi="Times New Roman" w:cs="Times New Roman"/>
          <w:noProof/>
        </w:rPr>
        <w:drawing>
          <wp:inline distT="0" distB="0" distL="0" distR="0" wp14:anchorId="488E9D0A" wp14:editId="11A69E25">
            <wp:extent cx="3954780" cy="3300015"/>
            <wp:effectExtent l="0" t="0" r="7620" b="0"/>
            <wp:docPr id="10499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1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4" cy="330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4DF9" w14:textId="53F8E025" w:rsidR="00CE5CDB" w:rsidRPr="00CE5CDB" w:rsidRDefault="00CE5CDB" w:rsidP="00CE5CDB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Figure 1</w:t>
      </w:r>
      <w:r>
        <w:rPr>
          <w:rFonts w:ascii="Times New Roman" w:hAnsi="Times New Roman" w:cs="Times New Roman"/>
        </w:rPr>
        <w:t xml:space="preserve">: Image of </w:t>
      </w:r>
      <w:r w:rsidR="00113F6A">
        <w:rPr>
          <w:rFonts w:ascii="Times New Roman" w:hAnsi="Times New Roman" w:cs="Times New Roman"/>
        </w:rPr>
        <w:t>single patch antenna.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5"/>
        <w:gridCol w:w="3142"/>
      </w:tblGrid>
      <w:tr w:rsidR="0093608C" w:rsidRPr="00CE5CDB" w14:paraId="1634342F" w14:textId="77777777" w:rsidTr="0093608C">
        <w:trPr>
          <w:jc w:val="center"/>
        </w:trPr>
        <w:tc>
          <w:tcPr>
            <w:tcW w:w="3335" w:type="dxa"/>
          </w:tcPr>
          <w:p w14:paraId="3EDCAC8C" w14:textId="473A7ACA" w:rsidR="0093608C" w:rsidRPr="00CE5CDB" w:rsidRDefault="0093608C" w:rsidP="00CE5CDB">
            <w:pPr>
              <w:rPr>
                <w:rFonts w:ascii="Times New Roman" w:hAnsi="Times New Roman" w:cs="Times New Roman"/>
                <w:b/>
                <w:bCs/>
              </w:rPr>
            </w:pPr>
            <w:r w:rsidRPr="00CE5CDB">
              <w:rPr>
                <w:rFonts w:ascii="Times New Roman" w:hAnsi="Times New Roman" w:cs="Times New Roman"/>
                <w:b/>
                <w:bCs/>
              </w:rPr>
              <w:t xml:space="preserve">Substrate </w:t>
            </w:r>
            <w:r w:rsidR="00431E3C" w:rsidRPr="00CE5CDB">
              <w:rPr>
                <w:rFonts w:ascii="Times New Roman" w:hAnsi="Times New Roman" w:cs="Times New Roman"/>
                <w:b/>
                <w:bCs/>
              </w:rPr>
              <w:t>parameters</w:t>
            </w:r>
          </w:p>
        </w:tc>
        <w:tc>
          <w:tcPr>
            <w:tcW w:w="3142" w:type="dxa"/>
          </w:tcPr>
          <w:p w14:paraId="32D45100" w14:textId="606D3CC7" w:rsidR="0093608C" w:rsidRPr="00CE5CDB" w:rsidRDefault="0093608C" w:rsidP="00CE5CDB">
            <w:pPr>
              <w:rPr>
                <w:rFonts w:ascii="Times New Roman" w:hAnsi="Times New Roman" w:cs="Times New Roman"/>
                <w:b/>
                <w:bCs/>
              </w:rPr>
            </w:pPr>
            <w:r w:rsidRPr="00CE5CDB">
              <w:rPr>
                <w:rFonts w:ascii="Times New Roman" w:hAnsi="Times New Roman" w:cs="Times New Roman"/>
                <w:b/>
                <w:bCs/>
              </w:rPr>
              <w:t>Values</w:t>
            </w:r>
          </w:p>
        </w:tc>
      </w:tr>
      <w:tr w:rsidR="0093608C" w:rsidRPr="00CE5CDB" w14:paraId="5E85934F" w14:textId="77777777" w:rsidTr="0093608C">
        <w:trPr>
          <w:jc w:val="center"/>
        </w:trPr>
        <w:tc>
          <w:tcPr>
            <w:tcW w:w="3335" w:type="dxa"/>
          </w:tcPr>
          <w:p w14:paraId="6BC2B7FA" w14:textId="54B467C2" w:rsidR="00F60BC1" w:rsidRPr="00CE5CDB" w:rsidRDefault="0093608C" w:rsidP="00CE5CDB">
            <w:pPr>
              <w:rPr>
                <w:rFonts w:ascii="Times New Roman" w:eastAsiaTheme="minorEastAsia" w:hAnsi="Times New Roman" w:cs="Times New Roman"/>
              </w:rPr>
            </w:pPr>
            <w:r w:rsidRPr="00CE5CDB">
              <w:rPr>
                <w:rFonts w:ascii="Times New Roman" w:hAnsi="Times New Roman" w:cs="Times New Roman"/>
              </w:rPr>
              <w:t>Ground plane length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g</m:t>
                  </m:r>
                </m:sub>
              </m:sSub>
            </m:oMath>
            <w:r w:rsidR="00F60BC1" w:rsidRPr="00CE5CDB">
              <w:rPr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3142" w:type="dxa"/>
          </w:tcPr>
          <w:p w14:paraId="2818E7E9" w14:textId="485B6E5E" w:rsidR="0093608C" w:rsidRPr="00CE5CDB" w:rsidRDefault="0093608C" w:rsidP="00CE5CDB">
            <w:pPr>
              <w:rPr>
                <w:rFonts w:ascii="Times New Roman" w:hAnsi="Times New Roman" w:cs="Times New Roman"/>
              </w:rPr>
            </w:pPr>
            <w:r w:rsidRPr="00CE5CDB">
              <w:rPr>
                <w:rFonts w:ascii="Times New Roman" w:hAnsi="Times New Roman" w:cs="Times New Roman"/>
              </w:rPr>
              <w:t>25</w:t>
            </w:r>
            <w:r w:rsidR="00302948" w:rsidRPr="00CE5CDB">
              <w:rPr>
                <w:rFonts w:ascii="Times New Roman" w:hAnsi="Times New Roman" w:cs="Times New Roman"/>
              </w:rPr>
              <w:t xml:space="preserve"> mm</w:t>
            </w:r>
          </w:p>
        </w:tc>
      </w:tr>
      <w:tr w:rsidR="0093608C" w:rsidRPr="00CE5CDB" w14:paraId="3B00BCC8" w14:textId="77777777" w:rsidTr="0093608C">
        <w:trPr>
          <w:jc w:val="center"/>
        </w:trPr>
        <w:tc>
          <w:tcPr>
            <w:tcW w:w="3335" w:type="dxa"/>
          </w:tcPr>
          <w:p w14:paraId="45712A58" w14:textId="2071FAD0" w:rsidR="0093608C" w:rsidRPr="00CE5CDB" w:rsidRDefault="0093608C" w:rsidP="00CE5CDB">
            <w:pPr>
              <w:rPr>
                <w:rFonts w:ascii="Times New Roman" w:hAnsi="Times New Roman" w:cs="Times New Roman"/>
              </w:rPr>
            </w:pPr>
            <w:r w:rsidRPr="00CE5CDB">
              <w:rPr>
                <w:rFonts w:ascii="Times New Roman" w:hAnsi="Times New Roman" w:cs="Times New Roman"/>
              </w:rPr>
              <w:t>Ground plane width</w:t>
            </w:r>
            <w:r w:rsidR="00F60BC1" w:rsidRPr="00CE5CDB">
              <w:rPr>
                <w:rFonts w:ascii="Times New Roman" w:hAnsi="Times New Roman" w:cs="Times New Roman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g</m:t>
                  </m:r>
                </m:sub>
              </m:sSub>
            </m:oMath>
            <w:r w:rsidR="00F60BC1" w:rsidRPr="00CE5CDB">
              <w:rPr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3142" w:type="dxa"/>
          </w:tcPr>
          <w:p w14:paraId="21725A59" w14:textId="6C60B5CE" w:rsidR="0093608C" w:rsidRPr="00CE5CDB" w:rsidRDefault="0093608C" w:rsidP="00CE5CDB">
            <w:pPr>
              <w:rPr>
                <w:rFonts w:ascii="Times New Roman" w:hAnsi="Times New Roman" w:cs="Times New Roman"/>
              </w:rPr>
            </w:pPr>
            <w:r w:rsidRPr="00CE5CDB">
              <w:rPr>
                <w:rFonts w:ascii="Times New Roman" w:hAnsi="Times New Roman" w:cs="Times New Roman"/>
              </w:rPr>
              <w:t>30</w:t>
            </w:r>
            <w:r w:rsidR="00302948" w:rsidRPr="00CE5CDB">
              <w:rPr>
                <w:rFonts w:ascii="Times New Roman" w:hAnsi="Times New Roman" w:cs="Times New Roman"/>
              </w:rPr>
              <w:t xml:space="preserve"> mm</w:t>
            </w:r>
          </w:p>
        </w:tc>
      </w:tr>
      <w:tr w:rsidR="0093608C" w:rsidRPr="00CE5CDB" w14:paraId="3A67B148" w14:textId="77777777" w:rsidTr="0093608C">
        <w:trPr>
          <w:jc w:val="center"/>
        </w:trPr>
        <w:tc>
          <w:tcPr>
            <w:tcW w:w="3335" w:type="dxa"/>
          </w:tcPr>
          <w:p w14:paraId="26572431" w14:textId="38C0F475" w:rsidR="0093608C" w:rsidRPr="00CE5CDB" w:rsidRDefault="0093608C" w:rsidP="00CE5CDB">
            <w:pPr>
              <w:rPr>
                <w:rFonts w:ascii="Times New Roman" w:hAnsi="Times New Roman" w:cs="Times New Roman"/>
              </w:rPr>
            </w:pPr>
            <w:r w:rsidRPr="00CE5CDB">
              <w:rPr>
                <w:rFonts w:ascii="Times New Roman" w:hAnsi="Times New Roman" w:cs="Times New Roman"/>
              </w:rPr>
              <w:t>Substrate Thickness</w:t>
            </w:r>
            <w:r w:rsidR="0095200C" w:rsidRPr="00CE5CDB">
              <w:rPr>
                <w:rFonts w:ascii="Times New Roman" w:hAnsi="Times New Roman" w:cs="Times New Roman"/>
              </w:rPr>
              <w:t xml:space="preserve"> (</w:t>
            </w:r>
            <m:oMath>
              <m:r>
                <w:rPr>
                  <w:rFonts w:ascii="Cambria Math" w:hAnsi="Cambria Math" w:cs="Times New Roman"/>
                </w:rPr>
                <m:t>h</m:t>
              </m:r>
            </m:oMath>
            <w:r w:rsidR="0095200C" w:rsidRPr="00CE5CDB">
              <w:rPr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3142" w:type="dxa"/>
          </w:tcPr>
          <w:p w14:paraId="781435FA" w14:textId="5352451F" w:rsidR="0093608C" w:rsidRPr="00CE5CDB" w:rsidRDefault="0093608C" w:rsidP="00CE5CDB">
            <w:pPr>
              <w:rPr>
                <w:rFonts w:ascii="Times New Roman" w:hAnsi="Times New Roman" w:cs="Times New Roman"/>
              </w:rPr>
            </w:pPr>
            <w:r w:rsidRPr="00CE5CDB">
              <w:rPr>
                <w:rFonts w:ascii="Times New Roman" w:hAnsi="Times New Roman" w:cs="Times New Roman"/>
              </w:rPr>
              <w:t>1.2</w:t>
            </w:r>
            <w:r w:rsidR="00302948" w:rsidRPr="00CE5CDB">
              <w:rPr>
                <w:rFonts w:ascii="Times New Roman" w:hAnsi="Times New Roman" w:cs="Times New Roman"/>
              </w:rPr>
              <w:t xml:space="preserve"> mm</w:t>
            </w:r>
          </w:p>
        </w:tc>
      </w:tr>
      <w:tr w:rsidR="00431E3C" w:rsidRPr="00CE5CDB" w14:paraId="29CFEA2A" w14:textId="77777777" w:rsidTr="0093608C">
        <w:trPr>
          <w:jc w:val="center"/>
        </w:trPr>
        <w:tc>
          <w:tcPr>
            <w:tcW w:w="3335" w:type="dxa"/>
          </w:tcPr>
          <w:p w14:paraId="7D2A10F7" w14:textId="36CE09F9" w:rsidR="00431E3C" w:rsidRPr="00CE5CDB" w:rsidRDefault="00431E3C" w:rsidP="00CE5CDB">
            <w:pPr>
              <w:rPr>
                <w:rFonts w:ascii="Times New Roman" w:hAnsi="Times New Roman" w:cs="Times New Roman"/>
              </w:rPr>
            </w:pPr>
            <w:r w:rsidRPr="00CE5CDB">
              <w:rPr>
                <w:rFonts w:ascii="Times New Roman" w:hAnsi="Times New Roman" w:cs="Times New Roman"/>
              </w:rPr>
              <w:t xml:space="preserve">Relative </w:t>
            </w:r>
            <w:r w:rsidR="00302948" w:rsidRPr="00CE5CDB">
              <w:rPr>
                <w:rFonts w:ascii="Times New Roman" w:hAnsi="Times New Roman" w:cs="Times New Roman"/>
              </w:rPr>
              <w:t>D</w:t>
            </w:r>
            <w:r w:rsidRPr="00CE5CDB">
              <w:rPr>
                <w:rFonts w:ascii="Times New Roman" w:hAnsi="Times New Roman" w:cs="Times New Roman"/>
              </w:rPr>
              <w:t>ielectric</w:t>
            </w:r>
            <w:r w:rsidR="00302948" w:rsidRPr="00CE5CDB">
              <w:rPr>
                <w:rFonts w:ascii="Times New Roman" w:hAnsi="Times New Roman" w:cs="Times New Roman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ϵ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</m:t>
                  </m:r>
                </m:sub>
              </m:sSub>
            </m:oMath>
            <w:r w:rsidR="00302948" w:rsidRPr="00CE5CDB">
              <w:rPr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3142" w:type="dxa"/>
          </w:tcPr>
          <w:p w14:paraId="51D9C10D" w14:textId="258A141F" w:rsidR="00431E3C" w:rsidRPr="00CE5CDB" w:rsidRDefault="00302948" w:rsidP="00CE5CDB">
            <w:pPr>
              <w:rPr>
                <w:rFonts w:ascii="Times New Roman" w:hAnsi="Times New Roman" w:cs="Times New Roman"/>
              </w:rPr>
            </w:pPr>
            <w:r w:rsidRPr="00CE5CDB">
              <w:rPr>
                <w:rFonts w:ascii="Times New Roman" w:hAnsi="Times New Roman" w:cs="Times New Roman"/>
              </w:rPr>
              <w:t>3.66</w:t>
            </w:r>
          </w:p>
        </w:tc>
      </w:tr>
    </w:tbl>
    <w:p w14:paraId="04D35F93" w14:textId="6B80323D" w:rsidR="00736E32" w:rsidRDefault="00873E4C" w:rsidP="00CE5CDB">
      <w:pPr>
        <w:spacing w:line="240" w:lineRule="auto"/>
        <w:jc w:val="center"/>
        <w:rPr>
          <w:rFonts w:ascii="Times New Roman" w:hAnsi="Times New Roman" w:cs="Times New Roman"/>
        </w:rPr>
      </w:pPr>
      <w:r w:rsidRPr="00CE5CDB">
        <w:rPr>
          <w:rFonts w:ascii="Times New Roman" w:hAnsi="Times New Roman" w:cs="Times New Roman"/>
          <w:b/>
          <w:bCs/>
        </w:rPr>
        <w:t>Table 1</w:t>
      </w:r>
      <w:r w:rsidRPr="00CE5CDB">
        <w:rPr>
          <w:rFonts w:ascii="Times New Roman" w:hAnsi="Times New Roman" w:cs="Times New Roman"/>
        </w:rPr>
        <w:t>: Dimensions of antenna substrate.</w:t>
      </w:r>
    </w:p>
    <w:p w14:paraId="6253F9F8" w14:textId="10181141" w:rsidR="00573874" w:rsidRDefault="00B47586" w:rsidP="00573874">
      <w:pPr>
        <w:spacing w:line="240" w:lineRule="auto"/>
        <w:rPr>
          <w:rFonts w:ascii="Times New Roman" w:eastAsiaTheme="minorEastAsia" w:hAnsi="Times New Roman" w:cs="Times New Roman"/>
        </w:rPr>
      </w:pPr>
      <w:hyperlink r:id="rId10" w:history="1">
        <w:r w:rsidR="00573874" w:rsidRPr="00B47586">
          <w:rPr>
            <w:rStyle w:val="Hyperlink"/>
            <w:rFonts w:ascii="Times New Roman" w:hAnsi="Times New Roman" w:cs="Times New Roman"/>
          </w:rPr>
          <w:t>This paper</w:t>
        </w:r>
      </w:hyperlink>
      <w:r w:rsidR="0057387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recommends the substrate thickness to be between </w:t>
      </w:r>
      <m:oMath>
        <m:r>
          <w:rPr>
            <w:rFonts w:ascii="Cambria Math" w:hAnsi="Cambria Math" w:cs="Times New Roman"/>
          </w:rPr>
          <m:t>0.003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λ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&lt;</m:t>
        </m:r>
        <m:r>
          <w:rPr>
            <w:rFonts w:ascii="Cambria Math" w:hAnsi="Cambria Math" w:cs="Times New Roman"/>
          </w:rPr>
          <m:t>h&lt;</m:t>
        </m:r>
        <m:r>
          <w:rPr>
            <w:rFonts w:ascii="Cambria Math" w:hAnsi="Cambria Math" w:cs="Times New Roman"/>
          </w:rPr>
          <m:t>0.0</m:t>
        </m:r>
        <m:r>
          <w:rPr>
            <w:rFonts w:ascii="Cambria Math" w:hAnsi="Cambria Math" w:cs="Times New Roman"/>
          </w:rPr>
          <m:t>5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λ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="004342BB">
        <w:rPr>
          <w:rFonts w:ascii="Times New Roman" w:eastAsiaTheme="minorEastAsia" w:hAnsi="Times New Roman" w:cs="Times New Roman"/>
        </w:rPr>
        <w:t xml:space="preserve"> [1]</w:t>
      </w:r>
      <w:r w:rsidR="00400B00">
        <w:rPr>
          <w:rFonts w:ascii="Times New Roman" w:eastAsiaTheme="minorEastAsia" w:hAnsi="Times New Roman" w:cs="Times New Roman"/>
        </w:rPr>
        <w:t xml:space="preserve">. </w:t>
      </w:r>
      <w:r w:rsidR="00A255F0">
        <w:rPr>
          <w:rFonts w:ascii="Times New Roman" w:eastAsiaTheme="minorEastAsia" w:hAnsi="Times New Roman" w:cs="Times New Roman"/>
        </w:rPr>
        <w:t xml:space="preserve">Choosing the middle value </w:t>
      </w:r>
      <w:r w:rsidR="00CC4BB0">
        <w:rPr>
          <w:rFonts w:ascii="Times New Roman" w:eastAsiaTheme="minorEastAsia" w:hAnsi="Times New Roman" w:cs="Times New Roman"/>
        </w:rPr>
        <w:t xml:space="preserve">in this range (0.0235) </w:t>
      </w:r>
      <w:r w:rsidR="00A255F0">
        <w:rPr>
          <w:rFonts w:ascii="Times New Roman" w:eastAsiaTheme="minorEastAsia" w:hAnsi="Times New Roman" w:cs="Times New Roman"/>
        </w:rPr>
        <w:t>gives:</w:t>
      </w:r>
    </w:p>
    <w:p w14:paraId="20264061" w14:textId="467EBE45" w:rsidR="00A255F0" w:rsidRPr="00CC4BB0" w:rsidRDefault="00A255F0" w:rsidP="00573874">
      <w:pPr>
        <w:spacing w:line="240" w:lineRule="auto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c</m:t>
              </m:r>
            </m:num>
            <m:den>
              <m:r>
                <w:rPr>
                  <w:rFonts w:ascii="Cambria Math" w:hAnsi="Cambria Math" w:cs="Times New Roman"/>
                </w:rPr>
                <m:t>f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299792458 m/s</m:t>
              </m:r>
            </m:num>
            <m:den>
              <m:r>
                <w:rPr>
                  <w:rFonts w:ascii="Cambria Math" w:hAnsi="Cambria Math" w:cs="Times New Roman"/>
                </w:rPr>
                <m:t>5.8 GHz</m:t>
              </m:r>
            </m:den>
          </m:f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51.69 mm</m:t>
          </m:r>
        </m:oMath>
      </m:oMathPara>
    </w:p>
    <w:p w14:paraId="23455F78" w14:textId="03F6D0C1" w:rsidR="00CC4BB0" w:rsidRPr="00CE5CDB" w:rsidRDefault="00EC025E" w:rsidP="00CC4BB0">
      <w:pPr>
        <w:spacing w:line="240" w:lineRule="auto"/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h=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0.0235</m:t>
              </m:r>
            </m:e>
          </m:d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=1.21</m:t>
          </m:r>
          <m: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hAnsi="Cambria Math" w:cs="Times New Roman"/>
            </w:rPr>
            <m:t>mm</m:t>
          </m:r>
        </m:oMath>
      </m:oMathPara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5"/>
        <w:gridCol w:w="3142"/>
      </w:tblGrid>
      <w:tr w:rsidR="0095200C" w:rsidRPr="00CE5CDB" w14:paraId="406A09C0" w14:textId="77777777" w:rsidTr="0095200C">
        <w:trPr>
          <w:jc w:val="center"/>
        </w:trPr>
        <w:tc>
          <w:tcPr>
            <w:tcW w:w="3335" w:type="dxa"/>
          </w:tcPr>
          <w:p w14:paraId="5986AEEF" w14:textId="071A4776" w:rsidR="0095200C" w:rsidRPr="00CE5CDB" w:rsidRDefault="0095200C" w:rsidP="00CE5CDB">
            <w:pPr>
              <w:rPr>
                <w:rFonts w:ascii="Times New Roman" w:hAnsi="Times New Roman" w:cs="Times New Roman"/>
                <w:b/>
                <w:bCs/>
              </w:rPr>
            </w:pPr>
            <w:r w:rsidRPr="00CE5CDB">
              <w:rPr>
                <w:rFonts w:ascii="Times New Roman" w:hAnsi="Times New Roman" w:cs="Times New Roman"/>
                <w:b/>
                <w:bCs/>
              </w:rPr>
              <w:lastRenderedPageBreak/>
              <w:t>Patch dimensions</w:t>
            </w:r>
          </w:p>
        </w:tc>
        <w:tc>
          <w:tcPr>
            <w:tcW w:w="3142" w:type="dxa"/>
          </w:tcPr>
          <w:p w14:paraId="1EF1E1A4" w14:textId="143380AD" w:rsidR="0095200C" w:rsidRPr="00CE5CDB" w:rsidRDefault="0095200C" w:rsidP="00CE5CDB">
            <w:pPr>
              <w:rPr>
                <w:rFonts w:ascii="Times New Roman" w:hAnsi="Times New Roman" w:cs="Times New Roman"/>
                <w:b/>
                <w:bCs/>
              </w:rPr>
            </w:pPr>
            <w:r w:rsidRPr="00CE5CDB">
              <w:rPr>
                <w:rFonts w:ascii="Times New Roman" w:hAnsi="Times New Roman" w:cs="Times New Roman"/>
                <w:b/>
                <w:bCs/>
              </w:rPr>
              <w:t>Values (mm)</w:t>
            </w:r>
          </w:p>
        </w:tc>
      </w:tr>
      <w:tr w:rsidR="0095200C" w:rsidRPr="00CE5CDB" w14:paraId="659C0F48" w14:textId="77777777" w:rsidTr="0095200C">
        <w:trPr>
          <w:jc w:val="center"/>
        </w:trPr>
        <w:tc>
          <w:tcPr>
            <w:tcW w:w="3335" w:type="dxa"/>
          </w:tcPr>
          <w:p w14:paraId="3F04D4EE" w14:textId="10279EA1" w:rsidR="0095200C" w:rsidRPr="00CE5CDB" w:rsidRDefault="0095200C" w:rsidP="00CE5CDB">
            <w:pPr>
              <w:rPr>
                <w:rFonts w:ascii="Times New Roman" w:hAnsi="Times New Roman" w:cs="Times New Roman"/>
              </w:rPr>
            </w:pPr>
            <w:r w:rsidRPr="00CE5CDB">
              <w:rPr>
                <w:rFonts w:ascii="Times New Roman" w:hAnsi="Times New Roman" w:cs="Times New Roman"/>
              </w:rPr>
              <w:t xml:space="preserve">Patch length </w:t>
            </w:r>
            <w:r w:rsidR="00E67C66" w:rsidRPr="00CE5CDB">
              <w:rPr>
                <w:rFonts w:ascii="Times New Roman" w:hAnsi="Times New Roman" w:cs="Times New Roman"/>
              </w:rPr>
              <w:t>(</w:t>
            </w:r>
            <m:oMath>
              <m:r>
                <w:rPr>
                  <w:rFonts w:ascii="Cambria Math" w:hAnsi="Cambria Math" w:cs="Times New Roman"/>
                </w:rPr>
                <m:t>L</m:t>
              </m:r>
            </m:oMath>
            <w:r w:rsidR="00E67C66" w:rsidRPr="00CE5CDB">
              <w:rPr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3142" w:type="dxa"/>
          </w:tcPr>
          <w:p w14:paraId="3769818F" w14:textId="2F9B5AB4" w:rsidR="0095200C" w:rsidRPr="00CE5CDB" w:rsidRDefault="00F86E05" w:rsidP="00CE5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13.08</w:t>
            </w:r>
          </w:p>
        </w:tc>
      </w:tr>
      <w:tr w:rsidR="0095200C" w:rsidRPr="00CE5CDB" w14:paraId="66E7D959" w14:textId="77777777" w:rsidTr="0095200C">
        <w:trPr>
          <w:jc w:val="center"/>
        </w:trPr>
        <w:tc>
          <w:tcPr>
            <w:tcW w:w="3335" w:type="dxa"/>
          </w:tcPr>
          <w:p w14:paraId="2F03302C" w14:textId="20F6F522" w:rsidR="0095200C" w:rsidRPr="00CE5CDB" w:rsidRDefault="0095200C" w:rsidP="00CE5CDB">
            <w:pPr>
              <w:rPr>
                <w:rFonts w:ascii="Times New Roman" w:hAnsi="Times New Roman" w:cs="Times New Roman"/>
              </w:rPr>
            </w:pPr>
            <w:r w:rsidRPr="00CE5CDB">
              <w:rPr>
                <w:rFonts w:ascii="Times New Roman" w:hAnsi="Times New Roman" w:cs="Times New Roman"/>
              </w:rPr>
              <w:t>Patch width</w:t>
            </w:r>
            <w:r w:rsidR="00E67C66" w:rsidRPr="00CE5CDB">
              <w:rPr>
                <w:rFonts w:ascii="Times New Roman" w:hAnsi="Times New Roman" w:cs="Times New Roman"/>
              </w:rPr>
              <w:t xml:space="preserve"> (</w:t>
            </w:r>
            <m:oMath>
              <m:r>
                <w:rPr>
                  <w:rFonts w:ascii="Cambria Math" w:hAnsi="Cambria Math" w:cs="Times New Roman"/>
                </w:rPr>
                <m:t>W</m:t>
              </m:r>
            </m:oMath>
            <w:r w:rsidR="00E67C66" w:rsidRPr="00CE5CDB">
              <w:rPr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3142" w:type="dxa"/>
          </w:tcPr>
          <w:p w14:paraId="285BDADB" w14:textId="4B68D2C1" w:rsidR="0095200C" w:rsidRPr="00CE5CDB" w:rsidRDefault="00F86E05" w:rsidP="00CE5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16.93</w:t>
            </w:r>
          </w:p>
        </w:tc>
      </w:tr>
      <w:tr w:rsidR="0095200C" w:rsidRPr="00CE5CDB" w14:paraId="0EA553A5" w14:textId="77777777" w:rsidTr="0095200C">
        <w:trPr>
          <w:jc w:val="center"/>
        </w:trPr>
        <w:tc>
          <w:tcPr>
            <w:tcW w:w="3335" w:type="dxa"/>
          </w:tcPr>
          <w:p w14:paraId="678A2AB5" w14:textId="2180D13F" w:rsidR="0095200C" w:rsidRPr="00CE5CDB" w:rsidRDefault="0095200C" w:rsidP="00CE5CDB">
            <w:pPr>
              <w:rPr>
                <w:rFonts w:ascii="Times New Roman" w:hAnsi="Times New Roman" w:cs="Times New Roman"/>
              </w:rPr>
            </w:pPr>
            <w:r w:rsidRPr="00CE5CDB">
              <w:rPr>
                <w:rFonts w:ascii="Times New Roman" w:hAnsi="Times New Roman" w:cs="Times New Roman"/>
              </w:rPr>
              <w:t>Feed width</w:t>
            </w:r>
            <w:r w:rsidR="00E67C66" w:rsidRPr="00CE5CDB">
              <w:rPr>
                <w:rFonts w:ascii="Times New Roman" w:hAnsi="Times New Roman" w:cs="Times New Roman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</m:oMath>
            <w:r w:rsidR="00E67C66" w:rsidRPr="00CE5CDB">
              <w:rPr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3142" w:type="dxa"/>
          </w:tcPr>
          <w:p w14:paraId="3A9559DD" w14:textId="7776576C" w:rsidR="0095200C" w:rsidRPr="00CE5CDB" w:rsidRDefault="0095200C" w:rsidP="00CE5CDB">
            <w:pPr>
              <w:rPr>
                <w:rFonts w:ascii="Times New Roman" w:hAnsi="Times New Roman" w:cs="Times New Roman"/>
              </w:rPr>
            </w:pPr>
            <w:r w:rsidRPr="00CE5CDB">
              <w:rPr>
                <w:rFonts w:ascii="Times New Roman" w:hAnsi="Times New Roman" w:cs="Times New Roman"/>
              </w:rPr>
              <w:t>2.6</w:t>
            </w:r>
          </w:p>
        </w:tc>
      </w:tr>
      <w:tr w:rsidR="0095200C" w:rsidRPr="00CE5CDB" w14:paraId="10C775F1" w14:textId="77777777" w:rsidTr="0095200C">
        <w:trPr>
          <w:jc w:val="center"/>
        </w:trPr>
        <w:tc>
          <w:tcPr>
            <w:tcW w:w="3335" w:type="dxa"/>
          </w:tcPr>
          <w:p w14:paraId="06671D84" w14:textId="214FE75A" w:rsidR="0095200C" w:rsidRPr="00CE5CDB" w:rsidRDefault="0095200C" w:rsidP="00CE5CDB">
            <w:pPr>
              <w:rPr>
                <w:rFonts w:ascii="Times New Roman" w:hAnsi="Times New Roman" w:cs="Times New Roman"/>
              </w:rPr>
            </w:pPr>
            <w:r w:rsidRPr="00CE5CDB">
              <w:rPr>
                <w:rFonts w:ascii="Times New Roman" w:hAnsi="Times New Roman" w:cs="Times New Roman"/>
              </w:rPr>
              <w:t xml:space="preserve">Inset </w:t>
            </w:r>
            <w:r w:rsidR="0094175B" w:rsidRPr="00CE5CDB">
              <w:rPr>
                <w:rFonts w:ascii="Times New Roman" w:hAnsi="Times New Roman" w:cs="Times New Roman"/>
              </w:rPr>
              <w:t>depth</w:t>
            </w:r>
            <w:r w:rsidR="00E67C66" w:rsidRPr="00CE5CDB">
              <w:rPr>
                <w:rFonts w:ascii="Times New Roman" w:hAnsi="Times New Roman" w:cs="Times New Roman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</m:oMath>
            <w:r w:rsidR="00E67C66" w:rsidRPr="00CE5CDB">
              <w:rPr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3142" w:type="dxa"/>
          </w:tcPr>
          <w:p w14:paraId="3CE3F8AA" w14:textId="1B6F79E3" w:rsidR="0095200C" w:rsidRPr="00CE5CDB" w:rsidRDefault="0095200C" w:rsidP="00CE5CDB">
            <w:pPr>
              <w:rPr>
                <w:rFonts w:ascii="Times New Roman" w:hAnsi="Times New Roman" w:cs="Times New Roman"/>
              </w:rPr>
            </w:pPr>
            <w:r w:rsidRPr="00CE5CDB">
              <w:rPr>
                <w:rFonts w:ascii="Times New Roman" w:hAnsi="Times New Roman" w:cs="Times New Roman"/>
              </w:rPr>
              <w:t>4.2</w:t>
            </w:r>
          </w:p>
        </w:tc>
      </w:tr>
      <w:tr w:rsidR="0095200C" w:rsidRPr="00CE5CDB" w14:paraId="5B22BE7A" w14:textId="77777777" w:rsidTr="0095200C">
        <w:trPr>
          <w:jc w:val="center"/>
        </w:trPr>
        <w:tc>
          <w:tcPr>
            <w:tcW w:w="3335" w:type="dxa"/>
          </w:tcPr>
          <w:p w14:paraId="18601993" w14:textId="48558B1A" w:rsidR="0095200C" w:rsidRPr="00CE5CDB" w:rsidRDefault="0095200C" w:rsidP="00CE5CDB">
            <w:pPr>
              <w:rPr>
                <w:rFonts w:ascii="Times New Roman" w:hAnsi="Times New Roman" w:cs="Times New Roman"/>
              </w:rPr>
            </w:pPr>
            <w:r w:rsidRPr="00CE5CDB">
              <w:rPr>
                <w:rFonts w:ascii="Times New Roman" w:hAnsi="Times New Roman" w:cs="Times New Roman"/>
              </w:rPr>
              <w:t xml:space="preserve">Inset </w:t>
            </w:r>
            <w:r w:rsidR="0094175B" w:rsidRPr="00CE5CDB">
              <w:rPr>
                <w:rFonts w:ascii="Times New Roman" w:hAnsi="Times New Roman" w:cs="Times New Roman"/>
              </w:rPr>
              <w:t>gap (</w:t>
            </w:r>
            <m:oMath>
              <m:r>
                <w:rPr>
                  <w:rFonts w:ascii="Cambria Math" w:hAnsi="Cambria Math" w:cs="Times New Roman"/>
                </w:rPr>
                <m:t>g</m:t>
              </m:r>
            </m:oMath>
            <w:r w:rsidR="0094175B" w:rsidRPr="00CE5CDB">
              <w:rPr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3142" w:type="dxa"/>
          </w:tcPr>
          <w:p w14:paraId="39C1CEAE" w14:textId="2C57BC9F" w:rsidR="0095200C" w:rsidRPr="00CE5CDB" w:rsidRDefault="0095200C" w:rsidP="00CE5CDB">
            <w:pPr>
              <w:rPr>
                <w:rFonts w:ascii="Times New Roman" w:hAnsi="Times New Roman" w:cs="Times New Roman"/>
              </w:rPr>
            </w:pPr>
            <w:r w:rsidRPr="00CE5CDB">
              <w:rPr>
                <w:rFonts w:ascii="Times New Roman" w:hAnsi="Times New Roman" w:cs="Times New Roman"/>
              </w:rPr>
              <w:t>0.26</w:t>
            </w:r>
          </w:p>
        </w:tc>
      </w:tr>
    </w:tbl>
    <w:p w14:paraId="4BA379DB" w14:textId="55C82846" w:rsidR="00155421" w:rsidRPr="00CE5CDB" w:rsidRDefault="00873E4C" w:rsidP="00CE5CDB">
      <w:pPr>
        <w:spacing w:line="240" w:lineRule="auto"/>
        <w:jc w:val="center"/>
        <w:rPr>
          <w:rFonts w:ascii="Times New Roman" w:hAnsi="Times New Roman" w:cs="Times New Roman"/>
        </w:rPr>
      </w:pPr>
      <w:r w:rsidRPr="00CE5CDB">
        <w:rPr>
          <w:rFonts w:ascii="Times New Roman" w:hAnsi="Times New Roman" w:cs="Times New Roman"/>
          <w:b/>
          <w:bCs/>
        </w:rPr>
        <w:t>Table 2</w:t>
      </w:r>
      <w:r w:rsidRPr="00CE5CDB">
        <w:rPr>
          <w:rFonts w:ascii="Times New Roman" w:hAnsi="Times New Roman" w:cs="Times New Roman"/>
        </w:rPr>
        <w:t>: Dimensions of patch antenna.</w:t>
      </w:r>
    </w:p>
    <w:p w14:paraId="6B6EFF6A" w14:textId="5F075D83" w:rsidR="00162860" w:rsidRDefault="00972FCE" w:rsidP="00CE5CDB">
      <w:pPr>
        <w:spacing w:line="240" w:lineRule="auto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</w:t>
      </w:r>
      <w:r w:rsidRPr="00CE5CDB">
        <w:rPr>
          <w:rFonts w:ascii="Times New Roman" w:eastAsiaTheme="minorEastAsia" w:hAnsi="Times New Roman" w:cs="Times New Roman"/>
        </w:rPr>
        <w:t>was chosen to achieve a 50Ω characteristic impedance</w:t>
      </w:r>
      <w:r>
        <w:rPr>
          <w:rFonts w:ascii="Times New Roman" w:eastAsiaTheme="minorEastAsia" w:hAnsi="Times New Roman" w:cs="Times New Roman"/>
        </w:rPr>
        <w:t xml:space="preserve"> given the substrate characteristics</w:t>
      </w:r>
      <w:r w:rsidRPr="00CE5CDB"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 xml:space="preserve"> </w:t>
      </w:r>
      <w:r w:rsidR="00162860" w:rsidRPr="00CE5CDB">
        <w:rPr>
          <w:rFonts w:ascii="Times New Roman" w:hAnsi="Times New Roman" w:cs="Times New Roman"/>
        </w:rPr>
        <w:t xml:space="preserve">The inset gap width was determined based on </w:t>
      </w:r>
      <w:hyperlink r:id="rId11" w:history="1">
        <w:r w:rsidR="00162860" w:rsidRPr="00CE5CDB">
          <w:rPr>
            <w:rStyle w:val="Hyperlink"/>
            <w:rFonts w:ascii="Times New Roman" w:hAnsi="Times New Roman" w:cs="Times New Roman"/>
          </w:rPr>
          <w:t>this paper</w:t>
        </w:r>
      </w:hyperlink>
      <w:r w:rsidR="00162860" w:rsidRPr="00CE5CDB">
        <w:rPr>
          <w:rFonts w:ascii="Times New Roman" w:hAnsi="Times New Roman" w:cs="Times New Roman"/>
        </w:rPr>
        <w:t xml:space="preserve">, which </w:t>
      </w:r>
      <w:r w:rsidR="00092596" w:rsidRPr="00CE5CDB">
        <w:rPr>
          <w:rFonts w:ascii="Times New Roman" w:hAnsi="Times New Roman" w:cs="Times New Roman"/>
        </w:rPr>
        <w:t xml:space="preserve">recommends that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f</m:t>
                </m:r>
              </m:sub>
            </m:sSub>
          </m:num>
          <m:den>
            <m:r>
              <w:rPr>
                <w:rFonts w:ascii="Cambria Math" w:hAnsi="Cambria Math" w:cs="Times New Roman"/>
              </w:rPr>
              <m:t>g</m:t>
            </m:r>
          </m:den>
        </m:f>
        <m:r>
          <w:rPr>
            <w:rFonts w:ascii="Cambria Math" w:hAnsi="Cambria Math" w:cs="Times New Roman"/>
          </w:rPr>
          <m:t>=10</m:t>
        </m:r>
      </m:oMath>
      <w:r w:rsidR="004342BB">
        <w:rPr>
          <w:rFonts w:ascii="Times New Roman" w:eastAsiaTheme="minorEastAsia" w:hAnsi="Times New Roman" w:cs="Times New Roman"/>
        </w:rPr>
        <w:t xml:space="preserve"> [2]</w:t>
      </w:r>
      <w:r w:rsidR="00092596" w:rsidRPr="00CE5CDB">
        <w:rPr>
          <w:rFonts w:ascii="Times New Roman" w:eastAsiaTheme="minorEastAsia" w:hAnsi="Times New Roman" w:cs="Times New Roman"/>
        </w:rPr>
        <w:t>.</w:t>
      </w:r>
      <w:r w:rsidR="007F4128" w:rsidRPr="00CE5CDB">
        <w:rPr>
          <w:rFonts w:ascii="Times New Roman" w:eastAsiaTheme="minorEastAsia" w:hAnsi="Times New Roman" w:cs="Times New Roman"/>
        </w:rPr>
        <w:t xml:space="preserve"> </w:t>
      </w:r>
      <w:r w:rsidR="00CB4C86" w:rsidRPr="00CE5CDB">
        <w:rPr>
          <w:rFonts w:ascii="Times New Roman" w:eastAsiaTheme="minorEastAsia" w:hAnsi="Times New Roman" w:cs="Times New Roman"/>
        </w:rPr>
        <w:t xml:space="preserve">The patch dimensions were first estimated based on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 w:rsidR="00CB4C86" w:rsidRPr="00CE5CDB">
        <w:rPr>
          <w:rFonts w:ascii="Times New Roman" w:eastAsiaTheme="minorEastAsia" w:hAnsi="Times New Roman" w:cs="Times New Roman"/>
        </w:rPr>
        <w:t xml:space="preserve">, and then refined using </w:t>
      </w:r>
      <w:r w:rsidR="00A85165" w:rsidRPr="00CE5CDB">
        <w:rPr>
          <w:rFonts w:ascii="Times New Roman" w:eastAsiaTheme="minorEastAsia" w:hAnsi="Times New Roman" w:cs="Times New Roman"/>
        </w:rPr>
        <w:t>a parameter sweep</w:t>
      </w:r>
      <w:r>
        <w:rPr>
          <w:rFonts w:ascii="Times New Roman" w:eastAsiaTheme="minorEastAsia" w:hAnsi="Times New Roman" w:cs="Times New Roman"/>
        </w:rPr>
        <w:t>:</w:t>
      </w:r>
    </w:p>
    <w:p w14:paraId="54C2E682" w14:textId="6F7D470A" w:rsidR="001274AF" w:rsidRPr="0076545A" w:rsidRDefault="00FA156D" w:rsidP="001274AF">
      <w:pPr>
        <w:spacing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W=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r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+1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</w:rPr>
            <m:t>25.84 mm</m:t>
          </m:r>
          <m:r>
            <w:rPr>
              <w:rFonts w:ascii="Cambria Math" w:eastAsiaTheme="minorEastAsia" w:hAnsi="Cambria Math" w:cs="Times New Roman"/>
            </w:rPr>
            <m:t>∙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3.66+1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</w:rPr>
            <m:t>16.9</m:t>
          </m:r>
          <m:r>
            <w:rPr>
              <w:rFonts w:ascii="Cambria Math" w:eastAsiaTheme="minorEastAsia" w:hAnsi="Cambria Math" w:cs="Times New Roman"/>
            </w:rPr>
            <m:t>3</m:t>
          </m:r>
          <m:r>
            <w:rPr>
              <w:rFonts w:ascii="Cambria Math" w:eastAsiaTheme="minorEastAsia" w:hAnsi="Cambria Math" w:cs="Times New Roman"/>
            </w:rPr>
            <m:t xml:space="preserve"> mm</m:t>
          </m:r>
        </m:oMath>
      </m:oMathPara>
    </w:p>
    <w:p w14:paraId="49DC6BB0" w14:textId="54466693" w:rsidR="0076545A" w:rsidRPr="00D006FA" w:rsidRDefault="0076545A" w:rsidP="0076545A">
      <w:pPr>
        <w:spacing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Calculating length depends on the effective dielectric of the substrate:</w:t>
      </w:r>
    </w:p>
    <w:p w14:paraId="72E87EF9" w14:textId="77777777" w:rsidR="0076545A" w:rsidRPr="00CE5CDB" w:rsidRDefault="0076545A" w:rsidP="0076545A">
      <w:pPr>
        <w:spacing w:line="240" w:lineRule="auto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ε</m:t>
              </m:r>
            </m:e>
            <m:sub>
              <m:r>
                <w:rPr>
                  <w:rFonts w:ascii="Cambria Math" w:hAnsi="Cambria Math" w:cs="Times New Roman"/>
                </w:rPr>
                <m:t>eff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</m:t>
                  </m:r>
                </m:sub>
              </m:sSub>
              <m:r>
                <w:rPr>
                  <w:rFonts w:ascii="Cambria Math" w:hAnsi="Cambria Math" w:cs="Times New Roman"/>
                </w:rPr>
                <m:t>+1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</m:t>
                  </m:r>
                </m:sub>
              </m:sSub>
              <m:r>
                <w:rPr>
                  <w:rFonts w:ascii="Cambria Math" w:hAnsi="Cambria Math" w:cs="Times New Roman"/>
                </w:rPr>
                <m:t>-1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(1+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12</m:t>
                  </m:r>
                  <m:r>
                    <w:rPr>
                      <w:rFonts w:ascii="Cambria Math" w:hAnsi="Cambria Math" w:cs="Times New Roman"/>
                    </w:rPr>
                    <m:t>h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W</m:t>
                  </m:r>
                </m:den>
              </m:f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-0.5</m:t>
              </m:r>
            </m:sup>
          </m:sSup>
        </m:oMath>
      </m:oMathPara>
    </w:p>
    <w:p w14:paraId="5C5C0307" w14:textId="52D3280D" w:rsidR="0076545A" w:rsidRPr="0032066F" w:rsidRDefault="0076545A" w:rsidP="0076545A">
      <w:pPr>
        <w:spacing w:line="240" w:lineRule="auto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3.66+1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3.66-1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(1+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12(1.2 mm)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(1</m:t>
                  </m:r>
                  <m:r>
                    <w:rPr>
                      <w:rFonts w:ascii="Cambria Math" w:hAnsi="Cambria Math" w:cs="Times New Roman"/>
                    </w:rPr>
                    <m:t>6.9</m:t>
                  </m:r>
                  <m:r>
                    <w:rPr>
                      <w:rFonts w:ascii="Cambria Math" w:hAnsi="Cambria Math" w:cs="Times New Roman"/>
                    </w:rPr>
                    <m:t xml:space="preserve"> mm)</m:t>
                  </m:r>
                </m:den>
              </m:f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-0.5</m:t>
              </m:r>
            </m:sup>
          </m:sSup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3.31</m:t>
          </m:r>
        </m:oMath>
      </m:oMathPara>
    </w:p>
    <w:p w14:paraId="0CF3FA68" w14:textId="368916E9" w:rsidR="0032066F" w:rsidRDefault="0032066F" w:rsidP="0076545A">
      <w:pPr>
        <w:spacing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It also depends on </w:t>
      </w:r>
      <w:r w:rsidR="00E40622">
        <w:rPr>
          <w:rFonts w:ascii="Times New Roman" w:eastAsiaTheme="minorEastAsia" w:hAnsi="Times New Roman" w:cs="Times New Roman"/>
        </w:rPr>
        <w:t>the effect</w:t>
      </w:r>
      <w:r w:rsidR="00AC5591">
        <w:rPr>
          <w:rFonts w:ascii="Times New Roman" w:eastAsiaTheme="minorEastAsia" w:hAnsi="Times New Roman" w:cs="Times New Roman"/>
        </w:rPr>
        <w:t>s</w:t>
      </w:r>
      <w:r w:rsidR="00E40622">
        <w:rPr>
          <w:rFonts w:ascii="Times New Roman" w:eastAsiaTheme="minorEastAsia" w:hAnsi="Times New Roman" w:cs="Times New Roman"/>
        </w:rPr>
        <w:t xml:space="preserve"> of fringing fields</w:t>
      </w:r>
      <w:r w:rsidR="004342BB">
        <w:rPr>
          <w:rFonts w:ascii="Times New Roman" w:eastAsiaTheme="minorEastAsia" w:hAnsi="Times New Roman" w:cs="Times New Roman"/>
        </w:rPr>
        <w:t xml:space="preserve"> [3]</w:t>
      </w:r>
      <w:r w:rsidR="00E40622">
        <w:rPr>
          <w:rFonts w:ascii="Times New Roman" w:eastAsiaTheme="minorEastAsia" w:hAnsi="Times New Roman" w:cs="Times New Roman"/>
        </w:rPr>
        <w:t>:</w:t>
      </w:r>
    </w:p>
    <w:p w14:paraId="4E4C2AF3" w14:textId="3ECC8111" w:rsidR="00E40622" w:rsidRPr="00BA0F2C" w:rsidRDefault="00326104" w:rsidP="0076545A">
      <w:pPr>
        <w:spacing w:line="240" w:lineRule="auto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∆L=0.412</m:t>
          </m:r>
          <m:r>
            <w:rPr>
              <w:rFonts w:ascii="Cambria Math" w:eastAsiaTheme="minorEastAsia" w:hAnsi="Cambria Math" w:cs="Times New Roman"/>
            </w:rPr>
            <m:t xml:space="preserve">h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eff</m:t>
                  </m:r>
                </m:sub>
              </m:sSub>
              <m:r>
                <w:rPr>
                  <w:rFonts w:ascii="Cambria Math" w:hAnsi="Cambria Math" w:cs="Times New Roman"/>
                </w:rPr>
                <m:t>+0.3)</m:t>
              </m:r>
              <m:r>
                <w:rPr>
                  <w:rFonts w:ascii="Cambria Math" w:hAnsi="Cambria Math" w:cs="Times New Roman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W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h</m:t>
                  </m:r>
                </m:den>
              </m:f>
              <m:r>
                <w:rPr>
                  <w:rFonts w:ascii="Cambria Math" w:hAnsi="Cambria Math" w:cs="Times New Roman"/>
                </w:rPr>
                <m:t>+0.264)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eff</m:t>
                  </m:r>
                </m:sub>
              </m:sSub>
              <m:r>
                <w:rPr>
                  <w:rFonts w:ascii="Cambria Math" w:hAnsi="Cambria Math" w:cs="Times New Roman"/>
                </w:rPr>
                <m:t>-0.258)</m:t>
              </m:r>
              <m:r>
                <w:rPr>
                  <w:rFonts w:ascii="Cambria Math" w:hAnsi="Cambria Math" w:cs="Times New Roman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W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h</m:t>
                  </m:r>
                </m:den>
              </m:f>
              <m:r>
                <w:rPr>
                  <w:rFonts w:ascii="Cambria Math" w:hAnsi="Cambria Math" w:cs="Times New Roman"/>
                </w:rPr>
                <m:t>+0.8)</m:t>
              </m:r>
            </m:den>
          </m:f>
        </m:oMath>
      </m:oMathPara>
    </w:p>
    <w:p w14:paraId="295D77C8" w14:textId="01C90E7A" w:rsidR="00BA0F2C" w:rsidRPr="00F90537" w:rsidRDefault="00BA0F2C" w:rsidP="0076545A">
      <w:pPr>
        <w:spacing w:line="240" w:lineRule="auto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=(0.412)(1.21 mm)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3.31+0.3)(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16.93 mm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1.21 mm</m:t>
                  </m:r>
                </m:den>
              </m:f>
              <m:r>
                <w:rPr>
                  <w:rFonts w:ascii="Cambria Math" w:hAnsi="Cambria Math" w:cs="Times New Roman"/>
                </w:rPr>
                <m:t>+0.264)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3.31-0.258)(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16.93 mm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1.21 mm</m:t>
                  </m:r>
                </m:den>
              </m:f>
              <m:r>
                <w:rPr>
                  <w:rFonts w:ascii="Cambria Math" w:hAnsi="Cambria Math" w:cs="Times New Roman"/>
                </w:rPr>
                <m:t>+0.8)</m:t>
              </m:r>
            </m:den>
          </m:f>
          <m:r>
            <w:rPr>
              <w:rFonts w:ascii="Cambria Math" w:eastAsiaTheme="minorEastAsia" w:hAnsi="Cambria Math" w:cs="Times New Roman"/>
            </w:rPr>
            <m:t>=1.14 mm</m:t>
          </m:r>
        </m:oMath>
      </m:oMathPara>
    </w:p>
    <w:p w14:paraId="41F53855" w14:textId="56617AEF" w:rsidR="00F90537" w:rsidRPr="00CE5CDB" w:rsidRDefault="00F90537" w:rsidP="00F90537">
      <w:pPr>
        <w:spacing w:line="240" w:lineRule="auto"/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∙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eff</m:t>
                          </m:r>
                        </m:sub>
                      </m:sSub>
                    </m:e>
                  </m:rad>
                </m:den>
              </m:f>
            </m:e>
          </m:d>
          <m: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2∆L</m:t>
          </m:r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14</m:t>
          </m:r>
          <m:r>
            <w:rPr>
              <w:rFonts w:ascii="Cambria Math" w:hAnsi="Cambria Math" w:cs="Times New Roman"/>
            </w:rPr>
            <m:t>.</m:t>
          </m:r>
          <m:r>
            <w:rPr>
              <w:rFonts w:ascii="Cambria Math" w:hAnsi="Cambria Math" w:cs="Times New Roman"/>
            </w:rPr>
            <m:t>21</m:t>
          </m:r>
          <m:r>
            <w:rPr>
              <w:rFonts w:ascii="Cambria Math" w:hAnsi="Cambria Math" w:cs="Times New Roman"/>
            </w:rPr>
            <m:t xml:space="preserve"> mm</m:t>
          </m:r>
          <m: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1.13</m:t>
          </m:r>
          <m:r>
            <w:rPr>
              <w:rFonts w:ascii="Cambria Math" w:hAnsi="Cambria Math" w:cs="Times New Roman"/>
            </w:rPr>
            <m:t xml:space="preserve"> mm</m:t>
          </m:r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</w:rPr>
            <m:t>13.08</m:t>
          </m:r>
          <m:r>
            <w:rPr>
              <w:rFonts w:ascii="Cambria Math" w:eastAsiaTheme="minorEastAsia" w:hAnsi="Cambria Math" w:cs="Times New Roman"/>
            </w:rPr>
            <m:t xml:space="preserve"> mm</m:t>
          </m:r>
        </m:oMath>
      </m:oMathPara>
    </w:p>
    <w:p w14:paraId="0B8A6098" w14:textId="2B7642AC" w:rsidR="00D006FA" w:rsidRPr="00CE5CDB" w:rsidRDefault="00D006FA" w:rsidP="001274AF">
      <w:pPr>
        <w:spacing w:line="240" w:lineRule="auto"/>
        <w:jc w:val="center"/>
        <w:rPr>
          <w:rFonts w:ascii="Times New Roman" w:eastAsiaTheme="minorEastAsia" w:hAnsi="Times New Roman" w:cs="Times New Roman"/>
        </w:rPr>
      </w:pPr>
    </w:p>
    <w:p w14:paraId="6A5734DD" w14:textId="77777777" w:rsidR="00471672" w:rsidRPr="00CE5CDB" w:rsidRDefault="00471672" w:rsidP="00CE5CDB">
      <w:pPr>
        <w:spacing w:line="240" w:lineRule="auto"/>
        <w:rPr>
          <w:rFonts w:ascii="Times New Roman" w:hAnsi="Times New Roman" w:cs="Times New Roman"/>
        </w:rPr>
      </w:pPr>
    </w:p>
    <w:p w14:paraId="4D05601E" w14:textId="7E8ED305" w:rsidR="00873E4C" w:rsidRPr="00CE5CDB" w:rsidRDefault="0097232E" w:rsidP="00CE5CDB">
      <w:pPr>
        <w:spacing w:line="240" w:lineRule="auto"/>
        <w:rPr>
          <w:rFonts w:ascii="Times New Roman" w:hAnsi="Times New Roman" w:cs="Times New Roman"/>
        </w:rPr>
      </w:pPr>
      <w:r w:rsidRPr="00CE5CD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4D4AEB" wp14:editId="5BEBC26E">
            <wp:extent cx="5943600" cy="1786890"/>
            <wp:effectExtent l="0" t="0" r="0" b="3810"/>
            <wp:docPr id="177704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45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A581" w14:textId="76477271" w:rsidR="00873E4C" w:rsidRPr="00CE5CDB" w:rsidRDefault="00873E4C" w:rsidP="00CE5CDB">
      <w:pPr>
        <w:spacing w:line="240" w:lineRule="auto"/>
        <w:jc w:val="center"/>
        <w:rPr>
          <w:rFonts w:ascii="Times New Roman" w:hAnsi="Times New Roman" w:cs="Times New Roman"/>
        </w:rPr>
      </w:pPr>
      <w:r w:rsidRPr="00CE5CDB">
        <w:rPr>
          <w:rFonts w:ascii="Times New Roman" w:hAnsi="Times New Roman" w:cs="Times New Roman"/>
          <w:b/>
          <w:bCs/>
        </w:rPr>
        <w:t xml:space="preserve">Figure </w:t>
      </w:r>
      <w:r w:rsidR="00113F6A">
        <w:rPr>
          <w:rFonts w:ascii="Times New Roman" w:hAnsi="Times New Roman" w:cs="Times New Roman"/>
          <w:b/>
          <w:bCs/>
        </w:rPr>
        <w:t>2</w:t>
      </w:r>
      <w:r w:rsidRPr="00CE5CDB">
        <w:rPr>
          <w:rFonts w:ascii="Times New Roman" w:hAnsi="Times New Roman" w:cs="Times New Roman"/>
        </w:rPr>
        <w:t>: Plot of S11 showing</w:t>
      </w:r>
      <w:r w:rsidR="005D035F" w:rsidRPr="00CE5CDB">
        <w:rPr>
          <w:rFonts w:ascii="Times New Roman" w:hAnsi="Times New Roman" w:cs="Times New Roman"/>
        </w:rPr>
        <w:t xml:space="preserve"> </w:t>
      </w:r>
      <w:r w:rsidRPr="00CE5CDB">
        <w:rPr>
          <w:rFonts w:ascii="Times New Roman" w:hAnsi="Times New Roman" w:cs="Times New Roman"/>
        </w:rPr>
        <w:t>matching at 5.8 GHz.</w:t>
      </w:r>
    </w:p>
    <w:p w14:paraId="3C634971" w14:textId="45A6B18C" w:rsidR="00AE4D94" w:rsidRPr="00CE5CDB" w:rsidRDefault="00AE4D94" w:rsidP="00CE5CDB">
      <w:pPr>
        <w:spacing w:line="240" w:lineRule="auto"/>
        <w:jc w:val="center"/>
        <w:rPr>
          <w:rFonts w:ascii="Times New Roman" w:hAnsi="Times New Roman" w:cs="Times New Roman"/>
        </w:rPr>
      </w:pPr>
      <w:r w:rsidRPr="00CE5CDB">
        <w:rPr>
          <w:rFonts w:ascii="Times New Roman" w:hAnsi="Times New Roman" w:cs="Times New Roman"/>
          <w:noProof/>
        </w:rPr>
        <w:drawing>
          <wp:inline distT="0" distB="0" distL="0" distR="0" wp14:anchorId="26F624B3" wp14:editId="5A9D26FB">
            <wp:extent cx="5943600" cy="2498090"/>
            <wp:effectExtent l="0" t="0" r="0" b="0"/>
            <wp:docPr id="32979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982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2F72" w14:textId="1111EB9B" w:rsidR="00AE4D94" w:rsidRPr="00CE5CDB" w:rsidRDefault="00AE4D94" w:rsidP="00CE5CDB">
      <w:pPr>
        <w:spacing w:line="240" w:lineRule="auto"/>
        <w:jc w:val="center"/>
        <w:rPr>
          <w:rFonts w:ascii="Times New Roman" w:hAnsi="Times New Roman" w:cs="Times New Roman"/>
        </w:rPr>
      </w:pPr>
      <w:r w:rsidRPr="00CE5CDB">
        <w:rPr>
          <w:rFonts w:ascii="Times New Roman" w:hAnsi="Times New Roman" w:cs="Times New Roman"/>
          <w:b/>
          <w:bCs/>
        </w:rPr>
        <w:t xml:space="preserve">Figure </w:t>
      </w:r>
      <w:r w:rsidR="00113F6A">
        <w:rPr>
          <w:rFonts w:ascii="Times New Roman" w:hAnsi="Times New Roman" w:cs="Times New Roman"/>
          <w:b/>
          <w:bCs/>
        </w:rPr>
        <w:t>3</w:t>
      </w:r>
      <w:r w:rsidRPr="00CE5CDB">
        <w:rPr>
          <w:rFonts w:ascii="Times New Roman" w:hAnsi="Times New Roman" w:cs="Times New Roman"/>
        </w:rPr>
        <w:t xml:space="preserve">: </w:t>
      </w:r>
      <w:r w:rsidR="000062A2" w:rsidRPr="00CE5CDB">
        <w:rPr>
          <w:rFonts w:ascii="Times New Roman" w:hAnsi="Times New Roman" w:cs="Times New Roman"/>
        </w:rPr>
        <w:t xml:space="preserve">3D radiation pattern and </w:t>
      </w:r>
      <w:r w:rsidR="00FA7C19" w:rsidRPr="00CE5CDB">
        <w:rPr>
          <w:rFonts w:ascii="Times New Roman" w:hAnsi="Times New Roman" w:cs="Times New Roman"/>
        </w:rPr>
        <w:t>metrics.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A7C19" w:rsidRPr="00CE5CDB" w14:paraId="3F75B1C9" w14:textId="77777777" w:rsidTr="0084091E">
        <w:tc>
          <w:tcPr>
            <w:tcW w:w="4675" w:type="dxa"/>
          </w:tcPr>
          <w:p w14:paraId="58B1033C" w14:textId="25719E7E" w:rsidR="00FA7C19" w:rsidRPr="00CE5CDB" w:rsidRDefault="00FA7C19" w:rsidP="00CE5CDB">
            <w:pPr>
              <w:rPr>
                <w:rFonts w:ascii="Times New Roman" w:hAnsi="Times New Roman" w:cs="Times New Roman"/>
                <w:b/>
                <w:bCs/>
              </w:rPr>
            </w:pPr>
            <w:r w:rsidRPr="00CE5CDB">
              <w:rPr>
                <w:rFonts w:ascii="Times New Roman" w:hAnsi="Times New Roman" w:cs="Times New Roman"/>
                <w:b/>
                <w:bCs/>
              </w:rPr>
              <w:t>Performance metrics</w:t>
            </w:r>
          </w:p>
        </w:tc>
        <w:tc>
          <w:tcPr>
            <w:tcW w:w="4675" w:type="dxa"/>
          </w:tcPr>
          <w:p w14:paraId="19D5F070" w14:textId="5D211017" w:rsidR="00FA7C19" w:rsidRPr="00CE5CDB" w:rsidRDefault="00FA7C19" w:rsidP="00CE5CDB">
            <w:pPr>
              <w:rPr>
                <w:rFonts w:ascii="Times New Roman" w:hAnsi="Times New Roman" w:cs="Times New Roman"/>
                <w:b/>
                <w:bCs/>
              </w:rPr>
            </w:pPr>
            <w:r w:rsidRPr="00CE5CDB">
              <w:rPr>
                <w:rFonts w:ascii="Times New Roman" w:hAnsi="Times New Roman" w:cs="Times New Roman"/>
                <w:b/>
                <w:bCs/>
              </w:rPr>
              <w:t xml:space="preserve">Values </w:t>
            </w:r>
            <w:r w:rsidR="00502AB8" w:rsidRPr="00CE5CDB">
              <w:rPr>
                <w:rFonts w:ascii="Times New Roman" w:hAnsi="Times New Roman" w:cs="Times New Roman"/>
                <w:b/>
                <w:bCs/>
              </w:rPr>
              <w:t>at 5.8 GHz</w:t>
            </w:r>
          </w:p>
        </w:tc>
      </w:tr>
      <w:tr w:rsidR="00FA7C19" w:rsidRPr="00CE5CDB" w14:paraId="57F3E7A0" w14:textId="77777777" w:rsidTr="0084091E">
        <w:tc>
          <w:tcPr>
            <w:tcW w:w="4675" w:type="dxa"/>
          </w:tcPr>
          <w:p w14:paraId="21322F3B" w14:textId="539792D3" w:rsidR="00FA7C19" w:rsidRPr="00CE5CDB" w:rsidRDefault="00104666" w:rsidP="00CE5CDB">
            <w:pPr>
              <w:rPr>
                <w:rFonts w:ascii="Times New Roman" w:hAnsi="Times New Roman" w:cs="Times New Roman"/>
              </w:rPr>
            </w:pPr>
            <w:r w:rsidRPr="00CE5CDB">
              <w:rPr>
                <w:rFonts w:ascii="Times New Roman" w:hAnsi="Times New Roman" w:cs="Times New Roman"/>
              </w:rPr>
              <w:t>Return Loss (</w:t>
            </w:r>
            <w:r w:rsidR="006E3C0C" w:rsidRPr="00CE5CDB">
              <w:rPr>
                <w:rFonts w:ascii="Times New Roman" w:hAnsi="Times New Roman" w:cs="Times New Roman"/>
              </w:rPr>
              <w:t>-S11</w:t>
            </w:r>
            <w:r w:rsidRPr="00CE5CD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675" w:type="dxa"/>
          </w:tcPr>
          <w:p w14:paraId="1D4AC1A7" w14:textId="61BDC40E" w:rsidR="00FA7C19" w:rsidRPr="00CE5CDB" w:rsidRDefault="004C36BA" w:rsidP="00CE5CDB">
            <w:pPr>
              <w:rPr>
                <w:rFonts w:ascii="Times New Roman" w:hAnsi="Times New Roman" w:cs="Times New Roman"/>
              </w:rPr>
            </w:pPr>
            <w:r w:rsidRPr="00CE5CDB">
              <w:rPr>
                <w:rFonts w:ascii="Times New Roman" w:hAnsi="Times New Roman" w:cs="Times New Roman"/>
              </w:rPr>
              <w:t>21.28 dB</w:t>
            </w:r>
          </w:p>
        </w:tc>
      </w:tr>
      <w:tr w:rsidR="00FA7C19" w:rsidRPr="00CE5CDB" w14:paraId="731943EE" w14:textId="77777777" w:rsidTr="0084091E">
        <w:tc>
          <w:tcPr>
            <w:tcW w:w="4675" w:type="dxa"/>
          </w:tcPr>
          <w:p w14:paraId="4309DBA9" w14:textId="20CE8B5E" w:rsidR="00FA7C19" w:rsidRPr="00CE5CDB" w:rsidRDefault="00203D11" w:rsidP="00CE5CDB">
            <w:pPr>
              <w:rPr>
                <w:rFonts w:ascii="Times New Roman" w:hAnsi="Times New Roman" w:cs="Times New Roman"/>
              </w:rPr>
            </w:pPr>
            <w:r w:rsidRPr="00CE5CDB">
              <w:rPr>
                <w:rFonts w:ascii="Times New Roman" w:hAnsi="Times New Roman" w:cs="Times New Roman"/>
              </w:rPr>
              <w:t>Radiation Efficiency</w:t>
            </w:r>
            <w:r w:rsidR="00470EF2" w:rsidRPr="00CE5CDB">
              <w:rPr>
                <w:rFonts w:ascii="Times New Roman" w:hAnsi="Times New Roman" w:cs="Times New Roman"/>
              </w:rPr>
              <w:t xml:space="preserve"> (</w:t>
            </w:r>
            <m:oMath>
              <m:r>
                <w:rPr>
                  <w:rFonts w:ascii="Cambria Math" w:hAnsi="Cambria Math" w:cs="Times New Roman"/>
                </w:rPr>
                <m:t>η</m:t>
              </m:r>
            </m:oMath>
            <w:r w:rsidR="00B240B4" w:rsidRPr="00CE5CDB">
              <w:rPr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4675" w:type="dxa"/>
          </w:tcPr>
          <w:p w14:paraId="6C3CC9DE" w14:textId="018D0971" w:rsidR="00FA7C19" w:rsidRPr="00CE5CDB" w:rsidRDefault="004C36BA" w:rsidP="00CE5CDB">
            <w:pPr>
              <w:rPr>
                <w:rFonts w:ascii="Times New Roman" w:hAnsi="Times New Roman" w:cs="Times New Roman"/>
              </w:rPr>
            </w:pPr>
            <w:r w:rsidRPr="00CE5CDB">
              <w:rPr>
                <w:rFonts w:ascii="Times New Roman" w:hAnsi="Times New Roman" w:cs="Times New Roman"/>
              </w:rPr>
              <w:t>-1.156 dB</w:t>
            </w:r>
          </w:p>
        </w:tc>
      </w:tr>
      <w:tr w:rsidR="00FA7C19" w:rsidRPr="00CE5CDB" w14:paraId="69821CB5" w14:textId="77777777" w:rsidTr="0084091E">
        <w:tc>
          <w:tcPr>
            <w:tcW w:w="4675" w:type="dxa"/>
          </w:tcPr>
          <w:p w14:paraId="2B4FEC16" w14:textId="58446EEA" w:rsidR="00FA7C19" w:rsidRPr="00CE5CDB" w:rsidRDefault="00740C31" w:rsidP="00CE5CDB">
            <w:pPr>
              <w:rPr>
                <w:rFonts w:ascii="Times New Roman" w:hAnsi="Times New Roman" w:cs="Times New Roman"/>
              </w:rPr>
            </w:pPr>
            <w:r w:rsidRPr="00CE5CDB">
              <w:rPr>
                <w:rFonts w:ascii="Times New Roman" w:hAnsi="Times New Roman" w:cs="Times New Roman"/>
              </w:rPr>
              <w:t>Gain</w:t>
            </w:r>
            <w:r w:rsidR="00470EF2" w:rsidRPr="00CE5CDB">
              <w:rPr>
                <w:rFonts w:ascii="Times New Roman" w:hAnsi="Times New Roman" w:cs="Times New Roman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max</m:t>
                  </m:r>
                </m:sub>
              </m:sSub>
            </m:oMath>
            <w:r w:rsidR="00470EF2" w:rsidRPr="00CE5CDB">
              <w:rPr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4675" w:type="dxa"/>
          </w:tcPr>
          <w:p w14:paraId="3420CDC0" w14:textId="2D0E7450" w:rsidR="00FA7C19" w:rsidRPr="00CE5CDB" w:rsidRDefault="004A00EE" w:rsidP="00CE5CDB">
            <w:pPr>
              <w:rPr>
                <w:rFonts w:ascii="Times New Roman" w:hAnsi="Times New Roman" w:cs="Times New Roman"/>
              </w:rPr>
            </w:pPr>
            <w:r w:rsidRPr="00CE5CDB">
              <w:rPr>
                <w:rFonts w:ascii="Times New Roman" w:hAnsi="Times New Roman" w:cs="Times New Roman"/>
              </w:rPr>
              <w:t xml:space="preserve">5.729 </w:t>
            </w:r>
            <w:proofErr w:type="spellStart"/>
            <w:r w:rsidRPr="00CE5CDB">
              <w:rPr>
                <w:rFonts w:ascii="Times New Roman" w:hAnsi="Times New Roman" w:cs="Times New Roman"/>
              </w:rPr>
              <w:t>dBi</w:t>
            </w:r>
            <w:proofErr w:type="spellEnd"/>
          </w:p>
        </w:tc>
      </w:tr>
      <w:tr w:rsidR="00FA7C19" w:rsidRPr="00CE5CDB" w14:paraId="16C7E9B4" w14:textId="77777777" w:rsidTr="0084091E">
        <w:tc>
          <w:tcPr>
            <w:tcW w:w="4675" w:type="dxa"/>
          </w:tcPr>
          <w:p w14:paraId="3F94436A" w14:textId="7E3C6377" w:rsidR="00FA7C19" w:rsidRPr="00CE5CDB" w:rsidRDefault="00470EF2" w:rsidP="00CE5CDB">
            <w:pPr>
              <w:rPr>
                <w:rFonts w:ascii="Times New Roman" w:hAnsi="Times New Roman" w:cs="Times New Roman"/>
              </w:rPr>
            </w:pPr>
            <w:r w:rsidRPr="00CE5CDB">
              <w:rPr>
                <w:rFonts w:ascii="Times New Roman" w:hAnsi="Times New Roman" w:cs="Times New Roman"/>
              </w:rPr>
              <w:t>Directivity (</w:t>
            </w:r>
            <m:oMath>
              <m:r>
                <w:rPr>
                  <w:rFonts w:ascii="Cambria Math" w:hAnsi="Cambria Math" w:cs="Times New Roman"/>
                </w:rPr>
                <m:t>D</m:t>
              </m:r>
            </m:oMath>
            <w:r w:rsidRPr="00CE5CDB">
              <w:rPr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4675" w:type="dxa"/>
          </w:tcPr>
          <w:p w14:paraId="35EB166B" w14:textId="7C42587A" w:rsidR="00FA7C19" w:rsidRPr="00CE5CDB" w:rsidRDefault="00203D11" w:rsidP="00CE5CDB">
            <w:pPr>
              <w:rPr>
                <w:rFonts w:ascii="Times New Roman" w:hAnsi="Times New Roman" w:cs="Times New Roman"/>
              </w:rPr>
            </w:pPr>
            <w:r w:rsidRPr="00CE5CDB">
              <w:rPr>
                <w:rFonts w:ascii="Times New Roman" w:hAnsi="Times New Roman" w:cs="Times New Roman"/>
              </w:rPr>
              <w:t xml:space="preserve">6.885 </w:t>
            </w:r>
            <w:proofErr w:type="spellStart"/>
            <w:r w:rsidRPr="00CE5CDB">
              <w:rPr>
                <w:rFonts w:ascii="Times New Roman" w:hAnsi="Times New Roman" w:cs="Times New Roman"/>
              </w:rPr>
              <w:t>dB</w:t>
            </w:r>
            <w:r w:rsidR="00470EF2" w:rsidRPr="00CE5CDB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</w:tr>
    </w:tbl>
    <w:p w14:paraId="4210F190" w14:textId="796D5C66" w:rsidR="00FA7C19" w:rsidRPr="00CE5CDB" w:rsidRDefault="00FA7C19" w:rsidP="00CE5CDB">
      <w:pPr>
        <w:spacing w:line="240" w:lineRule="auto"/>
        <w:jc w:val="center"/>
        <w:rPr>
          <w:rFonts w:ascii="Times New Roman" w:hAnsi="Times New Roman" w:cs="Times New Roman"/>
        </w:rPr>
      </w:pPr>
      <w:r w:rsidRPr="00CE5CDB">
        <w:rPr>
          <w:rFonts w:ascii="Times New Roman" w:hAnsi="Times New Roman" w:cs="Times New Roman"/>
          <w:b/>
          <w:bCs/>
        </w:rPr>
        <w:t>Table 3</w:t>
      </w:r>
      <w:r w:rsidRPr="00CE5CDB">
        <w:rPr>
          <w:rFonts w:ascii="Times New Roman" w:hAnsi="Times New Roman" w:cs="Times New Roman"/>
        </w:rPr>
        <w:t xml:space="preserve">: Key performance metrics </w:t>
      </w:r>
      <w:r w:rsidR="00B36BBE" w:rsidRPr="00CE5CDB">
        <w:rPr>
          <w:rFonts w:ascii="Times New Roman" w:hAnsi="Times New Roman" w:cs="Times New Roman"/>
        </w:rPr>
        <w:t>for</w:t>
      </w:r>
      <w:r w:rsidRPr="00CE5CDB">
        <w:rPr>
          <w:rFonts w:ascii="Times New Roman" w:hAnsi="Times New Roman" w:cs="Times New Roman"/>
        </w:rPr>
        <w:t xml:space="preserve"> antenna.</w:t>
      </w:r>
    </w:p>
    <w:p w14:paraId="7F72C047" w14:textId="279DB99D" w:rsidR="00A74555" w:rsidRPr="00CE5CDB" w:rsidRDefault="00A74555" w:rsidP="00CE5CDB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u w:val="single"/>
        </w:rPr>
      </w:pPr>
      <w:r w:rsidRPr="00CE5CDB">
        <w:rPr>
          <w:rFonts w:ascii="Times New Roman" w:hAnsi="Times New Roman" w:cs="Times New Roman"/>
          <w:color w:val="000000" w:themeColor="text1"/>
          <w:u w:val="single"/>
        </w:rPr>
        <w:lastRenderedPageBreak/>
        <w:t>Array Design</w:t>
      </w:r>
    </w:p>
    <w:p w14:paraId="4E99C81A" w14:textId="502432D5" w:rsidR="007B7317" w:rsidRPr="00CE5CDB" w:rsidRDefault="003C2DF0" w:rsidP="00CE5CDB">
      <w:pPr>
        <w:spacing w:line="240" w:lineRule="auto"/>
        <w:rPr>
          <w:rFonts w:ascii="Times New Roman" w:hAnsi="Times New Roman" w:cs="Times New Roman"/>
        </w:rPr>
      </w:pPr>
      <w:r w:rsidRPr="00CE5CDB">
        <w:rPr>
          <w:rFonts w:ascii="Times New Roman" w:hAnsi="Times New Roman" w:cs="Times New Roman"/>
          <w:noProof/>
        </w:rPr>
        <w:drawing>
          <wp:inline distT="0" distB="0" distL="0" distR="0" wp14:anchorId="47D02669" wp14:editId="7FD2AC2D">
            <wp:extent cx="5943600" cy="1724660"/>
            <wp:effectExtent l="0" t="0" r="0" b="8890"/>
            <wp:docPr id="159703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333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492EE" w14:textId="0AE77A0C" w:rsidR="00405182" w:rsidRPr="00CE5CDB" w:rsidRDefault="00405182" w:rsidP="00CE5CDB">
      <w:pPr>
        <w:spacing w:line="240" w:lineRule="auto"/>
        <w:jc w:val="center"/>
        <w:rPr>
          <w:rFonts w:ascii="Times New Roman" w:hAnsi="Times New Roman" w:cs="Times New Roman"/>
        </w:rPr>
      </w:pPr>
      <w:r w:rsidRPr="00CE5CDB">
        <w:rPr>
          <w:rFonts w:ascii="Times New Roman" w:hAnsi="Times New Roman" w:cs="Times New Roman"/>
          <w:b/>
          <w:bCs/>
        </w:rPr>
        <w:t xml:space="preserve">Figure </w:t>
      </w:r>
      <w:r w:rsidR="00113F6A">
        <w:rPr>
          <w:rFonts w:ascii="Times New Roman" w:hAnsi="Times New Roman" w:cs="Times New Roman"/>
          <w:b/>
          <w:bCs/>
        </w:rPr>
        <w:t>4</w:t>
      </w:r>
      <w:r w:rsidR="00CE5CDB">
        <w:rPr>
          <w:rFonts w:ascii="Times New Roman" w:hAnsi="Times New Roman" w:cs="Times New Roman"/>
        </w:rPr>
        <w:t xml:space="preserve">: </w:t>
      </w:r>
      <w:r w:rsidR="00113F6A">
        <w:rPr>
          <w:rFonts w:ascii="Times New Roman" w:hAnsi="Times New Roman" w:cs="Times New Roman"/>
        </w:rPr>
        <w:t>Image of antenna array.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7505A" w:rsidRPr="00CE5CDB" w14:paraId="19056E49" w14:textId="77777777" w:rsidTr="0057505A">
        <w:tc>
          <w:tcPr>
            <w:tcW w:w="4675" w:type="dxa"/>
          </w:tcPr>
          <w:p w14:paraId="11F51AD7" w14:textId="5D11C95F" w:rsidR="0057505A" w:rsidRPr="00CE5CDB" w:rsidRDefault="0057505A" w:rsidP="00CE5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5CDB">
              <w:rPr>
                <w:rFonts w:ascii="Times New Roman" w:hAnsi="Times New Roman" w:cs="Times New Roman"/>
                <w:b/>
                <w:bCs/>
              </w:rPr>
              <w:t>Array Dimensions</w:t>
            </w:r>
          </w:p>
        </w:tc>
        <w:tc>
          <w:tcPr>
            <w:tcW w:w="4675" w:type="dxa"/>
          </w:tcPr>
          <w:p w14:paraId="03135DE3" w14:textId="45B342C8" w:rsidR="0057505A" w:rsidRPr="00CE5CDB" w:rsidRDefault="00494395" w:rsidP="00CE5C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5CDB">
              <w:rPr>
                <w:rFonts w:ascii="Times New Roman" w:hAnsi="Times New Roman" w:cs="Times New Roman"/>
                <w:b/>
                <w:bCs/>
              </w:rPr>
              <w:t>Values</w:t>
            </w:r>
            <w:r w:rsidR="0057353B">
              <w:rPr>
                <w:rFonts w:ascii="Times New Roman" w:hAnsi="Times New Roman" w:cs="Times New Roman"/>
                <w:b/>
                <w:bCs/>
              </w:rPr>
              <w:t xml:space="preserve"> (mm)</w:t>
            </w:r>
          </w:p>
        </w:tc>
      </w:tr>
      <w:tr w:rsidR="0057505A" w:rsidRPr="00CE5CDB" w14:paraId="00E07E1F" w14:textId="77777777" w:rsidTr="0057505A">
        <w:tc>
          <w:tcPr>
            <w:tcW w:w="4675" w:type="dxa"/>
          </w:tcPr>
          <w:p w14:paraId="0064AF6E" w14:textId="498EA470" w:rsidR="0057505A" w:rsidRPr="00CE5CDB" w:rsidRDefault="00FE0A49" w:rsidP="00CE5C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Distance between elements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</m:oMath>
            <w:r>
              <w:rPr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4675" w:type="dxa"/>
          </w:tcPr>
          <w:p w14:paraId="31AACF53" w14:textId="277E3ED3" w:rsidR="0057505A" w:rsidRPr="00CE5CDB" w:rsidRDefault="00FE0A49" w:rsidP="00CE5C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25.9</w:t>
            </w:r>
          </w:p>
        </w:tc>
      </w:tr>
      <w:tr w:rsidR="00445909" w:rsidRPr="00CE5CDB" w14:paraId="0FD84614" w14:textId="77777777" w:rsidTr="0057505A">
        <w:tc>
          <w:tcPr>
            <w:tcW w:w="4675" w:type="dxa"/>
          </w:tcPr>
          <w:p w14:paraId="3F531A64" w14:textId="25AADEC0" w:rsidR="00445909" w:rsidRPr="00CE5CDB" w:rsidRDefault="00445909" w:rsidP="00445909">
            <w:pPr>
              <w:jc w:val="center"/>
              <w:rPr>
                <w:rFonts w:ascii="Times New Roman" w:hAnsi="Times New Roman" w:cs="Times New Roman"/>
              </w:rPr>
            </w:pPr>
            <w:r w:rsidRPr="00CE5CDB">
              <w:rPr>
                <w:rFonts w:ascii="Times New Roman" w:hAnsi="Times New Roman" w:cs="Times New Roman"/>
              </w:rPr>
              <w:t>Patch length (</w:t>
            </w:r>
            <m:oMath>
              <m:r>
                <w:rPr>
                  <w:rFonts w:ascii="Cambria Math" w:hAnsi="Cambria Math" w:cs="Times New Roman"/>
                </w:rPr>
                <m:t>L</m:t>
              </m:r>
            </m:oMath>
            <w:r w:rsidRPr="00CE5CDB">
              <w:rPr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4675" w:type="dxa"/>
          </w:tcPr>
          <w:p w14:paraId="722851D5" w14:textId="216B444E" w:rsidR="00445909" w:rsidRPr="00CE5CDB" w:rsidRDefault="0057353B" w:rsidP="004459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12.75</w:t>
            </w:r>
          </w:p>
        </w:tc>
      </w:tr>
      <w:tr w:rsidR="00445909" w:rsidRPr="00CE5CDB" w14:paraId="7AC8FC93" w14:textId="77777777" w:rsidTr="0057505A">
        <w:tc>
          <w:tcPr>
            <w:tcW w:w="4675" w:type="dxa"/>
          </w:tcPr>
          <w:p w14:paraId="77051DBE" w14:textId="246779CF" w:rsidR="008B3B67" w:rsidRPr="008B3B67" w:rsidRDefault="00445909" w:rsidP="008B3B6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CE5CDB">
              <w:rPr>
                <w:rFonts w:ascii="Times New Roman" w:hAnsi="Times New Roman" w:cs="Times New Roman"/>
              </w:rPr>
              <w:t>Patch width (</w:t>
            </w:r>
            <m:oMath>
              <m:r>
                <w:rPr>
                  <w:rFonts w:ascii="Cambria Math" w:hAnsi="Cambria Math" w:cs="Times New Roman"/>
                </w:rPr>
                <m:t>W</m:t>
              </m:r>
            </m:oMath>
            <w:r w:rsidRPr="00CE5CDB">
              <w:rPr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4675" w:type="dxa"/>
          </w:tcPr>
          <w:p w14:paraId="1A52EFDF" w14:textId="6A694DD5" w:rsidR="00445909" w:rsidRPr="00CE5CDB" w:rsidRDefault="0057353B" w:rsidP="004459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</w:tr>
      <w:tr w:rsidR="008B3B67" w:rsidRPr="00CE5CDB" w14:paraId="7EF3E95D" w14:textId="77777777" w:rsidTr="0057505A">
        <w:tc>
          <w:tcPr>
            <w:tcW w:w="4675" w:type="dxa"/>
          </w:tcPr>
          <w:p w14:paraId="732B2643" w14:textId="23C84988" w:rsidR="008B3B67" w:rsidRPr="00CE5CDB" w:rsidRDefault="0037325F" w:rsidP="008B3B67">
            <w:pPr>
              <w:jc w:val="center"/>
              <w:rPr>
                <w:rFonts w:ascii="Times New Roman" w:hAnsi="Times New Roman" w:cs="Times New Roman"/>
              </w:rPr>
            </w:pPr>
            <w:r w:rsidRPr="00CE5CDB">
              <w:rPr>
                <w:rFonts w:ascii="Times New Roman" w:hAnsi="Times New Roman" w:cs="Times New Roman"/>
              </w:rPr>
              <w:t>Ground plane width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g</m:t>
                  </m:r>
                </m:sub>
              </m:sSub>
            </m:oMath>
            <w:r w:rsidRPr="00CE5CDB">
              <w:rPr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4675" w:type="dxa"/>
          </w:tcPr>
          <w:p w14:paraId="5967D219" w14:textId="7F9E6361" w:rsidR="008B3B67" w:rsidRPr="00CE5CDB" w:rsidRDefault="00DD2E4C" w:rsidP="004459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107.52</w:t>
            </w:r>
          </w:p>
        </w:tc>
      </w:tr>
    </w:tbl>
    <w:p w14:paraId="709F68D9" w14:textId="1449AC79" w:rsidR="002144CA" w:rsidRPr="002144CA" w:rsidRDefault="002144CA" w:rsidP="002144CA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Table 4</w:t>
      </w:r>
      <w:r>
        <w:rPr>
          <w:rFonts w:ascii="Times New Roman" w:hAnsi="Times New Roman" w:cs="Times New Roman"/>
        </w:rPr>
        <w:t xml:space="preserve">: </w:t>
      </w:r>
      <w:r w:rsidR="00132A56">
        <w:rPr>
          <w:rFonts w:ascii="Times New Roman" w:hAnsi="Times New Roman" w:cs="Times New Roman"/>
        </w:rPr>
        <w:t>Antenna array parameters.</w:t>
      </w:r>
    </w:p>
    <w:p w14:paraId="6BB951E5" w14:textId="33F8E59B" w:rsidR="00A00304" w:rsidRPr="00CE5CDB" w:rsidRDefault="0048738A" w:rsidP="00CE5CD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patch dimensions were changed from the single-antenna model in the process of tuning the array through parameter sweeping. </w:t>
      </w:r>
      <w:r w:rsidR="00A00304" w:rsidRPr="00CE5CDB">
        <w:rPr>
          <w:rFonts w:ascii="Times New Roman" w:hAnsi="Times New Roman" w:cs="Times New Roman"/>
        </w:rPr>
        <w:t xml:space="preserve">The distance between antenna elements was </w:t>
      </w:r>
      <w:r w:rsidR="0071621A" w:rsidRPr="00CE5CDB">
        <w:rPr>
          <w:rFonts w:ascii="Times New Roman" w:hAnsi="Times New Roman" w:cs="Times New Roman"/>
        </w:rPr>
        <w:t>set at 0.5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λ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="00132A56">
        <w:rPr>
          <w:rFonts w:ascii="Times New Roman" w:eastAsiaTheme="minorEastAsia" w:hAnsi="Times New Roman" w:cs="Times New Roman"/>
        </w:rPr>
        <w:t xml:space="preserve"> </w:t>
      </w:r>
      <w:r w:rsidR="0071621A" w:rsidRPr="00CE5CDB">
        <w:rPr>
          <w:rFonts w:ascii="Times New Roman" w:hAnsi="Times New Roman" w:cs="Times New Roman"/>
        </w:rPr>
        <w:t>to avoid the appearance of grating lobes.</w:t>
      </w:r>
    </w:p>
    <w:p w14:paraId="5034C2F4" w14:textId="1327FC76" w:rsidR="00985F41" w:rsidRDefault="00985F41" w:rsidP="00CE5CDB">
      <w:pPr>
        <w:spacing w:line="240" w:lineRule="auto"/>
        <w:rPr>
          <w:rFonts w:ascii="Times New Roman" w:hAnsi="Times New Roman" w:cs="Times New Roman"/>
        </w:rPr>
      </w:pPr>
      <w:r w:rsidRPr="00CE5CDB">
        <w:rPr>
          <w:rFonts w:ascii="Times New Roman" w:hAnsi="Times New Roman" w:cs="Times New Roman"/>
          <w:noProof/>
        </w:rPr>
        <w:drawing>
          <wp:inline distT="0" distB="0" distL="0" distR="0" wp14:anchorId="000CEAFA" wp14:editId="5CE78F07">
            <wp:extent cx="5943600" cy="2811780"/>
            <wp:effectExtent l="0" t="0" r="0" b="7620"/>
            <wp:docPr id="67142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268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113A" w14:textId="726E547B" w:rsidR="00E34043" w:rsidRPr="00E34043" w:rsidRDefault="00E34043" w:rsidP="00E34043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Figure</w:t>
      </w:r>
      <w:r w:rsidR="00132A56">
        <w:rPr>
          <w:rFonts w:ascii="Times New Roman" w:hAnsi="Times New Roman" w:cs="Times New Roman"/>
          <w:b/>
          <w:bCs/>
        </w:rPr>
        <w:t xml:space="preserve"> 5</w:t>
      </w:r>
      <w:r>
        <w:rPr>
          <w:rFonts w:ascii="Times New Roman" w:hAnsi="Times New Roman" w:cs="Times New Roman"/>
        </w:rPr>
        <w:t xml:space="preserve">: Plot of S11 </w:t>
      </w:r>
      <w:r w:rsidR="009D4AF6">
        <w:rPr>
          <w:rFonts w:ascii="Times New Roman" w:hAnsi="Times New Roman" w:cs="Times New Roman"/>
        </w:rPr>
        <w:t>showing -10dB across the chosen frequency range.</w:t>
      </w:r>
    </w:p>
    <w:p w14:paraId="57620FA1" w14:textId="62D51C93" w:rsidR="007C0E77" w:rsidRPr="00CE5CDB" w:rsidRDefault="007C0E77" w:rsidP="00CE5CDB">
      <w:pPr>
        <w:spacing w:line="240" w:lineRule="auto"/>
        <w:rPr>
          <w:rFonts w:ascii="Times New Roman" w:hAnsi="Times New Roman" w:cs="Times New Roman"/>
        </w:rPr>
      </w:pPr>
      <w:r w:rsidRPr="00CE5CDB">
        <w:rPr>
          <w:rFonts w:ascii="Times New Roman" w:hAnsi="Times New Roman" w:cs="Times New Roman"/>
        </w:rPr>
        <w:lastRenderedPageBreak/>
        <w:drawing>
          <wp:inline distT="0" distB="0" distL="0" distR="0" wp14:anchorId="24B62479" wp14:editId="63DF2E4A">
            <wp:extent cx="5943600" cy="2731135"/>
            <wp:effectExtent l="0" t="0" r="0" b="0"/>
            <wp:docPr id="119123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304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6E81" w14:textId="142AF2E9" w:rsidR="00FA7C19" w:rsidRPr="004A7EEA" w:rsidRDefault="004A7EEA" w:rsidP="00CE5CDB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Figure</w:t>
      </w:r>
      <w:r w:rsidR="00132A56">
        <w:rPr>
          <w:rFonts w:ascii="Times New Roman" w:hAnsi="Times New Roman" w:cs="Times New Roman"/>
          <w:b/>
          <w:bCs/>
        </w:rPr>
        <w:t xml:space="preserve"> 6</w:t>
      </w:r>
      <w:r>
        <w:rPr>
          <w:rFonts w:ascii="Times New Roman" w:hAnsi="Times New Roman" w:cs="Times New Roman"/>
        </w:rPr>
        <w:t xml:space="preserve">: </w:t>
      </w:r>
      <w:r w:rsidR="00C91510">
        <w:rPr>
          <w:rFonts w:ascii="Times New Roman" w:hAnsi="Times New Roman" w:cs="Times New Roman"/>
        </w:rPr>
        <w:t>Plot of S21, measures -14 dB at 5.8 GHz and indicative of moderate mutual coupling.</w:t>
      </w:r>
    </w:p>
    <w:p w14:paraId="2997EE7C" w14:textId="4BD3DB3F" w:rsidR="00012D81" w:rsidRDefault="00663355" w:rsidP="00663355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98ED8C1" wp14:editId="711EFB2F">
            <wp:extent cx="5543108" cy="3131618"/>
            <wp:effectExtent l="0" t="0" r="635" b="0"/>
            <wp:docPr id="596095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95670" name="Picture 59609567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870" cy="319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E5D0" w14:textId="26CEEC71" w:rsidR="00D2319A" w:rsidRDefault="00D2319A" w:rsidP="00663355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Figure</w:t>
      </w:r>
      <w:r w:rsidR="00132A56">
        <w:rPr>
          <w:rFonts w:ascii="Times New Roman" w:hAnsi="Times New Roman" w:cs="Times New Roman"/>
          <w:b/>
          <w:bCs/>
        </w:rPr>
        <w:t xml:space="preserve"> 7</w:t>
      </w:r>
      <w:r>
        <w:rPr>
          <w:rFonts w:ascii="Times New Roman" w:hAnsi="Times New Roman" w:cs="Times New Roman"/>
        </w:rPr>
        <w:t xml:space="preserve">: </w:t>
      </w:r>
      <w:r w:rsidR="00B81A95">
        <w:rPr>
          <w:rFonts w:ascii="Times New Roman" w:hAnsi="Times New Roman" w:cs="Times New Roman"/>
        </w:rPr>
        <w:t>GIF showing b</w:t>
      </w:r>
      <w:r>
        <w:rPr>
          <w:rFonts w:ascii="Times New Roman" w:hAnsi="Times New Roman" w:cs="Times New Roman"/>
        </w:rPr>
        <w:t>eamsteering between ±45</w:t>
      </w:r>
      <w:r w:rsidR="00383197" w:rsidRPr="00383197">
        <w:rPr>
          <w:rFonts w:ascii="Times New Roman" w:hAnsi="Times New Roman" w:cs="Times New Roman"/>
        </w:rPr>
        <w:t>°</w:t>
      </w:r>
      <w:r w:rsidR="00383197">
        <w:rPr>
          <w:rFonts w:ascii="Times New Roman" w:hAnsi="Times New Roman" w:cs="Times New Roman"/>
        </w:rPr>
        <w:t>, with prominent side lobes at each end of the range.</w:t>
      </w:r>
    </w:p>
    <w:p w14:paraId="2FC3172C" w14:textId="11131A66" w:rsidR="003C61DB" w:rsidRDefault="004B734C" w:rsidP="003C61D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equation governing beamsteering is as follows:</w:t>
      </w:r>
    </w:p>
    <w:p w14:paraId="04F63CCC" w14:textId="6DE6CDF0" w:rsidR="004B734C" w:rsidRPr="00E53A23" w:rsidRDefault="004B734C" w:rsidP="003C61DB">
      <w:pPr>
        <w:spacing w:line="240" w:lineRule="auto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∆ϕ=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2π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sin⁡</m:t>
              </m:r>
              <m:r>
                <w:rPr>
                  <w:rFonts w:ascii="Cambria Math" w:hAnsi="Cambria Math" w:cs="Times New Roman"/>
                </w:rPr>
                <m:t>(θ)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den>
          </m:f>
        </m:oMath>
      </m:oMathPara>
    </w:p>
    <w:p w14:paraId="0C71DB3F" w14:textId="368B9373" w:rsidR="00E53A23" w:rsidRDefault="00E53A23" w:rsidP="003C61DB">
      <w:pPr>
        <w:spacing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When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r>
          <w:rPr>
            <w:rFonts w:ascii="Cambria Math" w:hAnsi="Cambria Math" w:cs="Times New Roman"/>
          </w:rPr>
          <m:t>=0.5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λ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, </w:t>
      </w:r>
      <w:r w:rsidR="00BD1327">
        <w:rPr>
          <w:rFonts w:ascii="Times New Roman" w:eastAsiaTheme="minorEastAsia" w:hAnsi="Times New Roman" w:cs="Times New Roman"/>
        </w:rPr>
        <w:t xml:space="preserve">the equation </w:t>
      </w:r>
      <w:r w:rsidR="000073C5">
        <w:rPr>
          <w:rFonts w:ascii="Times New Roman" w:eastAsiaTheme="minorEastAsia" w:hAnsi="Times New Roman" w:cs="Times New Roman"/>
        </w:rPr>
        <w:t>is reduced</w:t>
      </w:r>
      <w:r w:rsidR="00BD1327">
        <w:rPr>
          <w:rFonts w:ascii="Times New Roman" w:eastAsiaTheme="minorEastAsia" w:hAnsi="Times New Roman" w:cs="Times New Roman"/>
        </w:rPr>
        <w:t xml:space="preserve"> to:</w:t>
      </w:r>
    </w:p>
    <w:p w14:paraId="3E64187C" w14:textId="0BDB42D5" w:rsidR="00BD1327" w:rsidRPr="009E5D50" w:rsidRDefault="00BD1327" w:rsidP="00BD1327">
      <w:pPr>
        <w:spacing w:line="240" w:lineRule="auto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∆ϕ=π</m:t>
          </m:r>
          <m:r>
            <m:rPr>
              <m:sty m:val="p"/>
            </m:rPr>
            <w:rPr>
              <w:rFonts w:ascii="Cambria Math" w:hAnsi="Cambria Math" w:cs="Times New Roman"/>
            </w:rPr>
            <m:t>sin⁡</m:t>
          </m:r>
          <m:r>
            <w:rPr>
              <w:rFonts w:ascii="Cambria Math" w:hAnsi="Cambria Math" w:cs="Times New Roman"/>
            </w:rPr>
            <m:t>(θ)</m:t>
          </m:r>
        </m:oMath>
      </m:oMathPara>
    </w:p>
    <w:p w14:paraId="3DFAFB96" w14:textId="02B4EC40" w:rsidR="009E5D50" w:rsidRDefault="009E5D50" w:rsidP="00BD1327">
      <w:pPr>
        <w:spacing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Steering the beam to 45</w:t>
      </w:r>
      <w:r w:rsidR="000073C5" w:rsidRPr="000073C5">
        <w:rPr>
          <w:rFonts w:ascii="Times New Roman" w:eastAsiaTheme="minorEastAsia" w:hAnsi="Times New Roman" w:cs="Times New Roman"/>
        </w:rPr>
        <w:t>°</w:t>
      </w:r>
      <w:r w:rsidR="000073C5">
        <w:rPr>
          <w:rFonts w:ascii="Times New Roman" w:eastAsiaTheme="minorEastAsia" w:hAnsi="Times New Roman" w:cs="Times New Roman"/>
        </w:rPr>
        <w:t xml:space="preserve"> thus requires a phase shift of:</w:t>
      </w:r>
    </w:p>
    <w:p w14:paraId="181A2758" w14:textId="7941471D" w:rsidR="00BD1327" w:rsidRPr="000C4CD5" w:rsidRDefault="000073C5" w:rsidP="003C61DB">
      <w:pPr>
        <w:spacing w:line="240" w:lineRule="auto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∆ϕ=π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45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°</m:t>
                  </m:r>
                </m:e>
              </m:d>
            </m:e>
          </m:func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2.2</m:t>
          </m:r>
          <m:r>
            <w:rPr>
              <w:rFonts w:ascii="Cambria Math" w:hAnsi="Cambria Math" w:cs="Times New Roman"/>
            </w:rPr>
            <m:t>2 rad=127.3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°</m:t>
          </m:r>
        </m:oMath>
      </m:oMathPara>
    </w:p>
    <w:p w14:paraId="626B58D2" w14:textId="7F35087E" w:rsidR="000C4CD5" w:rsidRDefault="000C4CD5" w:rsidP="003C61D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However, </w:t>
      </w:r>
      <w:r w:rsidR="007D2923">
        <w:rPr>
          <w:rFonts w:ascii="Times New Roman" w:eastAsiaTheme="minorEastAsia" w:hAnsi="Times New Roman" w:cs="Times New Roman"/>
        </w:rPr>
        <w:t>in this model, a phase shift of 150</w:t>
      </w:r>
      <w:r w:rsidR="007D2923" w:rsidRPr="00383197">
        <w:rPr>
          <w:rFonts w:ascii="Times New Roman" w:hAnsi="Times New Roman" w:cs="Times New Roman"/>
        </w:rPr>
        <w:t>°</w:t>
      </w:r>
      <w:r w:rsidR="007D2923">
        <w:rPr>
          <w:rFonts w:ascii="Times New Roman" w:hAnsi="Times New Roman" w:cs="Times New Roman"/>
        </w:rPr>
        <w:t xml:space="preserve"> </w:t>
      </w:r>
      <w:r w:rsidR="00493B4A">
        <w:rPr>
          <w:rFonts w:ascii="Times New Roman" w:hAnsi="Times New Roman" w:cs="Times New Roman"/>
        </w:rPr>
        <w:t xml:space="preserve">between antenna elements </w:t>
      </w:r>
      <w:r w:rsidR="007D2923">
        <w:rPr>
          <w:rFonts w:ascii="Times New Roman" w:hAnsi="Times New Roman" w:cs="Times New Roman"/>
        </w:rPr>
        <w:t>was needed to steer the main beam 45</w:t>
      </w:r>
      <w:r w:rsidR="007D2923" w:rsidRPr="00383197">
        <w:rPr>
          <w:rFonts w:ascii="Times New Roman" w:hAnsi="Times New Roman" w:cs="Times New Roman"/>
        </w:rPr>
        <w:t>°</w:t>
      </w:r>
      <w:r w:rsidR="007D2923">
        <w:rPr>
          <w:rFonts w:ascii="Times New Roman" w:hAnsi="Times New Roman" w:cs="Times New Roman"/>
        </w:rPr>
        <w:t xml:space="preserve">. </w:t>
      </w:r>
      <w:r w:rsidR="00D447B0">
        <w:rPr>
          <w:rFonts w:ascii="Times New Roman" w:hAnsi="Times New Roman" w:cs="Times New Roman"/>
        </w:rPr>
        <w:t xml:space="preserve">This </w:t>
      </w:r>
      <w:r w:rsidR="00493B4A">
        <w:rPr>
          <w:rFonts w:ascii="Times New Roman" w:hAnsi="Times New Roman" w:cs="Times New Roman"/>
        </w:rPr>
        <w:t xml:space="preserve">deviation </w:t>
      </w:r>
      <w:r w:rsidR="00D447B0">
        <w:rPr>
          <w:rFonts w:ascii="Times New Roman" w:hAnsi="Times New Roman" w:cs="Times New Roman"/>
        </w:rPr>
        <w:t xml:space="preserve">could be the result of mutual coupling, which we </w:t>
      </w:r>
      <w:r w:rsidR="00493B4A">
        <w:rPr>
          <w:rFonts w:ascii="Times New Roman" w:hAnsi="Times New Roman" w:cs="Times New Roman"/>
        </w:rPr>
        <w:t>measured in</w:t>
      </w:r>
      <w:r w:rsidR="00D447B0">
        <w:rPr>
          <w:rFonts w:ascii="Times New Roman" w:hAnsi="Times New Roman" w:cs="Times New Roman"/>
        </w:rPr>
        <w:t xml:space="preserve"> Figure 6.</w:t>
      </w:r>
    </w:p>
    <w:p w14:paraId="1A04D7A5" w14:textId="56E045BC" w:rsidR="00174BD3" w:rsidRDefault="00174BD3" w:rsidP="00CE5CDB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u w:val="single"/>
        </w:rPr>
      </w:pPr>
      <w:r w:rsidRPr="00CE5CDB">
        <w:rPr>
          <w:rFonts w:ascii="Times New Roman" w:hAnsi="Times New Roman" w:cs="Times New Roman"/>
          <w:color w:val="000000" w:themeColor="text1"/>
          <w:u w:val="single"/>
        </w:rPr>
        <w:t>Wilkinson Power Divider</w:t>
      </w:r>
    </w:p>
    <w:p w14:paraId="21F17E86" w14:textId="12A8F1D0" w:rsidR="002B76A5" w:rsidRDefault="002B76A5" w:rsidP="002B76A5">
      <w:r w:rsidRPr="002B76A5">
        <w:drawing>
          <wp:inline distT="0" distB="0" distL="0" distR="0" wp14:anchorId="76516DC2" wp14:editId="2F5CA551">
            <wp:extent cx="5943600" cy="3700145"/>
            <wp:effectExtent l="0" t="0" r="0" b="0"/>
            <wp:docPr id="194545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598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DC87" w14:textId="0A40E465" w:rsidR="002B76A5" w:rsidRDefault="002B76A5" w:rsidP="002B76A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Figure</w:t>
      </w:r>
      <w:r w:rsidR="00132A56">
        <w:rPr>
          <w:rFonts w:ascii="Times New Roman" w:hAnsi="Times New Roman" w:cs="Times New Roman"/>
          <w:b/>
          <w:bCs/>
        </w:rPr>
        <w:t xml:space="preserve"> 8</w:t>
      </w:r>
      <w:r>
        <w:rPr>
          <w:rFonts w:ascii="Times New Roman" w:hAnsi="Times New Roman" w:cs="Times New Roman"/>
          <w:b/>
          <w:bCs/>
        </w:rPr>
        <w:t xml:space="preserve">: </w:t>
      </w:r>
      <w:r w:rsidR="009E6D9B" w:rsidRPr="00CE5CDB">
        <w:rPr>
          <w:rFonts w:ascii="Times New Roman" w:hAnsi="Times New Roman" w:cs="Times New Roman"/>
        </w:rPr>
        <w:t>A 4:1 Wilkinson power divider based on cascaded 2:1 dividers was simulated</w:t>
      </w:r>
      <w:r w:rsidR="00132A56">
        <w:rPr>
          <w:rFonts w:ascii="Times New Roman" w:hAnsi="Times New Roman" w:cs="Times New Roman"/>
        </w:rPr>
        <w:t xml:space="preserve"> to feed the antenna</w:t>
      </w:r>
      <w:r w:rsidR="009E6D9B" w:rsidRPr="00CE5CDB">
        <w:rPr>
          <w:rFonts w:ascii="Times New Roman" w:hAnsi="Times New Roman" w:cs="Times New Roman"/>
        </w:rPr>
        <w:t>.</w:t>
      </w:r>
    </w:p>
    <w:p w14:paraId="55E24DBB" w14:textId="476A0AA3" w:rsidR="00132A56" w:rsidRPr="00CE5CDB" w:rsidRDefault="00132A56" w:rsidP="00132A56">
      <w:pPr>
        <w:spacing w:line="240" w:lineRule="auto"/>
        <w:rPr>
          <w:rFonts w:ascii="Times New Roman" w:eastAsiaTheme="minorEastAsia" w:hAnsi="Times New Roman" w:cs="Times New Roman"/>
        </w:rPr>
      </w:pPr>
      <w:r w:rsidRPr="00CE5CDB">
        <w:rPr>
          <w:rFonts w:ascii="Times New Roman" w:hAnsi="Times New Roman" w:cs="Times New Roman"/>
        </w:rPr>
        <w:t>All transmission line dimensions were determined using QUCS’s built-in calculator</w:t>
      </w:r>
      <w:r>
        <w:rPr>
          <w:rFonts w:ascii="Times New Roman" w:hAnsi="Times New Roman" w:cs="Times New Roman"/>
        </w:rPr>
        <w:t xml:space="preserve"> based on the substrate</w:t>
      </w:r>
      <w:r w:rsidRPr="00CE5CDB">
        <w:rPr>
          <w:rFonts w:ascii="Times New Roman" w:hAnsi="Times New Roman" w:cs="Times New Roman"/>
        </w:rPr>
        <w:t>. The quarter-wavelength (L70) was calculated based on the effective dielectric value:</w:t>
      </w:r>
    </w:p>
    <w:p w14:paraId="65CCE655" w14:textId="77777777" w:rsidR="00132A56" w:rsidRPr="00CE5CDB" w:rsidRDefault="00132A56" w:rsidP="00132A56">
      <w:pPr>
        <w:spacing w:line="240" w:lineRule="auto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ε</m:t>
              </m:r>
            </m:e>
            <m:sub>
              <m:r>
                <w:rPr>
                  <w:rFonts w:ascii="Cambria Math" w:hAnsi="Cambria Math" w:cs="Times New Roman"/>
                </w:rPr>
                <m:t>eff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</m:t>
                  </m:r>
                </m:sub>
              </m:sSub>
              <m:r>
                <w:rPr>
                  <w:rFonts w:ascii="Cambria Math" w:hAnsi="Cambria Math" w:cs="Times New Roman"/>
                </w:rPr>
                <m:t>+1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</m:t>
                  </m:r>
                </m:sub>
              </m:sSub>
              <m:r>
                <w:rPr>
                  <w:rFonts w:ascii="Cambria Math" w:hAnsi="Cambria Math" w:cs="Times New Roman"/>
                </w:rPr>
                <m:t>-1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(1+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12</m:t>
                  </m:r>
                  <m:r>
                    <w:rPr>
                      <w:rFonts w:ascii="Cambria Math" w:hAnsi="Cambria Math" w:cs="Times New Roman"/>
                    </w:rPr>
                    <m:t>h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W</m:t>
                  </m:r>
                </m:den>
              </m:f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-0.5</m:t>
              </m:r>
            </m:sup>
          </m:sSup>
        </m:oMath>
      </m:oMathPara>
    </w:p>
    <w:p w14:paraId="303AABEC" w14:textId="634143A2" w:rsidR="00132A56" w:rsidRPr="002B76A5" w:rsidRDefault="00132A56" w:rsidP="00132A56">
      <w:pPr>
        <w:spacing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3.66+1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3.66-1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(1+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12(1.2 mm)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(1.41 mm)</m:t>
                  </m:r>
                </m:den>
              </m:f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-0.5</m:t>
              </m:r>
            </m:sup>
          </m:sSup>
          <m:r>
            <w:rPr>
              <w:rFonts w:ascii="Cambria Math" w:hAnsi="Cambria Math" w:cs="Times New Roman"/>
            </w:rPr>
            <m:t>≈2.725</m:t>
          </m:r>
        </m:oMath>
      </m:oMathPara>
    </w:p>
    <w:p w14:paraId="7497E2D2" w14:textId="77777777" w:rsidR="002B76A5" w:rsidRDefault="002B76A5" w:rsidP="002B76A5">
      <w:pPr>
        <w:spacing w:line="240" w:lineRule="auto"/>
        <w:jc w:val="center"/>
        <w:rPr>
          <w:rFonts w:ascii="Times New Roman" w:hAnsi="Times New Roman" w:cs="Times New Roman"/>
        </w:rPr>
      </w:pPr>
      <w:r w:rsidRPr="00D87FC2">
        <w:rPr>
          <w:rFonts w:ascii="Times New Roman" w:hAnsi="Times New Roman" w:cs="Times New Roman"/>
        </w:rPr>
        <w:lastRenderedPageBreak/>
        <w:drawing>
          <wp:inline distT="0" distB="0" distL="0" distR="0" wp14:anchorId="5DB92E63" wp14:editId="24356822">
            <wp:extent cx="4618120" cy="3025402"/>
            <wp:effectExtent l="0" t="0" r="0" b="3810"/>
            <wp:docPr id="207627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728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88AE" w14:textId="547F3076" w:rsidR="002B76A5" w:rsidRPr="00CE5CDB" w:rsidRDefault="002B76A5" w:rsidP="002B76A5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Figure </w:t>
      </w:r>
      <w:r w:rsidR="00132A56">
        <w:rPr>
          <w:rFonts w:ascii="Times New Roman" w:hAnsi="Times New Roman" w:cs="Times New Roman"/>
          <w:b/>
          <w:bCs/>
        </w:rPr>
        <w:t>9</w:t>
      </w:r>
      <w:r>
        <w:rPr>
          <w:rFonts w:ascii="Times New Roman" w:hAnsi="Times New Roman" w:cs="Times New Roman"/>
        </w:rPr>
        <w:t>: Plot of S21, demonstrating an insertion loss of around -6.15 dB.</w:t>
      </w:r>
    </w:p>
    <w:p w14:paraId="11CA53FD" w14:textId="0ACD196E" w:rsidR="00174BD3" w:rsidRPr="00CE5CDB" w:rsidRDefault="00132A56" w:rsidP="00CE5CD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9E6D9B">
        <w:t>“</w:t>
      </w:r>
      <w:proofErr w:type="spellStart"/>
      <w:r w:rsidR="003B388D" w:rsidRPr="00CE5CDB">
        <w:rPr>
          <w:rFonts w:ascii="Times New Roman" w:hAnsi="Times New Roman" w:cs="Times New Roman"/>
        </w:rPr>
        <w:t>SnP</w:t>
      </w:r>
      <w:proofErr w:type="spellEnd"/>
      <w:r w:rsidR="003B388D" w:rsidRPr="00CE5CDB">
        <w:rPr>
          <w:rFonts w:ascii="Times New Roman" w:hAnsi="Times New Roman" w:cs="Times New Roman"/>
        </w:rPr>
        <w:t xml:space="preserve">” </w:t>
      </w:r>
      <w:r>
        <w:rPr>
          <w:rFonts w:ascii="Times New Roman" w:hAnsi="Times New Roman" w:cs="Times New Roman"/>
        </w:rPr>
        <w:t xml:space="preserve">component </w:t>
      </w:r>
      <w:r w:rsidR="003B388D" w:rsidRPr="00CE5CDB">
        <w:rPr>
          <w:rFonts w:ascii="Times New Roman" w:hAnsi="Times New Roman" w:cs="Times New Roman"/>
        </w:rPr>
        <w:t xml:space="preserve">represents </w:t>
      </w:r>
      <w:r w:rsidR="00E723D0" w:rsidRPr="00CE5CDB">
        <w:rPr>
          <w:rFonts w:ascii="Times New Roman" w:hAnsi="Times New Roman" w:cs="Times New Roman"/>
        </w:rPr>
        <w:t>a</w:t>
      </w:r>
      <w:r w:rsidR="003B388D" w:rsidRPr="00CE5CDB">
        <w:rPr>
          <w:rFonts w:ascii="Times New Roman" w:hAnsi="Times New Roman" w:cs="Times New Roman"/>
        </w:rPr>
        <w:t xml:space="preserve"> touchstone file containing the S-parameters for </w:t>
      </w:r>
      <w:r w:rsidR="004840B4" w:rsidRPr="00CE5CDB">
        <w:rPr>
          <w:rFonts w:ascii="Times New Roman" w:hAnsi="Times New Roman" w:cs="Times New Roman"/>
        </w:rPr>
        <w:t>each antenna array port</w:t>
      </w:r>
      <w:r w:rsidR="003B388D" w:rsidRPr="00CE5CDB">
        <w:rPr>
          <w:rFonts w:ascii="Times New Roman" w:hAnsi="Times New Roman" w:cs="Times New Roman"/>
        </w:rPr>
        <w:t xml:space="preserve">. </w:t>
      </w:r>
    </w:p>
    <w:p w14:paraId="1CF0DE2C" w14:textId="6B0DEF10" w:rsidR="00A121D7" w:rsidRPr="00CE5CDB" w:rsidRDefault="004840B4" w:rsidP="00CE5CDB">
      <w:pPr>
        <w:spacing w:line="240" w:lineRule="auto"/>
        <w:jc w:val="center"/>
        <w:rPr>
          <w:rFonts w:ascii="Times New Roman" w:hAnsi="Times New Roman" w:cs="Times New Roman"/>
        </w:rPr>
      </w:pPr>
      <w:r w:rsidRPr="00CE5CDB">
        <w:rPr>
          <w:rFonts w:ascii="Times New Roman" w:hAnsi="Times New Roman" w:cs="Times New Roman"/>
          <w:noProof/>
        </w:rPr>
        <w:drawing>
          <wp:inline distT="0" distB="0" distL="0" distR="0" wp14:anchorId="24803C7F" wp14:editId="769C73A8">
            <wp:extent cx="5943600" cy="3484245"/>
            <wp:effectExtent l="0" t="0" r="0" b="1905"/>
            <wp:docPr id="3412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82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CAA2" w14:textId="2E72F868" w:rsidR="005651AD" w:rsidRDefault="00A121D7" w:rsidP="00CE5CDB">
      <w:pPr>
        <w:spacing w:line="240" w:lineRule="auto"/>
        <w:jc w:val="center"/>
        <w:rPr>
          <w:rFonts w:ascii="Times New Roman" w:hAnsi="Times New Roman" w:cs="Times New Roman"/>
        </w:rPr>
      </w:pPr>
      <w:r w:rsidRPr="00CE5CDB">
        <w:rPr>
          <w:rFonts w:ascii="Times New Roman" w:hAnsi="Times New Roman" w:cs="Times New Roman"/>
          <w:b/>
          <w:bCs/>
        </w:rPr>
        <w:t xml:space="preserve">Figure </w:t>
      </w:r>
      <w:r w:rsidR="001E6DD9" w:rsidRPr="00CE5CDB">
        <w:rPr>
          <w:rFonts w:ascii="Times New Roman" w:hAnsi="Times New Roman" w:cs="Times New Roman"/>
          <w:b/>
          <w:bCs/>
        </w:rPr>
        <w:t>1</w:t>
      </w:r>
      <w:r w:rsidR="00132A56">
        <w:rPr>
          <w:rFonts w:ascii="Times New Roman" w:hAnsi="Times New Roman" w:cs="Times New Roman"/>
          <w:b/>
          <w:bCs/>
        </w:rPr>
        <w:t>0</w:t>
      </w:r>
      <w:r w:rsidRPr="00CE5CDB">
        <w:rPr>
          <w:rFonts w:ascii="Times New Roman" w:hAnsi="Times New Roman" w:cs="Times New Roman"/>
        </w:rPr>
        <w:t>: Power divider schematic</w:t>
      </w:r>
      <w:r w:rsidR="002B76A5">
        <w:rPr>
          <w:rFonts w:ascii="Times New Roman" w:hAnsi="Times New Roman" w:cs="Times New Roman"/>
        </w:rPr>
        <w:t xml:space="preserve"> with antenna attached.</w:t>
      </w:r>
    </w:p>
    <w:p w14:paraId="7037BB7C" w14:textId="229D9464" w:rsidR="001E6DD9" w:rsidRPr="00CE5CDB" w:rsidRDefault="00B83A4A" w:rsidP="00CE5CDB">
      <w:pPr>
        <w:spacing w:line="240" w:lineRule="auto"/>
        <w:jc w:val="center"/>
        <w:rPr>
          <w:rFonts w:ascii="Times New Roman" w:hAnsi="Times New Roman" w:cs="Times New Roman"/>
        </w:rPr>
      </w:pPr>
      <w:r w:rsidRPr="00CE5CD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BD6B0D" wp14:editId="7BC07D8D">
            <wp:extent cx="4663844" cy="2796782"/>
            <wp:effectExtent l="0" t="0" r="3810" b="3810"/>
            <wp:docPr id="47519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959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71EB" w14:textId="68208090" w:rsidR="001E6DD9" w:rsidRDefault="001E6DD9" w:rsidP="00CE5CDB">
      <w:pPr>
        <w:spacing w:line="240" w:lineRule="auto"/>
        <w:jc w:val="center"/>
        <w:rPr>
          <w:rFonts w:ascii="Times New Roman" w:eastAsiaTheme="minorEastAsia" w:hAnsi="Times New Roman" w:cs="Times New Roman"/>
        </w:rPr>
      </w:pPr>
      <w:r w:rsidRPr="00CE5CDB">
        <w:rPr>
          <w:rFonts w:ascii="Times New Roman" w:hAnsi="Times New Roman" w:cs="Times New Roman"/>
          <w:b/>
          <w:bCs/>
        </w:rPr>
        <w:t xml:space="preserve">Figure </w:t>
      </w:r>
      <w:r w:rsidR="00132A56">
        <w:rPr>
          <w:rFonts w:ascii="Times New Roman" w:hAnsi="Times New Roman" w:cs="Times New Roman"/>
          <w:b/>
          <w:bCs/>
        </w:rPr>
        <w:t>11</w:t>
      </w:r>
      <w:r w:rsidRPr="00CE5CDB">
        <w:rPr>
          <w:rFonts w:ascii="Times New Roman" w:hAnsi="Times New Roman" w:cs="Times New Roman"/>
        </w:rPr>
        <w:t xml:space="preserve">: </w:t>
      </w:r>
      <w:r w:rsidR="00091FF5" w:rsidRPr="00CE5CDB">
        <w:rPr>
          <w:rFonts w:ascii="Times New Roman" w:hAnsi="Times New Roman" w:cs="Times New Roman"/>
        </w:rPr>
        <w:t>S</w:t>
      </w:r>
      <w:r w:rsidR="009E6D9B">
        <w:rPr>
          <w:rFonts w:ascii="Times New Roman" w:hAnsi="Times New Roman" w:cs="Times New Roman"/>
        </w:rPr>
        <w:t>11</w:t>
      </w:r>
      <w:r w:rsidR="00091FF5" w:rsidRPr="00CE5CDB">
        <w:rPr>
          <w:rFonts w:ascii="Times New Roman" w:hAnsi="Times New Roman" w:cs="Times New Roman"/>
        </w:rPr>
        <w:t xml:space="preserve"> result</w:t>
      </w:r>
      <w:r w:rsidR="009E6D9B">
        <w:rPr>
          <w:rFonts w:ascii="Times New Roman" w:hAnsi="Times New Roman" w:cs="Times New Roman"/>
        </w:rPr>
        <w:t xml:space="preserve"> with antenna load</w:t>
      </w:r>
      <w:r w:rsidR="00091FF5" w:rsidRPr="00CE5CDB">
        <w:rPr>
          <w:rFonts w:ascii="Times New Roman" w:hAnsi="Times New Roman" w:cs="Times New Roman"/>
        </w:rPr>
        <w:t xml:space="preserve">, demonstrating </w:t>
      </w:r>
      <w:r w:rsidR="00132A56">
        <w:rPr>
          <w:rFonts w:ascii="Times New Roman" w:hAnsi="Times New Roman" w:cs="Times New Roman"/>
        </w:rPr>
        <w:t>-20 dB</w:t>
      </w:r>
      <w:r w:rsidR="00091FF5" w:rsidRPr="00CE5CDB">
        <w:rPr>
          <w:rFonts w:ascii="Times New Roman" w:hAnsi="Times New Roman" w:cs="Times New Roman"/>
        </w:rPr>
        <w:t xml:space="preserve"> matching to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="00091FF5" w:rsidRPr="00CE5CDB">
        <w:rPr>
          <w:rFonts w:ascii="Times New Roman" w:eastAsiaTheme="minorEastAsia" w:hAnsi="Times New Roman" w:cs="Times New Roman"/>
        </w:rPr>
        <w:t>.</w:t>
      </w:r>
    </w:p>
    <w:p w14:paraId="3AD9874A" w14:textId="0E28B7B9" w:rsidR="008508F8" w:rsidRDefault="0071621A" w:rsidP="00CE5CDB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u w:val="single"/>
        </w:rPr>
      </w:pPr>
      <w:r w:rsidRPr="00CE5CDB">
        <w:rPr>
          <w:rFonts w:ascii="Times New Roman" w:hAnsi="Times New Roman" w:cs="Times New Roman"/>
          <w:color w:val="000000" w:themeColor="text1"/>
          <w:u w:val="single"/>
        </w:rPr>
        <w:t>Conclusion</w:t>
      </w:r>
      <w:r w:rsidR="003A0F4C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r w:rsidR="00986252">
        <w:rPr>
          <w:rFonts w:ascii="Times New Roman" w:hAnsi="Times New Roman" w:cs="Times New Roman"/>
          <w:color w:val="000000" w:themeColor="text1"/>
          <w:u w:val="single"/>
        </w:rPr>
        <w:t>a</w:t>
      </w:r>
      <w:r w:rsidR="003A0F4C">
        <w:rPr>
          <w:rFonts w:ascii="Times New Roman" w:hAnsi="Times New Roman" w:cs="Times New Roman"/>
          <w:color w:val="000000" w:themeColor="text1"/>
          <w:u w:val="single"/>
        </w:rPr>
        <w:t xml:space="preserve">nd </w:t>
      </w:r>
      <w:r w:rsidR="00487D95" w:rsidRPr="00CE5CDB">
        <w:rPr>
          <w:rFonts w:ascii="Times New Roman" w:hAnsi="Times New Roman" w:cs="Times New Roman"/>
          <w:color w:val="000000" w:themeColor="text1"/>
          <w:u w:val="single"/>
        </w:rPr>
        <w:t>Next Steps</w:t>
      </w:r>
    </w:p>
    <w:p w14:paraId="14EE0FE6" w14:textId="6FB2A31D" w:rsidR="00C0335F" w:rsidRDefault="00480578" w:rsidP="00C0335F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conclusion, our designed antenna array meets the parameters we set out </w:t>
      </w:r>
      <w:r w:rsidR="00E24083">
        <w:rPr>
          <w:rFonts w:ascii="Times New Roman" w:hAnsi="Times New Roman" w:cs="Times New Roman"/>
        </w:rPr>
        <w:t xml:space="preserve">in the introduction. However, </w:t>
      </w:r>
      <w:r w:rsidR="003C61DB">
        <w:rPr>
          <w:rFonts w:ascii="Times New Roman" w:hAnsi="Times New Roman" w:cs="Times New Roman"/>
        </w:rPr>
        <w:t xml:space="preserve">there </w:t>
      </w:r>
      <w:proofErr w:type="gramStart"/>
      <w:r w:rsidR="003C61DB">
        <w:rPr>
          <w:rFonts w:ascii="Times New Roman" w:hAnsi="Times New Roman" w:cs="Times New Roman"/>
        </w:rPr>
        <w:t>remains</w:t>
      </w:r>
      <w:proofErr w:type="gramEnd"/>
      <w:r w:rsidR="003C61DB">
        <w:rPr>
          <w:rFonts w:ascii="Times New Roman" w:hAnsi="Times New Roman" w:cs="Times New Roman"/>
        </w:rPr>
        <w:t xml:space="preserve"> </w:t>
      </w:r>
      <w:r w:rsidR="00C0335F">
        <w:rPr>
          <w:rFonts w:ascii="Times New Roman" w:hAnsi="Times New Roman" w:cs="Times New Roman"/>
        </w:rPr>
        <w:t>several</w:t>
      </w:r>
      <w:r w:rsidR="003C61DB">
        <w:rPr>
          <w:rFonts w:ascii="Times New Roman" w:hAnsi="Times New Roman" w:cs="Times New Roman"/>
        </w:rPr>
        <w:t xml:space="preserve"> </w:t>
      </w:r>
      <w:r w:rsidR="00D312CE">
        <w:rPr>
          <w:rFonts w:ascii="Times New Roman" w:hAnsi="Times New Roman" w:cs="Times New Roman"/>
        </w:rPr>
        <w:t>areas to</w:t>
      </w:r>
      <w:r w:rsidR="00401536">
        <w:rPr>
          <w:rFonts w:ascii="Times New Roman" w:hAnsi="Times New Roman" w:cs="Times New Roman"/>
        </w:rPr>
        <w:t xml:space="preserve"> improve. </w:t>
      </w:r>
    </w:p>
    <w:p w14:paraId="319DAAC4" w14:textId="50F60F40" w:rsidR="003B1443" w:rsidRDefault="003B1443" w:rsidP="00C0335F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401536">
        <w:rPr>
          <w:rFonts w:ascii="Times New Roman" w:hAnsi="Times New Roman" w:cs="Times New Roman"/>
        </w:rPr>
        <w:t xml:space="preserve">he high sidelobe levels </w:t>
      </w:r>
      <w:proofErr w:type="gramStart"/>
      <w:r w:rsidR="00401536">
        <w:rPr>
          <w:rFonts w:ascii="Times New Roman" w:hAnsi="Times New Roman" w:cs="Times New Roman"/>
        </w:rPr>
        <w:t>on</w:t>
      </w:r>
      <w:proofErr w:type="gramEnd"/>
      <w:r w:rsidR="00401536">
        <w:rPr>
          <w:rFonts w:ascii="Times New Roman" w:hAnsi="Times New Roman" w:cs="Times New Roman"/>
        </w:rPr>
        <w:t xml:space="preserve"> the extreme ends of the steering range must be tapered. </w:t>
      </w:r>
      <w:r w:rsidR="00426002">
        <w:rPr>
          <w:rFonts w:ascii="Times New Roman" w:hAnsi="Times New Roman" w:cs="Times New Roman"/>
        </w:rPr>
        <w:t xml:space="preserve">A potential method to explore would be to </w:t>
      </w:r>
      <w:r>
        <w:rPr>
          <w:rFonts w:ascii="Times New Roman" w:hAnsi="Times New Roman" w:cs="Times New Roman"/>
        </w:rPr>
        <w:t xml:space="preserve">optimize the </w:t>
      </w:r>
      <w:r w:rsidR="00C0335F" w:rsidRPr="00C0335F">
        <w:rPr>
          <w:rFonts w:ascii="Times New Roman" w:hAnsi="Times New Roman" w:cs="Times New Roman"/>
        </w:rPr>
        <w:t>complex excitation coefficients of each array element, allowing both the amplitude and phase of the elements to be adjusted.</w:t>
      </w:r>
      <w:r w:rsidR="00426002">
        <w:rPr>
          <w:rFonts w:ascii="Times New Roman" w:hAnsi="Times New Roman" w:cs="Times New Roman"/>
        </w:rPr>
        <w:t xml:space="preserve"> </w:t>
      </w:r>
      <w:r w:rsidRPr="003B1443">
        <w:rPr>
          <w:rFonts w:ascii="Times New Roman" w:hAnsi="Times New Roman" w:cs="Times New Roman"/>
        </w:rPr>
        <w:t>Since the array factor is determined by the excitation coefficients of the array elements, optimizing th</w:t>
      </w:r>
      <w:r>
        <w:rPr>
          <w:rFonts w:ascii="Times New Roman" w:hAnsi="Times New Roman" w:cs="Times New Roman"/>
        </w:rPr>
        <w:t>is would</w:t>
      </w:r>
      <w:r w:rsidRPr="003B1443">
        <w:rPr>
          <w:rFonts w:ascii="Times New Roman" w:hAnsi="Times New Roman" w:cs="Times New Roman"/>
        </w:rPr>
        <w:t xml:space="preserve"> provide greater control over the resulting radiation pattern.</w:t>
      </w:r>
      <w:r>
        <w:rPr>
          <w:rFonts w:ascii="Times New Roman" w:hAnsi="Times New Roman" w:cs="Times New Roman"/>
        </w:rPr>
        <w:t xml:space="preserve"> </w:t>
      </w:r>
    </w:p>
    <w:p w14:paraId="5F661ACE" w14:textId="1746CF2C" w:rsidR="003C61DB" w:rsidRPr="003C61DB" w:rsidRDefault="00426002" w:rsidP="00C0335F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Second, a full electromagnetic simulation </w:t>
      </w:r>
      <w:r w:rsidR="008C0598">
        <w:rPr>
          <w:rFonts w:ascii="Times New Roman" w:hAnsi="Times New Roman" w:cs="Times New Roman"/>
        </w:rPr>
        <w:t xml:space="preserve">of the divider and antenna array in CST would help to more fully characterize the system. </w:t>
      </w:r>
      <w:r w:rsidR="00F35474">
        <w:rPr>
          <w:rFonts w:ascii="Times New Roman" w:hAnsi="Times New Roman" w:cs="Times New Roman"/>
        </w:rPr>
        <w:t xml:space="preserve">Third, a physical PCB model of the system </w:t>
      </w:r>
      <w:r w:rsidR="005B4C26">
        <w:rPr>
          <w:rFonts w:ascii="Times New Roman" w:hAnsi="Times New Roman" w:cs="Times New Roman"/>
        </w:rPr>
        <w:t xml:space="preserve">should be </w:t>
      </w:r>
      <w:r w:rsidR="003B1443">
        <w:rPr>
          <w:rFonts w:ascii="Times New Roman" w:hAnsi="Times New Roman" w:cs="Times New Roman"/>
        </w:rPr>
        <w:t>produced</w:t>
      </w:r>
      <w:r w:rsidR="005B4C26">
        <w:rPr>
          <w:rFonts w:ascii="Times New Roman" w:hAnsi="Times New Roman" w:cs="Times New Roman"/>
        </w:rPr>
        <w:t xml:space="preserve"> to </w:t>
      </w:r>
      <w:proofErr w:type="gramStart"/>
      <w:r w:rsidR="005B4C26">
        <w:rPr>
          <w:rFonts w:ascii="Times New Roman" w:hAnsi="Times New Roman" w:cs="Times New Roman"/>
        </w:rPr>
        <w:t>compare to</w:t>
      </w:r>
      <w:proofErr w:type="gramEnd"/>
      <w:r w:rsidR="005B4C26">
        <w:rPr>
          <w:rFonts w:ascii="Times New Roman" w:hAnsi="Times New Roman" w:cs="Times New Roman"/>
        </w:rPr>
        <w:t xml:space="preserve"> these simulated values. </w:t>
      </w:r>
      <w:r w:rsidR="008C0598">
        <w:rPr>
          <w:rFonts w:ascii="Times New Roman" w:hAnsi="Times New Roman" w:cs="Times New Roman"/>
        </w:rPr>
        <w:t xml:space="preserve">Lastly, </w:t>
      </w:r>
      <w:r w:rsidR="00232B24">
        <w:rPr>
          <w:rFonts w:ascii="Times New Roman" w:hAnsi="Times New Roman" w:cs="Times New Roman"/>
        </w:rPr>
        <w:t>t</w:t>
      </w:r>
      <w:r w:rsidR="00F35474">
        <w:rPr>
          <w:rFonts w:ascii="Times New Roman" w:hAnsi="Times New Roman" w:cs="Times New Roman"/>
        </w:rPr>
        <w:t>o</w:t>
      </w:r>
      <w:r w:rsidR="00232B24">
        <w:rPr>
          <w:rFonts w:ascii="Times New Roman" w:hAnsi="Times New Roman" w:cs="Times New Roman"/>
        </w:rPr>
        <w:t xml:space="preserve"> adapt this antenna for the receiving case, each antenna array should be connected to a low-noise amplifier and phase shifting electronics. This is to </w:t>
      </w:r>
      <w:r w:rsidR="00D312CE">
        <w:rPr>
          <w:rFonts w:ascii="Times New Roman" w:hAnsi="Times New Roman" w:cs="Times New Roman"/>
        </w:rPr>
        <w:t>boost the received signal and ensure it is coherently reconstructed.</w:t>
      </w:r>
    </w:p>
    <w:p w14:paraId="5559C163" w14:textId="3EDFBFB5" w:rsidR="002C3A28" w:rsidRPr="002C3A28" w:rsidRDefault="004342BB" w:rsidP="002C3A28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  <w:u w:val="single"/>
        </w:rPr>
        <w:t>Reference List</w:t>
      </w:r>
    </w:p>
    <w:p w14:paraId="57F897AF" w14:textId="355E8AE6" w:rsidR="002C3A28" w:rsidRPr="002C3A28" w:rsidRDefault="002C3A28" w:rsidP="002C3A28">
      <w:pPr>
        <w:spacing w:line="240" w:lineRule="auto"/>
        <w:rPr>
          <w:rFonts w:ascii="Times New Roman" w:hAnsi="Times New Roman" w:cs="Times New Roman"/>
        </w:rPr>
      </w:pPr>
      <w:r w:rsidRPr="002C3A28">
        <w:rPr>
          <w:rFonts w:ascii="Times New Roman" w:hAnsi="Times New Roman" w:cs="Times New Roman"/>
        </w:rPr>
        <w:t>[1] Elsevier, "Microstrip Patch Antenna Calculator," *ScienceDirect*. [Online]. Available: [</w:t>
      </w:r>
      <w:proofErr w:type="gramStart"/>
      <w:r w:rsidRPr="002C3A28">
        <w:rPr>
          <w:rFonts w:ascii="Times New Roman" w:hAnsi="Times New Roman" w:cs="Times New Roman"/>
        </w:rPr>
        <w:t>https://www.sciencedirect.com/science/article/pii/S1110016821002921](</w:t>
      </w:r>
      <w:proofErr w:type="gramEnd"/>
      <w:r w:rsidRPr="002C3A28">
        <w:rPr>
          <w:rFonts w:ascii="Times New Roman" w:hAnsi="Times New Roman" w:cs="Times New Roman"/>
        </w:rPr>
        <w:t>https://www.sciencedirect.com/science/article/pii/S1110016821002921)</w:t>
      </w:r>
    </w:p>
    <w:p w14:paraId="0BC97C25" w14:textId="30D1F272" w:rsidR="002C3A28" w:rsidRPr="002C3A28" w:rsidRDefault="002C3A28" w:rsidP="002C3A28">
      <w:pPr>
        <w:spacing w:line="240" w:lineRule="auto"/>
        <w:rPr>
          <w:rFonts w:ascii="Times New Roman" w:hAnsi="Times New Roman" w:cs="Times New Roman"/>
        </w:rPr>
      </w:pPr>
      <w:r w:rsidRPr="002C3A28">
        <w:rPr>
          <w:rFonts w:ascii="Times New Roman" w:hAnsi="Times New Roman" w:cs="Times New Roman"/>
        </w:rPr>
        <w:t xml:space="preserve">[2] M. Joler and L. Mihalić, "A Subtlety of Sizing the Inset Gap Width of a Microstrip Antenna When Built on an Ultra-Thin Substrate in the S-Band," *Sensors*, vol. 23, no. 1, p. 213, Dec. 2022. </w:t>
      </w:r>
      <w:proofErr w:type="spellStart"/>
      <w:r w:rsidRPr="002C3A28">
        <w:rPr>
          <w:rFonts w:ascii="Times New Roman" w:hAnsi="Times New Roman" w:cs="Times New Roman"/>
        </w:rPr>
        <w:t>doi</w:t>
      </w:r>
      <w:proofErr w:type="spellEnd"/>
      <w:r w:rsidRPr="002C3A28">
        <w:rPr>
          <w:rFonts w:ascii="Times New Roman" w:hAnsi="Times New Roman" w:cs="Times New Roman"/>
        </w:rPr>
        <w:t>: 10.3390/s23010213.</w:t>
      </w:r>
    </w:p>
    <w:p w14:paraId="4C407E9A" w14:textId="1B4B53A7" w:rsidR="008463E5" w:rsidRPr="00CE5CDB" w:rsidRDefault="002C3A28" w:rsidP="002C3A28">
      <w:pPr>
        <w:spacing w:line="240" w:lineRule="auto"/>
        <w:rPr>
          <w:rFonts w:ascii="Times New Roman" w:hAnsi="Times New Roman" w:cs="Times New Roman"/>
        </w:rPr>
      </w:pPr>
      <w:r w:rsidRPr="002C3A28">
        <w:rPr>
          <w:rFonts w:ascii="Times New Roman" w:hAnsi="Times New Roman" w:cs="Times New Roman"/>
        </w:rPr>
        <w:lastRenderedPageBreak/>
        <w:t>[3] "Microstrip Patch Antenna Calculator," *Everything RF*. [Online]. Available: [</w:t>
      </w:r>
      <w:proofErr w:type="gramStart"/>
      <w:r w:rsidRPr="002C3A28">
        <w:rPr>
          <w:rFonts w:ascii="Times New Roman" w:hAnsi="Times New Roman" w:cs="Times New Roman"/>
        </w:rPr>
        <w:t>https://www.everythingrf.com/rf-calculators/microstrip-patch-antenna-calculator](</w:t>
      </w:r>
      <w:proofErr w:type="gramEnd"/>
      <w:r w:rsidRPr="002C3A28">
        <w:rPr>
          <w:rFonts w:ascii="Times New Roman" w:hAnsi="Times New Roman" w:cs="Times New Roman"/>
        </w:rPr>
        <w:t>https://www.everythingrf.com/rf-calculators/microstrip-patch-antenna-calculator)</w:t>
      </w:r>
    </w:p>
    <w:sectPr w:rsidR="008463E5" w:rsidRPr="00CE5CDB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D161A" w14:textId="77777777" w:rsidR="00D951B6" w:rsidRDefault="00D951B6" w:rsidP="00155421">
      <w:pPr>
        <w:spacing w:after="0" w:line="240" w:lineRule="auto"/>
      </w:pPr>
      <w:r>
        <w:separator/>
      </w:r>
    </w:p>
  </w:endnote>
  <w:endnote w:type="continuationSeparator" w:id="0">
    <w:p w14:paraId="0B93C8BE" w14:textId="77777777" w:rsidR="00D951B6" w:rsidRDefault="00D951B6" w:rsidP="00155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D4AB9" w14:textId="77777777" w:rsidR="00D951B6" w:rsidRDefault="00D951B6" w:rsidP="00155421">
      <w:pPr>
        <w:spacing w:after="0" w:line="240" w:lineRule="auto"/>
      </w:pPr>
      <w:r>
        <w:separator/>
      </w:r>
    </w:p>
  </w:footnote>
  <w:footnote w:type="continuationSeparator" w:id="0">
    <w:p w14:paraId="5D6A8FDC" w14:textId="77777777" w:rsidR="00D951B6" w:rsidRDefault="00D951B6" w:rsidP="001554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8C3A9" w14:textId="372C3455" w:rsidR="00155421" w:rsidRPr="00155421" w:rsidRDefault="00155421" w:rsidP="00155421">
    <w:pPr>
      <w:pStyle w:val="Header"/>
      <w:jc w:val="right"/>
      <w:rPr>
        <w:rFonts w:ascii="Times New Roman" w:hAnsi="Times New Roman" w:cs="Times New Roman"/>
      </w:rPr>
    </w:pPr>
    <w:r w:rsidRPr="00155421">
      <w:rPr>
        <w:rFonts w:ascii="Times New Roman" w:hAnsi="Times New Roman" w:cs="Times New Roman"/>
      </w:rPr>
      <w:t>Suprasada Jagadeeshi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421"/>
    <w:rsid w:val="00005F44"/>
    <w:rsid w:val="000062A2"/>
    <w:rsid w:val="000073C5"/>
    <w:rsid w:val="00012D81"/>
    <w:rsid w:val="00020C49"/>
    <w:rsid w:val="0008080F"/>
    <w:rsid w:val="00091FF5"/>
    <w:rsid w:val="00092596"/>
    <w:rsid w:val="000A4449"/>
    <w:rsid w:val="000C4CD5"/>
    <w:rsid w:val="00100AD3"/>
    <w:rsid w:val="00104666"/>
    <w:rsid w:val="00113F6A"/>
    <w:rsid w:val="00125C87"/>
    <w:rsid w:val="001274AF"/>
    <w:rsid w:val="00132A56"/>
    <w:rsid w:val="0013690E"/>
    <w:rsid w:val="00152C53"/>
    <w:rsid w:val="00155421"/>
    <w:rsid w:val="00162860"/>
    <w:rsid w:val="00174BD3"/>
    <w:rsid w:val="0019080E"/>
    <w:rsid w:val="001C3AA1"/>
    <w:rsid w:val="001D12D3"/>
    <w:rsid w:val="001E6DD9"/>
    <w:rsid w:val="00203D11"/>
    <w:rsid w:val="002144CA"/>
    <w:rsid w:val="00232B24"/>
    <w:rsid w:val="00272A60"/>
    <w:rsid w:val="002901B1"/>
    <w:rsid w:val="002A7DBA"/>
    <w:rsid w:val="002B4633"/>
    <w:rsid w:val="002B76A5"/>
    <w:rsid w:val="002C3A28"/>
    <w:rsid w:val="002F6525"/>
    <w:rsid w:val="00302948"/>
    <w:rsid w:val="0032066F"/>
    <w:rsid w:val="00326104"/>
    <w:rsid w:val="0037325F"/>
    <w:rsid w:val="00383197"/>
    <w:rsid w:val="0038525E"/>
    <w:rsid w:val="003A0F4C"/>
    <w:rsid w:val="003A2F00"/>
    <w:rsid w:val="003B1443"/>
    <w:rsid w:val="003B388D"/>
    <w:rsid w:val="003C2DF0"/>
    <w:rsid w:val="003C61DB"/>
    <w:rsid w:val="003E40C6"/>
    <w:rsid w:val="00400B00"/>
    <w:rsid w:val="00401536"/>
    <w:rsid w:val="004041BA"/>
    <w:rsid w:val="00405182"/>
    <w:rsid w:val="00410784"/>
    <w:rsid w:val="00426002"/>
    <w:rsid w:val="00431E3C"/>
    <w:rsid w:val="004342BB"/>
    <w:rsid w:val="00444B62"/>
    <w:rsid w:val="00445909"/>
    <w:rsid w:val="004528F2"/>
    <w:rsid w:val="00470EF2"/>
    <w:rsid w:val="00471672"/>
    <w:rsid w:val="00480578"/>
    <w:rsid w:val="004840B4"/>
    <w:rsid w:val="0048738A"/>
    <w:rsid w:val="00487D95"/>
    <w:rsid w:val="00493B4A"/>
    <w:rsid w:val="00494395"/>
    <w:rsid w:val="004A00EE"/>
    <w:rsid w:val="004A7EEA"/>
    <w:rsid w:val="004B734C"/>
    <w:rsid w:val="004B7A0A"/>
    <w:rsid w:val="004C36BA"/>
    <w:rsid w:val="004F5E09"/>
    <w:rsid w:val="00502AB8"/>
    <w:rsid w:val="00525147"/>
    <w:rsid w:val="005651AD"/>
    <w:rsid w:val="0057353B"/>
    <w:rsid w:val="00573874"/>
    <w:rsid w:val="0057505A"/>
    <w:rsid w:val="005B4C26"/>
    <w:rsid w:val="005D035F"/>
    <w:rsid w:val="005D6215"/>
    <w:rsid w:val="005E00CB"/>
    <w:rsid w:val="006055F4"/>
    <w:rsid w:val="00617EDB"/>
    <w:rsid w:val="00663355"/>
    <w:rsid w:val="006644C1"/>
    <w:rsid w:val="006923A0"/>
    <w:rsid w:val="006A1C79"/>
    <w:rsid w:val="006D7328"/>
    <w:rsid w:val="006D74CA"/>
    <w:rsid w:val="006E3C0C"/>
    <w:rsid w:val="00705A0D"/>
    <w:rsid w:val="0071621A"/>
    <w:rsid w:val="00736E32"/>
    <w:rsid w:val="00740C31"/>
    <w:rsid w:val="007561AA"/>
    <w:rsid w:val="0076545A"/>
    <w:rsid w:val="00777556"/>
    <w:rsid w:val="00797450"/>
    <w:rsid w:val="007B7317"/>
    <w:rsid w:val="007C054C"/>
    <w:rsid w:val="007C0E77"/>
    <w:rsid w:val="007D2923"/>
    <w:rsid w:val="007D42F3"/>
    <w:rsid w:val="007F4128"/>
    <w:rsid w:val="008027D8"/>
    <w:rsid w:val="0081570B"/>
    <w:rsid w:val="0083061B"/>
    <w:rsid w:val="008463E5"/>
    <w:rsid w:val="008508F8"/>
    <w:rsid w:val="008559D0"/>
    <w:rsid w:val="008662B5"/>
    <w:rsid w:val="00873E4C"/>
    <w:rsid w:val="008842BA"/>
    <w:rsid w:val="00885336"/>
    <w:rsid w:val="00887242"/>
    <w:rsid w:val="008B3B67"/>
    <w:rsid w:val="008C0598"/>
    <w:rsid w:val="008D2E9E"/>
    <w:rsid w:val="008D5FFC"/>
    <w:rsid w:val="008E3E9B"/>
    <w:rsid w:val="00900DC7"/>
    <w:rsid w:val="0090366C"/>
    <w:rsid w:val="00912E27"/>
    <w:rsid w:val="00922663"/>
    <w:rsid w:val="00934E39"/>
    <w:rsid w:val="0093608C"/>
    <w:rsid w:val="0094175B"/>
    <w:rsid w:val="0095200C"/>
    <w:rsid w:val="009564E0"/>
    <w:rsid w:val="0097232E"/>
    <w:rsid w:val="00972FCE"/>
    <w:rsid w:val="00976942"/>
    <w:rsid w:val="00980246"/>
    <w:rsid w:val="00985F41"/>
    <w:rsid w:val="00986252"/>
    <w:rsid w:val="009C5EF7"/>
    <w:rsid w:val="009D4AF6"/>
    <w:rsid w:val="009E30E3"/>
    <w:rsid w:val="009E38B9"/>
    <w:rsid w:val="009E56A3"/>
    <w:rsid w:val="009E5D50"/>
    <w:rsid w:val="009E5EEA"/>
    <w:rsid w:val="009E6D9B"/>
    <w:rsid w:val="009F252E"/>
    <w:rsid w:val="00A00304"/>
    <w:rsid w:val="00A02F9E"/>
    <w:rsid w:val="00A121D7"/>
    <w:rsid w:val="00A255F0"/>
    <w:rsid w:val="00A674C2"/>
    <w:rsid w:val="00A74555"/>
    <w:rsid w:val="00A74ADF"/>
    <w:rsid w:val="00A76CB0"/>
    <w:rsid w:val="00A85165"/>
    <w:rsid w:val="00AA356C"/>
    <w:rsid w:val="00AB4A34"/>
    <w:rsid w:val="00AC5591"/>
    <w:rsid w:val="00AE4D94"/>
    <w:rsid w:val="00AF17E8"/>
    <w:rsid w:val="00B240B4"/>
    <w:rsid w:val="00B279B1"/>
    <w:rsid w:val="00B337B9"/>
    <w:rsid w:val="00B36BBE"/>
    <w:rsid w:val="00B43299"/>
    <w:rsid w:val="00B47586"/>
    <w:rsid w:val="00B80A97"/>
    <w:rsid w:val="00B81A95"/>
    <w:rsid w:val="00B83A4A"/>
    <w:rsid w:val="00B90384"/>
    <w:rsid w:val="00BA0F2C"/>
    <w:rsid w:val="00BD1327"/>
    <w:rsid w:val="00BE5435"/>
    <w:rsid w:val="00C0335F"/>
    <w:rsid w:val="00C21471"/>
    <w:rsid w:val="00C404AE"/>
    <w:rsid w:val="00C40562"/>
    <w:rsid w:val="00C56F2C"/>
    <w:rsid w:val="00C91510"/>
    <w:rsid w:val="00CB1D43"/>
    <w:rsid w:val="00CB4C86"/>
    <w:rsid w:val="00CC4BB0"/>
    <w:rsid w:val="00CE5CDB"/>
    <w:rsid w:val="00D006FA"/>
    <w:rsid w:val="00D05155"/>
    <w:rsid w:val="00D11067"/>
    <w:rsid w:val="00D2319A"/>
    <w:rsid w:val="00D245CF"/>
    <w:rsid w:val="00D312CE"/>
    <w:rsid w:val="00D37B5B"/>
    <w:rsid w:val="00D447B0"/>
    <w:rsid w:val="00D62588"/>
    <w:rsid w:val="00D70480"/>
    <w:rsid w:val="00D74431"/>
    <w:rsid w:val="00D87FC2"/>
    <w:rsid w:val="00D951B6"/>
    <w:rsid w:val="00DB51B3"/>
    <w:rsid w:val="00DD2E4C"/>
    <w:rsid w:val="00E24083"/>
    <w:rsid w:val="00E34043"/>
    <w:rsid w:val="00E40622"/>
    <w:rsid w:val="00E53A23"/>
    <w:rsid w:val="00E633F9"/>
    <w:rsid w:val="00E67C66"/>
    <w:rsid w:val="00E723D0"/>
    <w:rsid w:val="00EA7045"/>
    <w:rsid w:val="00EC025E"/>
    <w:rsid w:val="00F35474"/>
    <w:rsid w:val="00F60BC1"/>
    <w:rsid w:val="00F60ED8"/>
    <w:rsid w:val="00F86328"/>
    <w:rsid w:val="00F86E05"/>
    <w:rsid w:val="00F90537"/>
    <w:rsid w:val="00FA156D"/>
    <w:rsid w:val="00FA7C19"/>
    <w:rsid w:val="00FB1306"/>
    <w:rsid w:val="00FE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7C99E5"/>
  <w15:chartTrackingRefBased/>
  <w15:docId w15:val="{5B659CB6-862E-430B-8924-14D7EBB40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4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54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421"/>
  </w:style>
  <w:style w:type="paragraph" w:styleId="Footer">
    <w:name w:val="footer"/>
    <w:basedOn w:val="Normal"/>
    <w:link w:val="FooterChar"/>
    <w:uiPriority w:val="99"/>
    <w:unhideWhenUsed/>
    <w:rsid w:val="001554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421"/>
  </w:style>
  <w:style w:type="table" w:styleId="TableGrid">
    <w:name w:val="Table Grid"/>
    <w:basedOn w:val="TableNormal"/>
    <w:uiPriority w:val="39"/>
    <w:rsid w:val="00155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70EF2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1628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28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3A2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gif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mdpi.com/1424-8220/23/1/213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yperlink" Target="https://www.sciencedirect.com/science/article/pii/S1110016821002921" TargetMode="Externa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9E843BACE123448215FA8C36666643" ma:contentTypeVersion="5" ma:contentTypeDescription="Create a new document." ma:contentTypeScope="" ma:versionID="62467c2a08db67c2ed4a36137b008f63">
  <xsd:schema xmlns:xsd="http://www.w3.org/2001/XMLSchema" xmlns:xs="http://www.w3.org/2001/XMLSchema" xmlns:p="http://schemas.microsoft.com/office/2006/metadata/properties" xmlns:ns3="ab5a1403-6f82-4a7e-8412-d0e3b33cb15f" targetNamespace="http://schemas.microsoft.com/office/2006/metadata/properties" ma:root="true" ma:fieldsID="a2c7c58408c63aaec6bdc0def480afb0" ns3:_="">
    <xsd:import namespace="ab5a1403-6f82-4a7e-8412-d0e3b33cb15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a1403-6f82-4a7e-8412-d0e3b33cb15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b5a1403-6f82-4a7e-8412-d0e3b33cb15f" xsi:nil="true"/>
  </documentManagement>
</p:properties>
</file>

<file path=customXml/itemProps1.xml><?xml version="1.0" encoding="utf-8"?>
<ds:datastoreItem xmlns:ds="http://schemas.openxmlformats.org/officeDocument/2006/customXml" ds:itemID="{7B678DA5-FFB1-46CE-BB7F-03CB8D1A4E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24A584-B171-4A8B-9FC2-630CDDFCE1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5a1403-6f82-4a7e-8412-d0e3b33cb1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6182D2-13A7-45F9-A3F4-6185DE71E5A3}">
  <ds:schemaRefs>
    <ds:schemaRef ds:uri="http://schemas.microsoft.com/office/2006/metadata/properties"/>
    <ds:schemaRef ds:uri="http://schemas.microsoft.com/office/infopath/2007/PartnerControls"/>
    <ds:schemaRef ds:uri="ab5a1403-6f82-4a7e-8412-d0e3b33cb1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892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Jagadeeshi, Suprasada</dc:creator>
  <cp:keywords/>
  <dc:description/>
  <cp:lastModifiedBy>Supra Jagadeeshi</cp:lastModifiedBy>
  <cp:revision>2</cp:revision>
  <dcterms:created xsi:type="dcterms:W3CDTF">2026-09-04T02:52:00Z</dcterms:created>
  <dcterms:modified xsi:type="dcterms:W3CDTF">2026-09-04T02:52:00Z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0x0101004D9E843BACE123448215FA8C36666643</vt:lpwstr>
  </property>
</Properties>
</file>