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17C3" w14:textId="77777777" w:rsidR="00223628" w:rsidRPr="00223628" w:rsidRDefault="00223628" w:rsidP="00223628">
      <w:pPr>
        <w:pStyle w:val="Title"/>
      </w:pPr>
      <w:r w:rsidRPr="00223628">
        <w:t>Week 3 Report: Model Evaluation &amp; Feature Interpretation</w:t>
      </w:r>
    </w:p>
    <w:p w14:paraId="476D93BF" w14:textId="0D329A46" w:rsidR="00223628" w:rsidRPr="00223628" w:rsidRDefault="00223628" w:rsidP="00223628"/>
    <w:p w14:paraId="51C9F129" w14:textId="77777777" w:rsidR="00223628" w:rsidRDefault="00223628" w:rsidP="00223628">
      <w:pPr>
        <w:pStyle w:val="Heading1"/>
      </w:pPr>
      <w:r w:rsidRPr="00223628">
        <w:t>Model Evaluation</w:t>
      </w:r>
    </w:p>
    <w:p w14:paraId="0422D932" w14:textId="77777777" w:rsidR="00223628" w:rsidRPr="00223628" w:rsidRDefault="00223628" w:rsidP="00223628"/>
    <w:p w14:paraId="5F4FE7B4" w14:textId="4114B8C7" w:rsidR="00223628" w:rsidRPr="00223628" w:rsidRDefault="00223628" w:rsidP="00223628">
      <w:pPr>
        <w:rPr>
          <w:b/>
          <w:bCs/>
        </w:rPr>
      </w:pPr>
      <w:r w:rsidRPr="00223628">
        <w:rPr>
          <w:b/>
          <w:bCs/>
        </w:rPr>
        <w:t>Metrics Used</w:t>
      </w:r>
      <w:r w:rsidRPr="00223628">
        <w:t>:</w:t>
      </w:r>
    </w:p>
    <w:p w14:paraId="1778BA90" w14:textId="77777777" w:rsidR="00223628" w:rsidRPr="00223628" w:rsidRDefault="00223628" w:rsidP="00223628">
      <w:pPr>
        <w:numPr>
          <w:ilvl w:val="0"/>
          <w:numId w:val="1"/>
        </w:numPr>
      </w:pPr>
      <w:r w:rsidRPr="00223628">
        <w:rPr>
          <w:b/>
          <w:bCs/>
        </w:rPr>
        <w:t>Accuracy</w:t>
      </w:r>
      <w:r w:rsidRPr="00223628">
        <w:t>: Overall proportion of correct predictions.</w:t>
      </w:r>
    </w:p>
    <w:p w14:paraId="0D99D572" w14:textId="77777777" w:rsidR="00223628" w:rsidRPr="00223628" w:rsidRDefault="00223628" w:rsidP="00223628">
      <w:pPr>
        <w:numPr>
          <w:ilvl w:val="0"/>
          <w:numId w:val="1"/>
        </w:numPr>
      </w:pPr>
      <w:r w:rsidRPr="00223628">
        <w:rPr>
          <w:b/>
          <w:bCs/>
        </w:rPr>
        <w:t>Precision</w:t>
      </w:r>
      <w:r w:rsidRPr="00223628">
        <w:t>: Percentage of positive predictions (finalist) that were accurate—important to avoid false positives.</w:t>
      </w:r>
    </w:p>
    <w:p w14:paraId="619E338E" w14:textId="77777777" w:rsidR="00223628" w:rsidRPr="00223628" w:rsidRDefault="00223628" w:rsidP="00223628">
      <w:pPr>
        <w:numPr>
          <w:ilvl w:val="0"/>
          <w:numId w:val="1"/>
        </w:numPr>
      </w:pPr>
      <w:r w:rsidRPr="00223628">
        <w:rPr>
          <w:b/>
          <w:bCs/>
        </w:rPr>
        <w:t>Recall</w:t>
      </w:r>
      <w:r w:rsidRPr="00223628">
        <w:t>: Percentage of true finalists correctly identified—critical for minimizing missed predictions ("false negatives").</w:t>
      </w:r>
    </w:p>
    <w:p w14:paraId="0D2CB0D2" w14:textId="77777777" w:rsidR="00223628" w:rsidRPr="00223628" w:rsidRDefault="00223628" w:rsidP="00223628">
      <w:pPr>
        <w:numPr>
          <w:ilvl w:val="0"/>
          <w:numId w:val="1"/>
        </w:numPr>
      </w:pPr>
      <w:r w:rsidRPr="00223628">
        <w:rPr>
          <w:b/>
          <w:bCs/>
        </w:rPr>
        <w:t>F1-Score</w:t>
      </w:r>
      <w:r w:rsidRPr="00223628">
        <w:t>: Harmonic mean of precision and recall, balancing both.</w:t>
      </w:r>
    </w:p>
    <w:p w14:paraId="068820CA" w14:textId="77777777" w:rsidR="00223628" w:rsidRDefault="00223628" w:rsidP="00223628">
      <w:pPr>
        <w:numPr>
          <w:ilvl w:val="0"/>
          <w:numId w:val="1"/>
        </w:numPr>
      </w:pPr>
      <w:r w:rsidRPr="00223628">
        <w:rPr>
          <w:b/>
          <w:bCs/>
        </w:rPr>
        <w:t>ROC-AUC</w:t>
      </w:r>
      <w:r w:rsidRPr="00223628">
        <w:t>: Reports the area under the Receiver Operating Characteristic curve, summarizing overall discriminatory ability.</w:t>
      </w:r>
    </w:p>
    <w:p w14:paraId="51CB4DD1" w14:textId="77777777" w:rsidR="00223628" w:rsidRPr="00223628" w:rsidRDefault="00223628" w:rsidP="00223628">
      <w:pPr>
        <w:ind w:left="720"/>
      </w:pPr>
    </w:p>
    <w:p w14:paraId="3414AECF" w14:textId="77777777" w:rsidR="00223628" w:rsidRPr="00223628" w:rsidRDefault="00223628" w:rsidP="00223628">
      <w:pPr>
        <w:rPr>
          <w:b/>
          <w:bCs/>
        </w:rPr>
      </w:pPr>
      <w:r w:rsidRPr="00223628">
        <w:rPr>
          <w:b/>
          <w:bCs/>
        </w:rPr>
        <w:t>Visualizations</w:t>
      </w:r>
    </w:p>
    <w:p w14:paraId="188312DE" w14:textId="77777777" w:rsidR="00223628" w:rsidRPr="00223628" w:rsidRDefault="00223628" w:rsidP="00223628">
      <w:pPr>
        <w:numPr>
          <w:ilvl w:val="0"/>
          <w:numId w:val="2"/>
        </w:numPr>
      </w:pPr>
      <w:r w:rsidRPr="00223628">
        <w:rPr>
          <w:b/>
          <w:bCs/>
        </w:rPr>
        <w:t>Confusion Matrices</w:t>
      </w:r>
      <w:r w:rsidRPr="00223628">
        <w:t>: Displayed how many actual finalists/non-finalists were correctly/incorrectly predicted.</w:t>
      </w:r>
    </w:p>
    <w:p w14:paraId="41C474E5" w14:textId="3C669A67" w:rsidR="00223628" w:rsidRPr="00223628" w:rsidRDefault="00223628" w:rsidP="00223628">
      <w:pPr>
        <w:numPr>
          <w:ilvl w:val="0"/>
          <w:numId w:val="2"/>
        </w:numPr>
      </w:pPr>
      <w:r w:rsidRPr="00223628">
        <w:rPr>
          <w:b/>
          <w:bCs/>
        </w:rPr>
        <w:t>ROC Curves</w:t>
      </w:r>
      <w:r w:rsidRPr="00223628">
        <w:t>: Showed Random Forest consistently maintained a higher true positive rate across thresholds.</w:t>
      </w:r>
    </w:p>
    <w:p w14:paraId="6E686674" w14:textId="7F75370B" w:rsidR="00223628" w:rsidRPr="00223628" w:rsidRDefault="00223628" w:rsidP="00223628"/>
    <w:p w14:paraId="362F6794" w14:textId="2A311C12" w:rsidR="00223628" w:rsidRPr="00223628" w:rsidRDefault="00223628" w:rsidP="00223628">
      <w:pPr>
        <w:pStyle w:val="Heading1"/>
      </w:pPr>
      <w:r w:rsidRPr="00223628">
        <w:t xml:space="preserve">Feature Importance </w:t>
      </w:r>
    </w:p>
    <w:p w14:paraId="08135961" w14:textId="77777777" w:rsidR="00223628" w:rsidRPr="00223628" w:rsidRDefault="00223628" w:rsidP="00223628">
      <w:pPr>
        <w:numPr>
          <w:ilvl w:val="0"/>
          <w:numId w:val="3"/>
        </w:numPr>
      </w:pPr>
      <w:r w:rsidRPr="00223628">
        <w:rPr>
          <w:b/>
          <w:bCs/>
        </w:rPr>
        <w:t>Goal Difference</w:t>
      </w:r>
      <w:r w:rsidRPr="00223628">
        <w:t> (0.19): Highlights teams that dominate both attack and defense often progress further.</w:t>
      </w:r>
    </w:p>
    <w:p w14:paraId="6958A0C6" w14:textId="11753C6B" w:rsidR="00223628" w:rsidRPr="00223628" w:rsidRDefault="00223628" w:rsidP="00223628">
      <w:pPr>
        <w:numPr>
          <w:ilvl w:val="0"/>
          <w:numId w:val="3"/>
        </w:numPr>
      </w:pPr>
      <w:r w:rsidRPr="00223628">
        <w:rPr>
          <w:b/>
          <w:bCs/>
        </w:rPr>
        <w:t>Historical Success</w:t>
      </w:r>
      <w:r w:rsidRPr="00223628">
        <w:t> (</w:t>
      </w:r>
      <w:r>
        <w:t>World cup experience</w:t>
      </w:r>
      <w:r w:rsidRPr="00223628">
        <w:t>): Validates the notion that teams with previous high-stakes experience handle pressure better.</w:t>
      </w:r>
    </w:p>
    <w:p w14:paraId="4FC53494" w14:textId="61CEA886" w:rsidR="00223628" w:rsidRPr="00223628" w:rsidRDefault="00223628" w:rsidP="00223628">
      <w:pPr>
        <w:numPr>
          <w:ilvl w:val="0"/>
          <w:numId w:val="3"/>
        </w:numPr>
      </w:pPr>
      <w:r w:rsidRPr="00223628">
        <w:rPr>
          <w:b/>
          <w:bCs/>
        </w:rPr>
        <w:t>Win Rate</w:t>
      </w:r>
      <w:r w:rsidRPr="00223628">
        <w:t xml:space="preserve"> (0.13, 0.11): Confirms that teams peaking </w:t>
      </w:r>
    </w:p>
    <w:p w14:paraId="382EE160" w14:textId="77777777" w:rsidR="002802FC" w:rsidRPr="00223628" w:rsidRDefault="002802FC" w:rsidP="00223628"/>
    <w:sectPr w:rsidR="002802FC" w:rsidRPr="00223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B0433"/>
    <w:multiLevelType w:val="multilevel"/>
    <w:tmpl w:val="B2829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A55B68"/>
    <w:multiLevelType w:val="multilevel"/>
    <w:tmpl w:val="B72C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293D4A"/>
    <w:multiLevelType w:val="multilevel"/>
    <w:tmpl w:val="1B7C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160535"/>
    <w:multiLevelType w:val="multilevel"/>
    <w:tmpl w:val="029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143368">
    <w:abstractNumId w:val="2"/>
  </w:num>
  <w:num w:numId="2" w16cid:durableId="2010592380">
    <w:abstractNumId w:val="1"/>
  </w:num>
  <w:num w:numId="3" w16cid:durableId="1801221133">
    <w:abstractNumId w:val="0"/>
  </w:num>
  <w:num w:numId="4" w16cid:durableId="750129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28"/>
    <w:rsid w:val="00223628"/>
    <w:rsid w:val="002802FC"/>
    <w:rsid w:val="005E3FDA"/>
    <w:rsid w:val="00B25AD4"/>
    <w:rsid w:val="00EB44F1"/>
    <w:rsid w:val="00F6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B74F"/>
  <w15:chartTrackingRefBased/>
  <w15:docId w15:val="{4D9CDE7A-0BFE-4494-B66A-EBAF5CED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628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SUPRAJNA SH</dc:creator>
  <cp:keywords/>
  <dc:description/>
  <cp:lastModifiedBy>SUPRAJNA SH</cp:lastModifiedBy>
  <cp:revision>2</cp:revision>
  <dcterms:created xsi:type="dcterms:W3CDTF">2025-11-01T17:48:00Z</dcterms:created>
  <dcterms:modified xsi:type="dcterms:W3CDTF">2025-11-01T17:57:00Z</dcterms:modified>
</cp:coreProperties>
</file>