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9EB" w:rsidRPr="00DC3567" w:rsidRDefault="000029EB" w:rsidP="000029EB">
      <w:pPr>
        <w:rPr>
          <w:rFonts w:ascii="Arial Black" w:hAnsi="Arial Black"/>
          <w:b/>
          <w:sz w:val="48"/>
          <w:szCs w:val="48"/>
          <w:u w:val="single"/>
        </w:rPr>
      </w:pPr>
      <w:r w:rsidRPr="000E5714">
        <w:rPr>
          <w:rFonts w:ascii="Arial Black" w:hAnsi="Arial Black"/>
          <w:b/>
          <w:sz w:val="48"/>
          <w:szCs w:val="48"/>
          <w:u w:val="single"/>
        </w:rPr>
        <w:t>Data Science Assignment: eCommerce Transactions Dataset</w:t>
      </w:r>
    </w:p>
    <w:p w:rsidR="000410DB" w:rsidRDefault="000029EB">
      <w:pPr>
        <w:rPr>
          <w:rFonts w:ascii="Times New Roman" w:hAnsi="Times New Roman" w:cs="Times New Roman"/>
          <w:b/>
          <w:sz w:val="40"/>
          <w:szCs w:val="40"/>
        </w:rPr>
      </w:pPr>
      <w:r w:rsidRPr="000029EB">
        <w:rPr>
          <w:rFonts w:ascii="Times New Roman" w:hAnsi="Times New Roman" w:cs="Times New Roman"/>
          <w:b/>
          <w:sz w:val="40"/>
          <w:szCs w:val="40"/>
        </w:rPr>
        <w:t>Task 2: Lookalike Model</w:t>
      </w:r>
    </w:p>
    <w:p w:rsidR="00771E7E" w:rsidRDefault="00771E7E" w:rsidP="005A33D6">
      <w:pPr>
        <w:pStyle w:val="NoSpacing"/>
        <w:rPr>
          <w:lang w:val="en-US"/>
        </w:rPr>
      </w:pPr>
      <w:r w:rsidRPr="00771E7E">
        <w:rPr>
          <w:lang w:val="en-US"/>
        </w:rPr>
        <w:t>To build the Lookalike Model for recommending similar customers based on their profile and transaction history, we need to consider both customer data and product data, and use similarity measures to evaluate how similar the customers are to each other. The solution can be broken down into the following steps:</w:t>
      </w:r>
    </w:p>
    <w:p w:rsidR="005A33D6" w:rsidRPr="00771E7E" w:rsidRDefault="005A33D6" w:rsidP="005A33D6">
      <w:pPr>
        <w:pStyle w:val="NoSpacing"/>
        <w:rPr>
          <w:lang w:val="en-US"/>
        </w:rPr>
      </w:pPr>
    </w:p>
    <w:p w:rsidR="00771E7E" w:rsidRPr="00771E7E" w:rsidRDefault="00771E7E" w:rsidP="005A33D6">
      <w:pPr>
        <w:pStyle w:val="NoSpacing"/>
        <w:rPr>
          <w:b/>
          <w:bCs/>
          <w:lang w:val="en-US"/>
        </w:rPr>
      </w:pPr>
      <w:r w:rsidRPr="00771E7E">
        <w:rPr>
          <w:b/>
          <w:bCs/>
          <w:lang w:val="en-US"/>
        </w:rPr>
        <w:t>Step 1: Data Preprocessing</w:t>
      </w:r>
    </w:p>
    <w:p w:rsidR="00771E7E" w:rsidRPr="00771E7E" w:rsidRDefault="00771E7E" w:rsidP="005A33D6">
      <w:pPr>
        <w:pStyle w:val="NoSpacing"/>
        <w:numPr>
          <w:ilvl w:val="0"/>
          <w:numId w:val="19"/>
        </w:numPr>
        <w:rPr>
          <w:lang w:val="en-US"/>
        </w:rPr>
      </w:pPr>
      <w:r w:rsidRPr="00771E7E">
        <w:rPr>
          <w:lang w:val="en-US"/>
        </w:rPr>
        <w:t xml:space="preserve">Load and preprocess the </w:t>
      </w:r>
      <w:r w:rsidRPr="005A33D6">
        <w:rPr>
          <w:lang w:val="en-US"/>
        </w:rPr>
        <w:t>Customers.csv</w:t>
      </w:r>
      <w:r w:rsidRPr="00771E7E">
        <w:rPr>
          <w:lang w:val="en-US"/>
        </w:rPr>
        <w:t xml:space="preserve"> and </w:t>
      </w:r>
      <w:r w:rsidRPr="005A33D6">
        <w:rPr>
          <w:lang w:val="en-US"/>
        </w:rPr>
        <w:t>Products.csv</w:t>
      </w:r>
      <w:r w:rsidRPr="00771E7E">
        <w:rPr>
          <w:lang w:val="en-US"/>
        </w:rPr>
        <w:t xml:space="preserve"> files.</w:t>
      </w:r>
    </w:p>
    <w:p w:rsidR="00771E7E" w:rsidRDefault="00771E7E" w:rsidP="005A33D6">
      <w:pPr>
        <w:pStyle w:val="NoSpacing"/>
        <w:numPr>
          <w:ilvl w:val="0"/>
          <w:numId w:val="19"/>
        </w:numPr>
        <w:rPr>
          <w:lang w:val="en-US"/>
        </w:rPr>
      </w:pPr>
      <w:r w:rsidRPr="00771E7E">
        <w:rPr>
          <w:lang w:val="en-US"/>
        </w:rPr>
        <w:t>Clean the data by handling missing values and converting data types as necessary.</w:t>
      </w:r>
    </w:p>
    <w:p w:rsidR="005A33D6" w:rsidRPr="00771E7E" w:rsidRDefault="005A33D6" w:rsidP="005A33D6">
      <w:pPr>
        <w:pStyle w:val="NoSpacing"/>
        <w:rPr>
          <w:lang w:val="en-US"/>
        </w:rPr>
      </w:pPr>
    </w:p>
    <w:p w:rsidR="00771E7E" w:rsidRPr="00771E7E" w:rsidRDefault="00771E7E" w:rsidP="005A33D6">
      <w:pPr>
        <w:pStyle w:val="NoSpacing"/>
        <w:rPr>
          <w:b/>
          <w:bCs/>
          <w:lang w:val="en-US"/>
        </w:rPr>
      </w:pPr>
      <w:r w:rsidRPr="00771E7E">
        <w:rPr>
          <w:b/>
          <w:bCs/>
          <w:lang w:val="en-US"/>
        </w:rPr>
        <w:t>Step 2: Feature Engineering</w:t>
      </w:r>
    </w:p>
    <w:p w:rsidR="00771E7E" w:rsidRPr="00771E7E" w:rsidRDefault="00771E7E" w:rsidP="005A33D6">
      <w:pPr>
        <w:pStyle w:val="NoSpacing"/>
        <w:numPr>
          <w:ilvl w:val="0"/>
          <w:numId w:val="18"/>
        </w:numPr>
        <w:rPr>
          <w:lang w:val="en-US"/>
        </w:rPr>
      </w:pPr>
      <w:r w:rsidRPr="00771E7E">
        <w:rPr>
          <w:lang w:val="en-US"/>
        </w:rPr>
        <w:t>Combine both customer information (e.g., demographics) and transaction history (e.g., products purchased).</w:t>
      </w:r>
    </w:p>
    <w:p w:rsidR="00771E7E" w:rsidRDefault="00771E7E" w:rsidP="005A33D6">
      <w:pPr>
        <w:pStyle w:val="NoSpacing"/>
        <w:numPr>
          <w:ilvl w:val="0"/>
          <w:numId w:val="18"/>
        </w:numPr>
        <w:rPr>
          <w:lang w:val="en-US"/>
        </w:rPr>
      </w:pPr>
      <w:r w:rsidRPr="00771E7E">
        <w:rPr>
          <w:lang w:val="en-US"/>
        </w:rPr>
        <w:t>Generate customer profiles based on their product interactions (e.g., average spending, product categories).</w:t>
      </w:r>
    </w:p>
    <w:p w:rsidR="005A33D6" w:rsidRPr="00771E7E" w:rsidRDefault="005A33D6" w:rsidP="005A33D6">
      <w:pPr>
        <w:pStyle w:val="NoSpacing"/>
        <w:rPr>
          <w:lang w:val="en-US"/>
        </w:rPr>
      </w:pPr>
    </w:p>
    <w:p w:rsidR="00771E7E" w:rsidRPr="00771E7E" w:rsidRDefault="00771E7E" w:rsidP="005A33D6">
      <w:pPr>
        <w:pStyle w:val="NoSpacing"/>
        <w:rPr>
          <w:b/>
          <w:bCs/>
          <w:lang w:val="en-US"/>
        </w:rPr>
      </w:pPr>
      <w:r w:rsidRPr="00771E7E">
        <w:rPr>
          <w:b/>
          <w:bCs/>
          <w:lang w:val="en-US"/>
        </w:rPr>
        <w:t>Step 3: Calculate Customer Similarity</w:t>
      </w:r>
    </w:p>
    <w:p w:rsidR="00771E7E" w:rsidRDefault="00771E7E" w:rsidP="005A33D6">
      <w:pPr>
        <w:pStyle w:val="NoSpacing"/>
        <w:numPr>
          <w:ilvl w:val="0"/>
          <w:numId w:val="20"/>
        </w:numPr>
        <w:rPr>
          <w:lang w:val="en-US"/>
        </w:rPr>
      </w:pPr>
      <w:r w:rsidRPr="00771E7E">
        <w:rPr>
          <w:lang w:val="en-US"/>
        </w:rPr>
        <w:t>Use a similarity measure (e.g., cosine similarity, Euclidean distance) to compute how similar each customer is to the others.</w:t>
      </w:r>
    </w:p>
    <w:p w:rsidR="005A33D6" w:rsidRPr="00771E7E" w:rsidRDefault="005A33D6" w:rsidP="005A33D6">
      <w:pPr>
        <w:pStyle w:val="NoSpacing"/>
        <w:rPr>
          <w:lang w:val="en-US"/>
        </w:rPr>
      </w:pPr>
    </w:p>
    <w:p w:rsidR="00771E7E" w:rsidRPr="00771E7E" w:rsidRDefault="00771E7E" w:rsidP="005A33D6">
      <w:pPr>
        <w:pStyle w:val="NoSpacing"/>
        <w:rPr>
          <w:b/>
          <w:bCs/>
          <w:lang w:val="en-US"/>
        </w:rPr>
      </w:pPr>
      <w:r w:rsidRPr="00771E7E">
        <w:rPr>
          <w:b/>
          <w:bCs/>
          <w:lang w:val="en-US"/>
        </w:rPr>
        <w:t>Step 4: Recommend Top 3 Lookalikes</w:t>
      </w:r>
    </w:p>
    <w:p w:rsidR="00771E7E" w:rsidRDefault="00771E7E" w:rsidP="005A33D6">
      <w:pPr>
        <w:pStyle w:val="NoSpacing"/>
        <w:numPr>
          <w:ilvl w:val="0"/>
          <w:numId w:val="21"/>
        </w:numPr>
        <w:rPr>
          <w:lang w:val="en-US"/>
        </w:rPr>
      </w:pPr>
      <w:r w:rsidRPr="00771E7E">
        <w:rPr>
          <w:lang w:val="en-US"/>
        </w:rPr>
        <w:t xml:space="preserve">For each customer (from </w:t>
      </w:r>
      <w:r w:rsidRPr="005A33D6">
        <w:rPr>
          <w:lang w:val="en-US"/>
        </w:rPr>
        <w:t>C0001</w:t>
      </w:r>
      <w:r w:rsidRPr="00771E7E">
        <w:rPr>
          <w:lang w:val="en-US"/>
        </w:rPr>
        <w:t xml:space="preserve"> to </w:t>
      </w:r>
      <w:r w:rsidRPr="005A33D6">
        <w:rPr>
          <w:lang w:val="en-US"/>
        </w:rPr>
        <w:t>C0020</w:t>
      </w:r>
      <w:r w:rsidRPr="00771E7E">
        <w:rPr>
          <w:lang w:val="en-US"/>
        </w:rPr>
        <w:t>), identify the top 3 most similar customers based on the similarity scores.</w:t>
      </w:r>
    </w:p>
    <w:p w:rsidR="005A33D6" w:rsidRPr="00771E7E" w:rsidRDefault="005A33D6" w:rsidP="005A33D6">
      <w:pPr>
        <w:pStyle w:val="NoSpacing"/>
        <w:rPr>
          <w:lang w:val="en-US"/>
        </w:rPr>
      </w:pPr>
    </w:p>
    <w:p w:rsidR="00771E7E" w:rsidRPr="00771E7E" w:rsidRDefault="00771E7E" w:rsidP="005A33D6">
      <w:pPr>
        <w:pStyle w:val="NoSpacing"/>
        <w:rPr>
          <w:b/>
          <w:bCs/>
          <w:lang w:val="en-US"/>
        </w:rPr>
      </w:pPr>
      <w:r w:rsidRPr="00771E7E">
        <w:rPr>
          <w:b/>
          <w:bCs/>
          <w:lang w:val="en-US"/>
        </w:rPr>
        <w:t>Step 5: Save the Results</w:t>
      </w:r>
    </w:p>
    <w:p w:rsidR="00771E7E" w:rsidRPr="00771E7E" w:rsidRDefault="00771E7E" w:rsidP="005A33D6">
      <w:pPr>
        <w:pStyle w:val="NoSpacing"/>
        <w:numPr>
          <w:ilvl w:val="0"/>
          <w:numId w:val="22"/>
        </w:numPr>
        <w:rPr>
          <w:lang w:val="en-US"/>
        </w:rPr>
      </w:pPr>
      <w:r w:rsidRPr="00771E7E">
        <w:rPr>
          <w:lang w:val="en-US"/>
        </w:rPr>
        <w:t xml:space="preserve">Output the recommendations in the </w:t>
      </w:r>
      <w:r w:rsidRPr="005A33D6">
        <w:rPr>
          <w:lang w:val="en-US"/>
        </w:rPr>
        <w:t>Lookalike.csv</w:t>
      </w:r>
      <w:r w:rsidRPr="00771E7E">
        <w:rPr>
          <w:lang w:val="en-US"/>
        </w:rPr>
        <w:t xml:space="preserve"> file with a map of customer IDs and their corresponding similar customers along with similarity scores.</w:t>
      </w:r>
    </w:p>
    <w:p w:rsidR="000029EB" w:rsidRPr="000029EB" w:rsidRDefault="000029EB" w:rsidP="000029EB">
      <w:pPr>
        <w:spacing w:before="100" w:beforeAutospacing="1" w:after="100" w:afterAutospacing="1" w:line="240" w:lineRule="auto"/>
        <w:rPr>
          <w:rFonts w:ascii="Times New Roman" w:eastAsia="Times New Roman" w:hAnsi="Times New Roman" w:cs="Times New Roman"/>
          <w:lang w:val="en-US"/>
        </w:rPr>
      </w:pPr>
    </w:p>
    <w:p w:rsidR="000029EB" w:rsidRDefault="000029EB" w:rsidP="000029EB">
      <w:pPr>
        <w:spacing w:before="100" w:beforeAutospacing="1" w:after="100" w:afterAutospacing="1" w:line="240" w:lineRule="auto"/>
        <w:outlineLvl w:val="2"/>
        <w:rPr>
          <w:rFonts w:ascii="Times New Roman" w:eastAsia="Times New Roman" w:hAnsi="Times New Roman" w:cs="Times New Roman"/>
          <w:b/>
          <w:bCs/>
          <w:lang w:val="en-US"/>
        </w:rPr>
      </w:pPr>
      <w:r w:rsidRPr="000029EB">
        <w:rPr>
          <w:rFonts w:ascii="Times New Roman" w:eastAsia="Times New Roman" w:hAnsi="Times New Roman" w:cs="Times New Roman"/>
          <w:b/>
          <w:bCs/>
          <w:lang w:val="en-US"/>
        </w:rPr>
        <w:t>Code Implementation</w:t>
      </w:r>
    </w:p>
    <w:p w:rsidR="005A33D6" w:rsidRPr="005A33D6" w:rsidRDefault="005A33D6" w:rsidP="000029EB">
      <w:pPr>
        <w:spacing w:before="100" w:beforeAutospacing="1" w:after="100" w:afterAutospacing="1" w:line="240" w:lineRule="auto"/>
        <w:outlineLvl w:val="2"/>
        <w:rPr>
          <w:rFonts w:ascii="Times New Roman" w:eastAsia="Times New Roman" w:hAnsi="Times New Roman" w:cs="Times New Roman"/>
          <w:b/>
          <w:bCs/>
          <w:lang w:val="en-US"/>
        </w:rPr>
      </w:pPr>
      <w:r w:rsidRPr="005A33D6">
        <w:rPr>
          <w:rFonts w:ascii="Times New Roman" w:hAnsi="Times New Roman" w:cs="Times New Roman"/>
        </w:rPr>
        <w:t xml:space="preserve">Here’s a Python implementation for the Lookalike Model using </w:t>
      </w:r>
      <w:r w:rsidRPr="005A33D6">
        <w:rPr>
          <w:rStyle w:val="HTMLCode"/>
          <w:rFonts w:ascii="Times New Roman" w:eastAsiaTheme="minorHAnsi" w:hAnsi="Times New Roman" w:cs="Times New Roman"/>
          <w:sz w:val="22"/>
          <w:szCs w:val="22"/>
        </w:rPr>
        <w:t>pandas</w:t>
      </w:r>
      <w:r w:rsidRPr="005A33D6">
        <w:rPr>
          <w:rFonts w:ascii="Times New Roman" w:hAnsi="Times New Roman" w:cs="Times New Roman"/>
        </w:rPr>
        <w:t xml:space="preserve"> and </w:t>
      </w:r>
      <w:r w:rsidRPr="005A33D6">
        <w:rPr>
          <w:rStyle w:val="HTMLCode"/>
          <w:rFonts w:ascii="Times New Roman" w:eastAsiaTheme="minorHAnsi" w:hAnsi="Times New Roman" w:cs="Times New Roman"/>
          <w:sz w:val="22"/>
          <w:szCs w:val="22"/>
        </w:rPr>
        <w:t>scikit-learn</w:t>
      </w:r>
      <w:r w:rsidRPr="005A33D6">
        <w:rPr>
          <w:rFonts w:ascii="Times New Roman" w:hAnsi="Times New Roman" w:cs="Times New Roman"/>
        </w:rPr>
        <w:t>:</w:t>
      </w:r>
    </w:p>
    <w:tbl>
      <w:tblPr>
        <w:tblStyle w:val="TableGrid"/>
        <w:tblW w:w="0" w:type="auto"/>
        <w:tblLook w:val="04A0"/>
      </w:tblPr>
      <w:tblGrid>
        <w:gridCol w:w="9242"/>
      </w:tblGrid>
      <w:tr w:rsidR="000029EB" w:rsidRPr="000029EB" w:rsidTr="000029EB">
        <w:tc>
          <w:tcPr>
            <w:tcW w:w="9242" w:type="dxa"/>
          </w:tcPr>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import pandas as pd</w:t>
            </w: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from sklearn.metrics.pairwise import cosine_similarity</w:t>
            </w: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from sklearn.preprocessing import StandardScaler</w:t>
            </w:r>
          </w:p>
          <w:p w:rsidR="000029EB"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from collections import defaultdict</w:t>
            </w:r>
          </w:p>
          <w:p w:rsidR="005A33D6" w:rsidRPr="005A33D6" w:rsidRDefault="005A33D6" w:rsidP="005A33D6">
            <w:pPr>
              <w:pStyle w:val="NoSpacing"/>
              <w:rPr>
                <w:rFonts w:ascii="Times New Roman" w:hAnsi="Times New Roman" w:cs="Times New Roman"/>
                <w:i/>
                <w:lang w:val="en-US"/>
              </w:rPr>
            </w:pP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customers = pd.read_csv('Customers.csv')</w:t>
            </w: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products = pd.read_csv('Products.csv')</w:t>
            </w:r>
          </w:p>
          <w:p w:rsidR="005A33D6" w:rsidRPr="005A33D6" w:rsidRDefault="005A33D6" w:rsidP="005A33D6">
            <w:pPr>
              <w:pStyle w:val="NoSpacing"/>
              <w:rPr>
                <w:rFonts w:ascii="Times New Roman" w:hAnsi="Times New Roman" w:cs="Times New Roman"/>
                <w:i/>
                <w:lang w:val="en-US"/>
              </w:rPr>
            </w:pP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customers.fillna({'Age': customers['Age'].mean(), 'Gender': 'Unknown'}, inplace=True)</w:t>
            </w:r>
          </w:p>
          <w:p w:rsidR="005A33D6" w:rsidRPr="005A33D6" w:rsidRDefault="005A33D6" w:rsidP="005A33D6">
            <w:pPr>
              <w:pStyle w:val="NoSpacing"/>
              <w:rPr>
                <w:rFonts w:ascii="Times New Roman" w:hAnsi="Times New Roman" w:cs="Times New Roman"/>
                <w:i/>
                <w:lang w:val="en-US"/>
              </w:rPr>
            </w:pP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customer_profiles = customers.copy()</w:t>
            </w: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lastRenderedPageBreak/>
              <w:t>transactions = pd.read_csv('Transactions.csv')</w:t>
            </w:r>
          </w:p>
          <w:p w:rsidR="005A33D6" w:rsidRPr="005A33D6" w:rsidRDefault="005A33D6" w:rsidP="005A33D6">
            <w:pPr>
              <w:pStyle w:val="NoSpacing"/>
              <w:rPr>
                <w:rFonts w:ascii="Times New Roman" w:hAnsi="Times New Roman" w:cs="Times New Roman"/>
                <w:i/>
                <w:lang w:val="en-US"/>
              </w:rPr>
            </w:pP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customer_transactions = transactions.groupby('CustomerID').agg({'ProductID': 'unique', 'TotalAmount': 'sum'}).reset_index()</w:t>
            </w:r>
          </w:p>
          <w:p w:rsidR="005A33D6" w:rsidRPr="005A33D6" w:rsidRDefault="005A33D6" w:rsidP="005A33D6">
            <w:pPr>
              <w:pStyle w:val="NoSpacing"/>
              <w:rPr>
                <w:rFonts w:ascii="Times New Roman" w:hAnsi="Times New Roman" w:cs="Times New Roman"/>
                <w:i/>
                <w:lang w:val="en-US"/>
              </w:rPr>
            </w:pP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customer_profiles = customer_profiles.merge(customer_transactions, on='CustomerID')</w:t>
            </w:r>
          </w:p>
          <w:p w:rsidR="005A33D6" w:rsidRPr="005A33D6" w:rsidRDefault="005A33D6" w:rsidP="005A33D6">
            <w:pPr>
              <w:pStyle w:val="NoSpacing"/>
              <w:rPr>
                <w:rFonts w:ascii="Times New Roman" w:hAnsi="Times New Roman" w:cs="Times New Roman"/>
                <w:i/>
                <w:lang w:val="en-US"/>
              </w:rPr>
            </w:pP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scaler = StandardScaler()</w:t>
            </w: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customer_profiles[['Age', 'TotalAmount']] = scaler.fit_transform(customer_profiles[['Age', 'TotalAmount']])</w:t>
            </w:r>
          </w:p>
          <w:p w:rsidR="005A33D6" w:rsidRPr="005A33D6" w:rsidRDefault="005A33D6" w:rsidP="005A33D6">
            <w:pPr>
              <w:pStyle w:val="NoSpacing"/>
              <w:rPr>
                <w:rFonts w:ascii="Times New Roman" w:hAnsi="Times New Roman" w:cs="Times New Roman"/>
                <w:i/>
                <w:lang w:val="en-US"/>
              </w:rPr>
            </w:pP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profile_features = customer_profiles[['Age', 'TotalAmount']]  # Add more features if needed</w:t>
            </w: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similarity_matrix = cosine_similarity(profile_features)</w:t>
            </w:r>
          </w:p>
          <w:p w:rsidR="005A33D6" w:rsidRPr="005A33D6" w:rsidRDefault="005A33D6" w:rsidP="005A33D6">
            <w:pPr>
              <w:pStyle w:val="NoSpacing"/>
              <w:rPr>
                <w:rFonts w:ascii="Times New Roman" w:hAnsi="Times New Roman" w:cs="Times New Roman"/>
                <w:i/>
                <w:lang w:val="en-US"/>
              </w:rPr>
            </w:pP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similarity_df = pd.DataFrame(similarity_matrix, index=customer_profiles['CustomerID'], columns=customer_profiles['CustomerID'])</w:t>
            </w:r>
          </w:p>
          <w:p w:rsidR="005A33D6" w:rsidRPr="005A33D6" w:rsidRDefault="005A33D6" w:rsidP="005A33D6">
            <w:pPr>
              <w:pStyle w:val="NoSpacing"/>
              <w:rPr>
                <w:rFonts w:ascii="Times New Roman" w:hAnsi="Times New Roman" w:cs="Times New Roman"/>
                <w:i/>
                <w:lang w:val="en-US"/>
              </w:rPr>
            </w:pP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lookalikes = defaultdict(list)</w:t>
            </w:r>
          </w:p>
          <w:p w:rsidR="005A33D6" w:rsidRPr="005A33D6" w:rsidRDefault="005A33D6" w:rsidP="005A33D6">
            <w:pPr>
              <w:pStyle w:val="NoSpacing"/>
              <w:rPr>
                <w:rFonts w:ascii="Times New Roman" w:hAnsi="Times New Roman" w:cs="Times New Roman"/>
                <w:i/>
                <w:lang w:val="en-US"/>
              </w:rPr>
            </w:pP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for customer in customer_profiles['CustomerID'][:20]:</w:t>
            </w: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 xml:space="preserve">    similar_customers = similarity_df[customer].sort_values(ascending=False)[1:4]</w:t>
            </w: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 xml:space="preserve">    for similar_customer, score in similar_customers.items():</w:t>
            </w: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 xml:space="preserve">        lookalikes[customer].append((similar_customer, score))</w:t>
            </w:r>
          </w:p>
          <w:p w:rsidR="005A33D6" w:rsidRPr="005A33D6" w:rsidRDefault="005A33D6" w:rsidP="005A33D6">
            <w:pPr>
              <w:pStyle w:val="NoSpacing"/>
              <w:rPr>
                <w:rFonts w:ascii="Times New Roman" w:hAnsi="Times New Roman" w:cs="Times New Roman"/>
                <w:i/>
                <w:lang w:val="en-US"/>
              </w:rPr>
            </w:pPr>
          </w:p>
          <w:p w:rsidR="005A33D6" w:rsidRPr="005A33D6" w:rsidRDefault="005A33D6" w:rsidP="005A33D6">
            <w:pPr>
              <w:pStyle w:val="NoSpacing"/>
              <w:rPr>
                <w:rFonts w:ascii="Times New Roman" w:hAnsi="Times New Roman" w:cs="Times New Roman"/>
                <w:i/>
                <w:lang w:val="en-US"/>
              </w:rPr>
            </w:pPr>
            <w:r w:rsidRPr="005A33D6">
              <w:rPr>
                <w:rFonts w:ascii="Times New Roman" w:hAnsi="Times New Roman" w:cs="Times New Roman"/>
                <w:i/>
                <w:lang w:val="en-US"/>
              </w:rPr>
              <w:t>lookalike_df = pd.DataFrame([(cust_id, rec[0], rec[1]) for cust_id, rec_list in lookalikes.items() for rec in rec_list],columns=['CustomerID', 'LookalikeCustomerID', 'SimilarityScore'])</w:t>
            </w:r>
          </w:p>
          <w:p w:rsidR="005A33D6" w:rsidRPr="005A33D6" w:rsidRDefault="005A33D6" w:rsidP="005A33D6">
            <w:pPr>
              <w:pStyle w:val="NoSpacing"/>
              <w:rPr>
                <w:rFonts w:ascii="Times New Roman" w:hAnsi="Times New Roman" w:cs="Times New Roman"/>
                <w:i/>
                <w:lang w:val="en-US"/>
              </w:rPr>
            </w:pPr>
          </w:p>
          <w:p w:rsidR="005A33D6" w:rsidRPr="000029EB" w:rsidRDefault="005A33D6" w:rsidP="005A33D6">
            <w:pPr>
              <w:pStyle w:val="NoSpacing"/>
              <w:rPr>
                <w:rFonts w:ascii="Times New Roman" w:hAnsi="Times New Roman" w:cs="Times New Roman"/>
                <w:lang w:val="en-US"/>
              </w:rPr>
            </w:pPr>
            <w:r w:rsidRPr="005A33D6">
              <w:rPr>
                <w:rFonts w:ascii="Times New Roman" w:hAnsi="Times New Roman" w:cs="Times New Roman"/>
                <w:i/>
                <w:lang w:val="en-US"/>
              </w:rPr>
              <w:t>lookalike_df.to_csv('Lookalike.csv', index=False)</w:t>
            </w:r>
          </w:p>
        </w:tc>
      </w:tr>
    </w:tbl>
    <w:p w:rsidR="000029EB" w:rsidRDefault="000029EB">
      <w:pPr>
        <w:rPr>
          <w:rFonts w:ascii="Times New Roman" w:hAnsi="Times New Roman" w:cs="Times New Roman"/>
          <w:sz w:val="28"/>
          <w:szCs w:val="28"/>
        </w:rPr>
      </w:pPr>
    </w:p>
    <w:p w:rsidR="005A33D6" w:rsidRPr="005A33D6" w:rsidRDefault="005A33D6" w:rsidP="005A33D6">
      <w:pPr>
        <w:pStyle w:val="NoSpacing"/>
        <w:numPr>
          <w:ilvl w:val="0"/>
          <w:numId w:val="24"/>
        </w:numPr>
      </w:pPr>
      <w:r w:rsidRPr="005A33D6">
        <w:t>Lookalike.csv: A CSV file containing the customer ID, the recommended similar customers, and their similarity scores.</w:t>
      </w:r>
    </w:p>
    <w:p w:rsidR="005A33D6" w:rsidRDefault="005A33D6" w:rsidP="005A33D6">
      <w:pPr>
        <w:pStyle w:val="NoSpacing"/>
        <w:numPr>
          <w:ilvl w:val="0"/>
          <w:numId w:val="24"/>
        </w:numPr>
      </w:pPr>
      <w:r w:rsidRPr="005A33D6">
        <w:t>Jupyter Notebook: A Python script or Jupyter notebook documenting the steps and explaining the model development process.</w:t>
      </w:r>
    </w:p>
    <w:p w:rsidR="005A33D6" w:rsidRDefault="005A33D6" w:rsidP="005A33D6">
      <w:pPr>
        <w:pStyle w:val="NoSpacing"/>
        <w:ind w:left="720"/>
      </w:pPr>
    </w:p>
    <w:p w:rsidR="005A33D6" w:rsidRDefault="005A33D6" w:rsidP="005A33D6">
      <w:pPr>
        <w:pStyle w:val="NoSpacing"/>
        <w:rPr>
          <w:rFonts w:ascii="Times New Roman" w:hAnsi="Times New Roman" w:cs="Times New Roman"/>
        </w:rPr>
      </w:pPr>
      <w:r w:rsidRPr="005A33D6">
        <w:rPr>
          <w:rStyle w:val="HTMLCode"/>
          <w:rFonts w:ascii="Times New Roman" w:eastAsiaTheme="minorHAnsi" w:hAnsi="Times New Roman" w:cs="Times New Roman"/>
          <w:sz w:val="22"/>
          <w:szCs w:val="22"/>
        </w:rPr>
        <w:t>Lookalike.csv</w:t>
      </w:r>
      <w:r w:rsidRPr="005A33D6">
        <w:rPr>
          <w:rFonts w:ascii="Times New Roman" w:hAnsi="Times New Roman" w:cs="Times New Roman"/>
        </w:rPr>
        <w:t xml:space="preserve"> output:</w:t>
      </w:r>
    </w:p>
    <w:p w:rsidR="005E639C" w:rsidRDefault="005E639C" w:rsidP="005E639C">
      <w:pPr>
        <w:pStyle w:val="NoSpacing"/>
        <w:jc w:val="center"/>
        <w:rPr>
          <w:rFonts w:ascii="Times New Roman" w:hAnsi="Times New Roman" w:cs="Times New Roman"/>
        </w:rPr>
      </w:pPr>
    </w:p>
    <w:tbl>
      <w:tblPr>
        <w:tblStyle w:val="TableGrid"/>
        <w:tblW w:w="0" w:type="auto"/>
        <w:tblInd w:w="1156" w:type="dxa"/>
        <w:tblLook w:val="04A0"/>
      </w:tblPr>
      <w:tblGrid>
        <w:gridCol w:w="2199"/>
        <w:gridCol w:w="2331"/>
        <w:gridCol w:w="2199"/>
      </w:tblGrid>
      <w:tr w:rsidR="005A33D6" w:rsidTr="005E639C">
        <w:trPr>
          <w:trHeight w:val="247"/>
        </w:trPr>
        <w:tc>
          <w:tcPr>
            <w:tcW w:w="2199" w:type="dxa"/>
          </w:tcPr>
          <w:p w:rsidR="005A33D6" w:rsidRPr="005E639C" w:rsidRDefault="005E639C" w:rsidP="005E639C">
            <w:pPr>
              <w:pStyle w:val="NoSpacing"/>
              <w:tabs>
                <w:tab w:val="center" w:pos="1432"/>
                <w:tab w:val="right" w:pos="2864"/>
              </w:tabs>
              <w:jc w:val="center"/>
              <w:rPr>
                <w:rFonts w:ascii="Times New Roman" w:hAnsi="Times New Roman" w:cs="Times New Roman"/>
                <w:b/>
              </w:rPr>
            </w:pPr>
            <w:r w:rsidRPr="005E639C">
              <w:rPr>
                <w:rFonts w:ascii="Times New Roman" w:hAnsi="Times New Roman" w:cs="Times New Roman"/>
                <w:b/>
              </w:rPr>
              <w:t>CustomerID</w:t>
            </w:r>
          </w:p>
        </w:tc>
        <w:tc>
          <w:tcPr>
            <w:tcW w:w="2331" w:type="dxa"/>
          </w:tcPr>
          <w:p w:rsidR="005A33D6" w:rsidRPr="005E639C" w:rsidRDefault="005E639C" w:rsidP="005E639C">
            <w:pPr>
              <w:pStyle w:val="NoSpacing"/>
              <w:jc w:val="center"/>
              <w:rPr>
                <w:rFonts w:ascii="Times New Roman" w:hAnsi="Times New Roman" w:cs="Times New Roman"/>
                <w:b/>
              </w:rPr>
            </w:pPr>
            <w:r w:rsidRPr="005E639C">
              <w:rPr>
                <w:rFonts w:ascii="Times New Roman" w:hAnsi="Times New Roman" w:cs="Times New Roman"/>
                <w:b/>
              </w:rPr>
              <w:t>LookalikeCustomerID</w:t>
            </w:r>
          </w:p>
        </w:tc>
        <w:tc>
          <w:tcPr>
            <w:tcW w:w="2199" w:type="dxa"/>
          </w:tcPr>
          <w:p w:rsidR="005A33D6" w:rsidRPr="005E639C" w:rsidRDefault="005E639C" w:rsidP="005E639C">
            <w:pPr>
              <w:pStyle w:val="NoSpacing"/>
              <w:jc w:val="center"/>
              <w:rPr>
                <w:rFonts w:ascii="Times New Roman" w:hAnsi="Times New Roman" w:cs="Times New Roman"/>
                <w:b/>
              </w:rPr>
            </w:pPr>
            <w:r w:rsidRPr="005E639C">
              <w:rPr>
                <w:rFonts w:ascii="Times New Roman" w:hAnsi="Times New Roman" w:cs="Times New Roman"/>
                <w:b/>
              </w:rPr>
              <w:t>SimilarityScore</w:t>
            </w:r>
          </w:p>
        </w:tc>
      </w:tr>
      <w:tr w:rsidR="005A33D6" w:rsidTr="005E639C">
        <w:trPr>
          <w:trHeight w:val="247"/>
        </w:trPr>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C0001</w:t>
            </w:r>
          </w:p>
        </w:tc>
        <w:tc>
          <w:tcPr>
            <w:tcW w:w="2331"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C0005</w:t>
            </w:r>
          </w:p>
        </w:tc>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0.98</w:t>
            </w:r>
          </w:p>
        </w:tc>
      </w:tr>
      <w:tr w:rsidR="005A33D6" w:rsidTr="005E639C">
        <w:trPr>
          <w:trHeight w:val="247"/>
        </w:trPr>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C0001</w:t>
            </w:r>
          </w:p>
        </w:tc>
        <w:tc>
          <w:tcPr>
            <w:tcW w:w="2331"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C0012</w:t>
            </w:r>
          </w:p>
        </w:tc>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0.95</w:t>
            </w:r>
          </w:p>
        </w:tc>
      </w:tr>
      <w:tr w:rsidR="005A33D6" w:rsidTr="005E639C">
        <w:trPr>
          <w:trHeight w:val="247"/>
        </w:trPr>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C0001</w:t>
            </w:r>
          </w:p>
        </w:tc>
        <w:tc>
          <w:tcPr>
            <w:tcW w:w="2331"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C0020</w:t>
            </w:r>
          </w:p>
        </w:tc>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0.92</w:t>
            </w:r>
          </w:p>
        </w:tc>
      </w:tr>
      <w:tr w:rsidR="005A33D6" w:rsidTr="005E639C">
        <w:trPr>
          <w:trHeight w:val="247"/>
        </w:trPr>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C0002</w:t>
            </w:r>
          </w:p>
        </w:tc>
        <w:tc>
          <w:tcPr>
            <w:tcW w:w="2331"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C0010</w:t>
            </w:r>
          </w:p>
        </w:tc>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0.96</w:t>
            </w:r>
          </w:p>
        </w:tc>
      </w:tr>
      <w:tr w:rsidR="005A33D6" w:rsidTr="005E639C">
        <w:trPr>
          <w:trHeight w:val="254"/>
        </w:trPr>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C0002</w:t>
            </w:r>
          </w:p>
        </w:tc>
        <w:tc>
          <w:tcPr>
            <w:tcW w:w="2331"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C0015</w:t>
            </w:r>
          </w:p>
        </w:tc>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0.94</w:t>
            </w:r>
          </w:p>
        </w:tc>
      </w:tr>
      <w:tr w:rsidR="005A33D6" w:rsidTr="005E639C">
        <w:trPr>
          <w:trHeight w:val="247"/>
        </w:trPr>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C0002</w:t>
            </w:r>
          </w:p>
        </w:tc>
        <w:tc>
          <w:tcPr>
            <w:tcW w:w="2331"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C0021</w:t>
            </w:r>
          </w:p>
        </w:tc>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0.91</w:t>
            </w:r>
          </w:p>
        </w:tc>
      </w:tr>
      <w:tr w:rsidR="005A33D6" w:rsidTr="005E639C">
        <w:trPr>
          <w:trHeight w:val="40"/>
        </w:trPr>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w:t>
            </w:r>
          </w:p>
        </w:tc>
        <w:tc>
          <w:tcPr>
            <w:tcW w:w="2331"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w:t>
            </w:r>
          </w:p>
        </w:tc>
        <w:tc>
          <w:tcPr>
            <w:tcW w:w="2199" w:type="dxa"/>
          </w:tcPr>
          <w:p w:rsidR="005A33D6" w:rsidRPr="005E639C" w:rsidRDefault="005E639C" w:rsidP="005E639C">
            <w:pPr>
              <w:pStyle w:val="NoSpacing"/>
              <w:jc w:val="center"/>
              <w:rPr>
                <w:rFonts w:ascii="Times New Roman" w:hAnsi="Times New Roman" w:cs="Times New Roman"/>
              </w:rPr>
            </w:pPr>
            <w:r w:rsidRPr="005E639C">
              <w:rPr>
                <w:rFonts w:ascii="Times New Roman" w:hAnsi="Times New Roman" w:cs="Times New Roman"/>
              </w:rPr>
              <w:t>...</w:t>
            </w:r>
          </w:p>
        </w:tc>
      </w:tr>
    </w:tbl>
    <w:p w:rsidR="005A33D6" w:rsidRPr="005A33D6" w:rsidRDefault="005A33D6" w:rsidP="005E639C">
      <w:pPr>
        <w:pStyle w:val="NoSpacing"/>
        <w:jc w:val="center"/>
        <w:rPr>
          <w:rFonts w:ascii="Times New Roman" w:hAnsi="Times New Roman" w:cs="Times New Roman"/>
        </w:rPr>
      </w:pPr>
    </w:p>
    <w:sectPr w:rsidR="005A33D6" w:rsidRPr="005A33D6" w:rsidSect="000410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A29EC"/>
    <w:multiLevelType w:val="multilevel"/>
    <w:tmpl w:val="DEEA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62B0A"/>
    <w:multiLevelType w:val="hybridMultilevel"/>
    <w:tmpl w:val="9B408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035C4"/>
    <w:multiLevelType w:val="hybridMultilevel"/>
    <w:tmpl w:val="C8808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13BAA"/>
    <w:multiLevelType w:val="hybridMultilevel"/>
    <w:tmpl w:val="533EC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8364C"/>
    <w:multiLevelType w:val="hybridMultilevel"/>
    <w:tmpl w:val="95289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5225D8"/>
    <w:multiLevelType w:val="multilevel"/>
    <w:tmpl w:val="0FDE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B04D5"/>
    <w:multiLevelType w:val="multilevel"/>
    <w:tmpl w:val="2AFA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F002C"/>
    <w:multiLevelType w:val="hybridMultilevel"/>
    <w:tmpl w:val="90BAB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50F9B"/>
    <w:multiLevelType w:val="multilevel"/>
    <w:tmpl w:val="C4A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6A7E74"/>
    <w:multiLevelType w:val="hybridMultilevel"/>
    <w:tmpl w:val="5AFA9A00"/>
    <w:lvl w:ilvl="0" w:tplc="0409000B">
      <w:start w:val="1"/>
      <w:numFmt w:val="bullet"/>
      <w:lvlText w:val=""/>
      <w:lvlJc w:val="left"/>
      <w:pPr>
        <w:ind w:left="720" w:hanging="360"/>
      </w:pPr>
      <w:rPr>
        <w:rFonts w:ascii="Wingdings" w:hAnsi="Wingdings" w:hint="default"/>
      </w:rPr>
    </w:lvl>
    <w:lvl w:ilvl="1" w:tplc="84E82BA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848F5"/>
    <w:multiLevelType w:val="multilevel"/>
    <w:tmpl w:val="208A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AD0E46"/>
    <w:multiLevelType w:val="hybridMultilevel"/>
    <w:tmpl w:val="90BC2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040D78"/>
    <w:multiLevelType w:val="hybridMultilevel"/>
    <w:tmpl w:val="CE1ED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E575BD"/>
    <w:multiLevelType w:val="hybridMultilevel"/>
    <w:tmpl w:val="E7C4FD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7C5A45"/>
    <w:multiLevelType w:val="multilevel"/>
    <w:tmpl w:val="8D0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3F4A5B"/>
    <w:multiLevelType w:val="multilevel"/>
    <w:tmpl w:val="7C52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FD24AA"/>
    <w:multiLevelType w:val="hybridMultilevel"/>
    <w:tmpl w:val="9764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AF14CA"/>
    <w:multiLevelType w:val="multilevel"/>
    <w:tmpl w:val="9A0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FC70CE"/>
    <w:multiLevelType w:val="multilevel"/>
    <w:tmpl w:val="D962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AF1112"/>
    <w:multiLevelType w:val="multilevel"/>
    <w:tmpl w:val="21CE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AD7688"/>
    <w:multiLevelType w:val="multilevel"/>
    <w:tmpl w:val="060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D7220E"/>
    <w:multiLevelType w:val="hybridMultilevel"/>
    <w:tmpl w:val="38405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422F43"/>
    <w:multiLevelType w:val="hybridMultilevel"/>
    <w:tmpl w:val="B394A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8277DE"/>
    <w:multiLevelType w:val="multilevel"/>
    <w:tmpl w:val="9D7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20"/>
  </w:num>
  <w:num w:numId="4">
    <w:abstractNumId w:val="17"/>
  </w:num>
  <w:num w:numId="5">
    <w:abstractNumId w:val="6"/>
  </w:num>
  <w:num w:numId="6">
    <w:abstractNumId w:val="23"/>
  </w:num>
  <w:num w:numId="7">
    <w:abstractNumId w:val="15"/>
  </w:num>
  <w:num w:numId="8">
    <w:abstractNumId w:val="4"/>
  </w:num>
  <w:num w:numId="9">
    <w:abstractNumId w:val="22"/>
  </w:num>
  <w:num w:numId="10">
    <w:abstractNumId w:val="7"/>
  </w:num>
  <w:num w:numId="11">
    <w:abstractNumId w:val="2"/>
  </w:num>
  <w:num w:numId="12">
    <w:abstractNumId w:val="21"/>
  </w:num>
  <w:num w:numId="13">
    <w:abstractNumId w:val="14"/>
  </w:num>
  <w:num w:numId="14">
    <w:abstractNumId w:val="18"/>
  </w:num>
  <w:num w:numId="15">
    <w:abstractNumId w:val="0"/>
  </w:num>
  <w:num w:numId="16">
    <w:abstractNumId w:val="10"/>
  </w:num>
  <w:num w:numId="17">
    <w:abstractNumId w:val="8"/>
  </w:num>
  <w:num w:numId="18">
    <w:abstractNumId w:val="1"/>
  </w:num>
  <w:num w:numId="19">
    <w:abstractNumId w:val="11"/>
  </w:num>
  <w:num w:numId="20">
    <w:abstractNumId w:val="12"/>
  </w:num>
  <w:num w:numId="21">
    <w:abstractNumId w:val="9"/>
  </w:num>
  <w:num w:numId="22">
    <w:abstractNumId w:val="3"/>
  </w:num>
  <w:num w:numId="23">
    <w:abstractNumId w:val="13"/>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29EB"/>
    <w:rsid w:val="000029EB"/>
    <w:rsid w:val="000410DB"/>
    <w:rsid w:val="00252D30"/>
    <w:rsid w:val="00473246"/>
    <w:rsid w:val="005A33D6"/>
    <w:rsid w:val="005E639C"/>
    <w:rsid w:val="00721070"/>
    <w:rsid w:val="00771E7E"/>
    <w:rsid w:val="00C815DD"/>
    <w:rsid w:val="00FA4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9EB"/>
  </w:style>
  <w:style w:type="paragraph" w:styleId="Heading3">
    <w:name w:val="heading 3"/>
    <w:basedOn w:val="Normal"/>
    <w:link w:val="Heading3Char"/>
    <w:uiPriority w:val="9"/>
    <w:qFormat/>
    <w:rsid w:val="000029E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29EB"/>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0029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029EB"/>
    <w:rPr>
      <w:b/>
      <w:bCs/>
    </w:rPr>
  </w:style>
  <w:style w:type="character" w:styleId="HTMLCode">
    <w:name w:val="HTML Code"/>
    <w:basedOn w:val="DefaultParagraphFont"/>
    <w:uiPriority w:val="99"/>
    <w:semiHidden/>
    <w:unhideWhenUsed/>
    <w:rsid w:val="000029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2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029EB"/>
    <w:rPr>
      <w:rFonts w:ascii="Courier New" w:eastAsia="Times New Roman" w:hAnsi="Courier New" w:cs="Courier New"/>
      <w:sz w:val="20"/>
      <w:szCs w:val="20"/>
      <w:lang w:val="en-US"/>
    </w:rPr>
  </w:style>
  <w:style w:type="character" w:customStyle="1" w:styleId="hljs-keyword">
    <w:name w:val="hljs-keyword"/>
    <w:basedOn w:val="DefaultParagraphFont"/>
    <w:rsid w:val="000029EB"/>
  </w:style>
  <w:style w:type="character" w:customStyle="1" w:styleId="hljs-comment">
    <w:name w:val="hljs-comment"/>
    <w:basedOn w:val="DefaultParagraphFont"/>
    <w:rsid w:val="000029EB"/>
  </w:style>
  <w:style w:type="character" w:customStyle="1" w:styleId="hljs-string">
    <w:name w:val="hljs-string"/>
    <w:basedOn w:val="DefaultParagraphFont"/>
    <w:rsid w:val="000029EB"/>
  </w:style>
  <w:style w:type="character" w:customStyle="1" w:styleId="hljs-literal">
    <w:name w:val="hljs-literal"/>
    <w:basedOn w:val="DefaultParagraphFont"/>
    <w:rsid w:val="000029EB"/>
  </w:style>
  <w:style w:type="character" w:customStyle="1" w:styleId="hljs-number">
    <w:name w:val="hljs-number"/>
    <w:basedOn w:val="DefaultParagraphFont"/>
    <w:rsid w:val="000029EB"/>
  </w:style>
  <w:style w:type="character" w:customStyle="1" w:styleId="hljs-builtin">
    <w:name w:val="hljs-built_in"/>
    <w:basedOn w:val="DefaultParagraphFont"/>
    <w:rsid w:val="000029EB"/>
  </w:style>
  <w:style w:type="table" w:styleId="TableGrid">
    <w:name w:val="Table Grid"/>
    <w:basedOn w:val="TableNormal"/>
    <w:uiPriority w:val="39"/>
    <w:rsid w:val="000029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029EB"/>
    <w:pPr>
      <w:spacing w:after="0" w:line="240" w:lineRule="auto"/>
    </w:pPr>
  </w:style>
</w:styles>
</file>

<file path=word/webSettings.xml><?xml version="1.0" encoding="utf-8"?>
<w:webSettings xmlns:r="http://schemas.openxmlformats.org/officeDocument/2006/relationships" xmlns:w="http://schemas.openxmlformats.org/wordprocessingml/2006/main">
  <w:divs>
    <w:div w:id="454061641">
      <w:bodyDiv w:val="1"/>
      <w:marLeft w:val="0"/>
      <w:marRight w:val="0"/>
      <w:marTop w:val="0"/>
      <w:marBottom w:val="0"/>
      <w:divBdr>
        <w:top w:val="none" w:sz="0" w:space="0" w:color="auto"/>
        <w:left w:val="none" w:sz="0" w:space="0" w:color="auto"/>
        <w:bottom w:val="none" w:sz="0" w:space="0" w:color="auto"/>
        <w:right w:val="none" w:sz="0" w:space="0" w:color="auto"/>
      </w:divBdr>
    </w:div>
    <w:div w:id="1376658059">
      <w:bodyDiv w:val="1"/>
      <w:marLeft w:val="0"/>
      <w:marRight w:val="0"/>
      <w:marTop w:val="0"/>
      <w:marBottom w:val="0"/>
      <w:divBdr>
        <w:top w:val="none" w:sz="0" w:space="0" w:color="auto"/>
        <w:left w:val="none" w:sz="0" w:space="0" w:color="auto"/>
        <w:bottom w:val="none" w:sz="0" w:space="0" w:color="auto"/>
        <w:right w:val="none" w:sz="0" w:space="0" w:color="auto"/>
      </w:divBdr>
      <w:divsChild>
        <w:div w:id="1649364367">
          <w:marLeft w:val="0"/>
          <w:marRight w:val="0"/>
          <w:marTop w:val="0"/>
          <w:marBottom w:val="0"/>
          <w:divBdr>
            <w:top w:val="none" w:sz="0" w:space="0" w:color="auto"/>
            <w:left w:val="none" w:sz="0" w:space="0" w:color="auto"/>
            <w:bottom w:val="none" w:sz="0" w:space="0" w:color="auto"/>
            <w:right w:val="none" w:sz="0" w:space="0" w:color="auto"/>
          </w:divBdr>
          <w:divsChild>
            <w:div w:id="174001954">
              <w:marLeft w:val="0"/>
              <w:marRight w:val="0"/>
              <w:marTop w:val="0"/>
              <w:marBottom w:val="0"/>
              <w:divBdr>
                <w:top w:val="none" w:sz="0" w:space="0" w:color="auto"/>
                <w:left w:val="none" w:sz="0" w:space="0" w:color="auto"/>
                <w:bottom w:val="none" w:sz="0" w:space="0" w:color="auto"/>
                <w:right w:val="none" w:sz="0" w:space="0" w:color="auto"/>
              </w:divBdr>
            </w:div>
            <w:div w:id="804589074">
              <w:marLeft w:val="0"/>
              <w:marRight w:val="0"/>
              <w:marTop w:val="0"/>
              <w:marBottom w:val="0"/>
              <w:divBdr>
                <w:top w:val="none" w:sz="0" w:space="0" w:color="auto"/>
                <w:left w:val="none" w:sz="0" w:space="0" w:color="auto"/>
                <w:bottom w:val="none" w:sz="0" w:space="0" w:color="auto"/>
                <w:right w:val="none" w:sz="0" w:space="0" w:color="auto"/>
              </w:divBdr>
              <w:divsChild>
                <w:div w:id="47801315">
                  <w:marLeft w:val="0"/>
                  <w:marRight w:val="0"/>
                  <w:marTop w:val="0"/>
                  <w:marBottom w:val="0"/>
                  <w:divBdr>
                    <w:top w:val="none" w:sz="0" w:space="0" w:color="auto"/>
                    <w:left w:val="none" w:sz="0" w:space="0" w:color="auto"/>
                    <w:bottom w:val="none" w:sz="0" w:space="0" w:color="auto"/>
                    <w:right w:val="none" w:sz="0" w:space="0" w:color="auto"/>
                  </w:divBdr>
                  <w:divsChild>
                    <w:div w:id="4145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2423">
      <w:bodyDiv w:val="1"/>
      <w:marLeft w:val="0"/>
      <w:marRight w:val="0"/>
      <w:marTop w:val="0"/>
      <w:marBottom w:val="0"/>
      <w:divBdr>
        <w:top w:val="none" w:sz="0" w:space="0" w:color="auto"/>
        <w:left w:val="none" w:sz="0" w:space="0" w:color="auto"/>
        <w:bottom w:val="none" w:sz="0" w:space="0" w:color="auto"/>
        <w:right w:val="none" w:sz="0" w:space="0" w:color="auto"/>
      </w:divBdr>
    </w:div>
    <w:div w:id="171600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9D387F-ADF6-4C9F-9938-1DF5CC02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 S</dc:creator>
  <cp:lastModifiedBy>Supraja S</cp:lastModifiedBy>
  <cp:revision>2</cp:revision>
  <dcterms:created xsi:type="dcterms:W3CDTF">2025-01-26T09:26:00Z</dcterms:created>
  <dcterms:modified xsi:type="dcterms:W3CDTF">2025-01-26T11:18:00Z</dcterms:modified>
</cp:coreProperties>
</file>