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8E7" w:rsidRPr="00AA6F0B" w:rsidRDefault="00FF28E7" w:rsidP="00AA6F0B">
      <w:pPr>
        <w:pStyle w:val="ListParagraph"/>
        <w:numPr>
          <w:ilvl w:val="0"/>
          <w:numId w:val="3"/>
        </w:numPr>
        <w:spacing w:before="229"/>
        <w:ind w:left="180" w:right="340" w:hanging="180"/>
        <w:rPr>
          <w:b/>
        </w:rPr>
      </w:pPr>
      <w:r w:rsidRPr="00AA6F0B">
        <w:rPr>
          <w:b/>
        </w:rPr>
        <w:t xml:space="preserve">Create and configure storage services using Amazon EBS </w:t>
      </w:r>
    </w:p>
    <w:p w:rsidR="00FF28E7" w:rsidRDefault="00FF28E7" w:rsidP="0046640F">
      <w:pPr>
        <w:pStyle w:val="ListParagraph"/>
        <w:spacing w:before="229" w:line="276" w:lineRule="auto"/>
        <w:ind w:left="0" w:right="340" w:firstLine="0"/>
        <w:jc w:val="both"/>
      </w:pPr>
      <w:r w:rsidRPr="002952A5">
        <w:rPr>
          <w:b/>
        </w:rPr>
        <w:t>Amazon EBS (Elastic Block Store):</w:t>
      </w:r>
      <w:r w:rsidRPr="002952A5">
        <w:rPr>
          <w:rFonts w:ascii="Segoe UI" w:hAnsi="Segoe UI" w:cs="Segoe UI"/>
          <w:color w:val="0D0D0D"/>
          <w:sz w:val="20"/>
          <w:szCs w:val="20"/>
          <w:shd w:val="clear" w:color="auto" w:fill="FFFFFF"/>
        </w:rPr>
        <w:t xml:space="preserve"> </w:t>
      </w:r>
      <w:r>
        <w:t xml:space="preserve">Amazon EBS is a </w:t>
      </w:r>
      <w:r>
        <w:rPr>
          <w:rStyle w:val="Strong"/>
        </w:rPr>
        <w:t>high-performance block storage service</w:t>
      </w:r>
      <w:r>
        <w:t xml:space="preserve"> designed for use with EC2 instances. It provides </w:t>
      </w:r>
      <w:r>
        <w:rPr>
          <w:rStyle w:val="Strong"/>
        </w:rPr>
        <w:t>persistent storage</w:t>
      </w:r>
      <w:r>
        <w:t xml:space="preserve"> for virtual machines, meaning data remains available even after the instance is stopped or terminated. EBS volumes can be attached to EC2 instances and support features like snapshots, encryption, and scalability.</w:t>
      </w:r>
      <w:r w:rsidRPr="00D017B1">
        <w:t xml:space="preserve"> </w:t>
      </w:r>
      <w:r w:rsidR="00BD6631">
        <w:t>Scale Up and Scale Down.</w:t>
      </w:r>
    </w:p>
    <w:p w:rsidR="00BD6631" w:rsidRPr="00AA6F0B" w:rsidRDefault="00BD6631" w:rsidP="00AA6F0B">
      <w:pPr>
        <w:tabs>
          <w:tab w:val="left" w:pos="0"/>
        </w:tabs>
        <w:spacing w:before="229"/>
        <w:ind w:right="340"/>
        <w:rPr>
          <w:b/>
        </w:rPr>
      </w:pPr>
      <w:r w:rsidRPr="00AA6F0B">
        <w:rPr>
          <w:b/>
        </w:rPr>
        <w:t>Scale Up /Scale Down (Vertical Scaling):</w:t>
      </w:r>
    </w:p>
    <w:p w:rsidR="00BD6631" w:rsidRPr="00D017B1" w:rsidRDefault="00BD6631" w:rsidP="00BD6631">
      <w:pPr>
        <w:pStyle w:val="ListParagraph"/>
        <w:tabs>
          <w:tab w:val="left" w:pos="0"/>
        </w:tabs>
        <w:spacing w:before="229" w:line="276" w:lineRule="auto"/>
        <w:ind w:left="360" w:right="340" w:hanging="180"/>
      </w:pPr>
      <w:r>
        <w:rPr>
          <w:b/>
        </w:rPr>
        <w:tab/>
      </w:r>
      <w:r>
        <w:t>Definition:</w:t>
      </w:r>
      <w:r w:rsidRPr="00D017B1">
        <w:t xml:space="preserve"> Scale up, also known as vertical scaling, involves increasing the resources (such as </w:t>
      </w:r>
      <w:r w:rsidRPr="00BD6631">
        <w:rPr>
          <w:b/>
        </w:rPr>
        <w:t>CPU, RAM, or disk space</w:t>
      </w:r>
      <w:r w:rsidRPr="00D017B1">
        <w:t>) of an existing single server or virtual machine to handle increased workload or performance requirements.</w:t>
      </w:r>
    </w:p>
    <w:p w:rsidR="00BD6631" w:rsidRDefault="00BD6631" w:rsidP="00BD6631">
      <w:pPr>
        <w:tabs>
          <w:tab w:val="left" w:pos="0"/>
        </w:tabs>
        <w:ind w:left="360"/>
        <w:jc w:val="both"/>
      </w:pPr>
      <w:r>
        <w:t>EBS Equivalent: i</w:t>
      </w:r>
      <w:r w:rsidRPr="00AA64AD">
        <w:t>ncreasing</w:t>
      </w:r>
      <w:r w:rsidRPr="00D017B1">
        <w:t xml:space="preserve"> the </w:t>
      </w:r>
      <w:r w:rsidRPr="00BD6631">
        <w:rPr>
          <w:b/>
        </w:rPr>
        <w:t>size or performance</w:t>
      </w:r>
      <w:r w:rsidRPr="00D017B1">
        <w:t xml:space="preserve"> specifications of an existing EBS volume</w:t>
      </w:r>
    </w:p>
    <w:p w:rsidR="00BD6631" w:rsidRDefault="00BD6631" w:rsidP="00AA6F0B">
      <w:pPr>
        <w:tabs>
          <w:tab w:val="left" w:pos="0"/>
        </w:tabs>
        <w:spacing w:line="240" w:lineRule="auto"/>
        <w:contextualSpacing/>
        <w:jc w:val="both"/>
        <w:rPr>
          <w:b/>
          <w:sz w:val="24"/>
          <w:szCs w:val="24"/>
        </w:rPr>
      </w:pPr>
      <w:r w:rsidRPr="00AA6F0B">
        <w:rPr>
          <w:b/>
          <w:sz w:val="24"/>
          <w:szCs w:val="24"/>
        </w:rPr>
        <w:t>Procedure: increasing/</w:t>
      </w:r>
      <w:proofErr w:type="gramStart"/>
      <w:r w:rsidRPr="00AA6F0B">
        <w:rPr>
          <w:b/>
          <w:sz w:val="24"/>
          <w:szCs w:val="24"/>
        </w:rPr>
        <w:t>decreasing  of</w:t>
      </w:r>
      <w:proofErr w:type="gramEnd"/>
      <w:r w:rsidRPr="00AA6F0B">
        <w:rPr>
          <w:b/>
          <w:sz w:val="24"/>
          <w:szCs w:val="24"/>
        </w:rPr>
        <w:t xml:space="preserve"> CPU and RAM</w:t>
      </w:r>
    </w:p>
    <w:p w:rsidR="003D6FF0" w:rsidRPr="00AA6F0B" w:rsidRDefault="003D6FF0" w:rsidP="00AA6F0B">
      <w:pPr>
        <w:tabs>
          <w:tab w:val="left" w:pos="0"/>
        </w:tabs>
        <w:spacing w:line="240" w:lineRule="auto"/>
        <w:contextualSpacing/>
        <w:jc w:val="both"/>
        <w:rPr>
          <w:b/>
          <w:sz w:val="24"/>
          <w:szCs w:val="24"/>
        </w:rPr>
      </w:pPr>
    </w:p>
    <w:p w:rsidR="00BD6631" w:rsidRPr="00D017B1" w:rsidRDefault="00BD6631" w:rsidP="00AA6F0B">
      <w:pPr>
        <w:tabs>
          <w:tab w:val="left" w:pos="270"/>
        </w:tabs>
        <w:spacing w:line="240" w:lineRule="auto"/>
        <w:ind w:left="180"/>
        <w:contextualSpacing/>
        <w:jc w:val="both"/>
      </w:pPr>
      <w:r w:rsidRPr="00D017B1">
        <w:t xml:space="preserve"> </w:t>
      </w:r>
      <w:r w:rsidR="00AA6F0B">
        <w:tab/>
      </w:r>
      <w:proofErr w:type="gramStart"/>
      <w:r w:rsidRPr="00AA64AD">
        <w:rPr>
          <w:b/>
        </w:rPr>
        <w:t xml:space="preserve">Step </w:t>
      </w:r>
      <w:r>
        <w:rPr>
          <w:b/>
        </w:rPr>
        <w:t>1</w:t>
      </w:r>
      <w:r>
        <w:t>.</w:t>
      </w:r>
      <w:proofErr w:type="gramEnd"/>
      <w:r>
        <w:t xml:space="preserve"> </w:t>
      </w:r>
      <w:r w:rsidRPr="00D017B1">
        <w:t xml:space="preserve"> - Navigate to the EC2 dashboard.</w:t>
      </w:r>
    </w:p>
    <w:p w:rsidR="00BD6631" w:rsidRPr="00D017B1" w:rsidRDefault="00AA6F0B" w:rsidP="00AA6F0B">
      <w:pPr>
        <w:tabs>
          <w:tab w:val="left" w:pos="270"/>
        </w:tabs>
        <w:spacing w:line="240" w:lineRule="auto"/>
        <w:ind w:left="180"/>
        <w:contextualSpacing/>
        <w:jc w:val="both"/>
      </w:pPr>
      <w:r>
        <w:t xml:space="preserve">  </w:t>
      </w:r>
      <w:proofErr w:type="gramStart"/>
      <w:r w:rsidR="00BD6631" w:rsidRPr="00AA64AD">
        <w:rPr>
          <w:b/>
        </w:rPr>
        <w:t xml:space="preserve">Step </w:t>
      </w:r>
      <w:r w:rsidR="00BD6631">
        <w:rPr>
          <w:b/>
        </w:rPr>
        <w:t>2</w:t>
      </w:r>
      <w:r w:rsidR="00BD6631">
        <w:t>.</w:t>
      </w:r>
      <w:proofErr w:type="gramEnd"/>
      <w:r w:rsidR="00BD6631">
        <w:t xml:space="preserve"> </w:t>
      </w:r>
      <w:r w:rsidR="00BD6631" w:rsidRPr="00D017B1">
        <w:t>- Stop the EC2 instance associated with the EBS volume.</w:t>
      </w:r>
    </w:p>
    <w:p w:rsidR="00BD6631" w:rsidRPr="00D017B1" w:rsidRDefault="00BD6631" w:rsidP="00AA6F0B">
      <w:pPr>
        <w:tabs>
          <w:tab w:val="left" w:pos="270"/>
        </w:tabs>
        <w:spacing w:line="240" w:lineRule="auto"/>
        <w:ind w:left="180"/>
        <w:contextualSpacing/>
        <w:jc w:val="both"/>
      </w:pPr>
      <w:r w:rsidRPr="00D017B1">
        <w:t xml:space="preserve"> </w:t>
      </w:r>
      <w:r w:rsidR="00AA6F0B">
        <w:tab/>
      </w:r>
      <w:proofErr w:type="gramStart"/>
      <w:r w:rsidRPr="00AA64AD">
        <w:rPr>
          <w:b/>
        </w:rPr>
        <w:t xml:space="preserve">Step </w:t>
      </w:r>
      <w:r>
        <w:rPr>
          <w:b/>
        </w:rPr>
        <w:t>3</w:t>
      </w:r>
      <w:r>
        <w:t>.</w:t>
      </w:r>
      <w:proofErr w:type="gramEnd"/>
      <w:r>
        <w:t xml:space="preserve"> </w:t>
      </w:r>
      <w:r w:rsidRPr="00D017B1">
        <w:t xml:space="preserve"> - Click "Actions" and then</w:t>
      </w:r>
      <w:r>
        <w:t xml:space="preserve">—instance settings—change the instance </w:t>
      </w:r>
      <w:proofErr w:type="spellStart"/>
      <w:r>
        <w:t>type</w:t>
      </w:r>
      <w:r w:rsidRPr="00D017B1">
        <w:t>"Modify</w:t>
      </w:r>
      <w:proofErr w:type="spellEnd"/>
      <w:r w:rsidRPr="00D017B1">
        <w:t xml:space="preserve"> Volume".</w:t>
      </w:r>
    </w:p>
    <w:p w:rsidR="00BD6631" w:rsidRPr="00D017B1" w:rsidRDefault="00BD6631" w:rsidP="00AA6F0B">
      <w:pPr>
        <w:tabs>
          <w:tab w:val="left" w:pos="270"/>
        </w:tabs>
        <w:spacing w:line="240" w:lineRule="auto"/>
        <w:contextualSpacing/>
        <w:jc w:val="both"/>
      </w:pPr>
      <w:r w:rsidRPr="00D017B1">
        <w:t xml:space="preserve">  </w:t>
      </w:r>
      <w:r w:rsidR="00AA6F0B">
        <w:tab/>
      </w:r>
      <w:proofErr w:type="gramStart"/>
      <w:r w:rsidRPr="00AA64AD">
        <w:rPr>
          <w:b/>
        </w:rPr>
        <w:t>Step</w:t>
      </w:r>
      <w:r w:rsidR="00AA6F0B">
        <w:rPr>
          <w:b/>
        </w:rPr>
        <w:t xml:space="preserve"> </w:t>
      </w:r>
      <w:r>
        <w:rPr>
          <w:b/>
        </w:rPr>
        <w:t>4</w:t>
      </w:r>
      <w:r w:rsidR="00AA6F0B">
        <w:t>.</w:t>
      </w:r>
      <w:proofErr w:type="gramEnd"/>
      <w:r w:rsidRPr="00D017B1">
        <w:t xml:space="preserve"> -Increase</w:t>
      </w:r>
      <w:r>
        <w:t>/ decrease</w:t>
      </w:r>
      <w:r w:rsidRPr="00D017B1">
        <w:t xml:space="preserve"> the size or change the volume type to a higher performance specification.</w:t>
      </w:r>
    </w:p>
    <w:p w:rsidR="00BD6631" w:rsidRDefault="00BD6631" w:rsidP="00AA6F0B">
      <w:pPr>
        <w:tabs>
          <w:tab w:val="left" w:pos="270"/>
        </w:tabs>
        <w:spacing w:line="240" w:lineRule="auto"/>
        <w:contextualSpacing/>
        <w:jc w:val="both"/>
      </w:pPr>
      <w:r w:rsidRPr="00D017B1">
        <w:t xml:space="preserve">   </w:t>
      </w:r>
      <w:r w:rsidR="00AA6F0B">
        <w:tab/>
      </w:r>
      <w:proofErr w:type="gramStart"/>
      <w:r w:rsidRPr="00AA64AD">
        <w:rPr>
          <w:b/>
        </w:rPr>
        <w:t xml:space="preserve">Step </w:t>
      </w:r>
      <w:r>
        <w:rPr>
          <w:b/>
        </w:rPr>
        <w:t>5</w:t>
      </w:r>
      <w:r>
        <w:t>.</w:t>
      </w:r>
      <w:proofErr w:type="gramEnd"/>
      <w:r>
        <w:t xml:space="preserve"> </w:t>
      </w:r>
      <w:r w:rsidRPr="00D017B1">
        <w:t>- Click "Modify" to apply the changes.</w:t>
      </w:r>
    </w:p>
    <w:p w:rsidR="00BD6631" w:rsidRDefault="00BD6631" w:rsidP="00AA6F0B">
      <w:pPr>
        <w:tabs>
          <w:tab w:val="left" w:pos="270"/>
        </w:tabs>
        <w:spacing w:line="240" w:lineRule="auto"/>
        <w:contextualSpacing/>
        <w:jc w:val="both"/>
      </w:pPr>
      <w:r>
        <w:rPr>
          <w:b/>
        </w:rPr>
        <w:t xml:space="preserve">   </w:t>
      </w:r>
      <w:r w:rsidR="00AA6F0B">
        <w:rPr>
          <w:b/>
        </w:rPr>
        <w:tab/>
      </w:r>
      <w:r>
        <w:rPr>
          <w:b/>
        </w:rPr>
        <w:t>Step 6</w:t>
      </w:r>
      <w:r w:rsidRPr="00BD6631">
        <w:t>:</w:t>
      </w:r>
      <w:r>
        <w:t xml:space="preserve"> </w:t>
      </w:r>
      <w:r w:rsidR="00AA6F0B">
        <w:t xml:space="preserve"> </w:t>
      </w:r>
      <w:r>
        <w:t>Now the start the machine you see with increase /decrease of size and performance</w:t>
      </w:r>
    </w:p>
    <w:p w:rsidR="003D6FF0" w:rsidRPr="00D017B1" w:rsidRDefault="003D6FF0" w:rsidP="00AA6F0B">
      <w:pPr>
        <w:tabs>
          <w:tab w:val="left" w:pos="270"/>
        </w:tabs>
        <w:spacing w:line="240" w:lineRule="auto"/>
        <w:contextualSpacing/>
        <w:jc w:val="both"/>
      </w:pPr>
      <w:r>
        <w:t>--------------------------------------------------------------------------------------------------------------------------------------</w:t>
      </w:r>
    </w:p>
    <w:p w:rsidR="00BD6631" w:rsidRPr="00D017B1" w:rsidRDefault="00BD6631" w:rsidP="00AA6F0B">
      <w:pPr>
        <w:pStyle w:val="ListParagraph"/>
        <w:spacing w:before="229"/>
        <w:ind w:left="360" w:right="340" w:firstLine="0"/>
        <w:contextualSpacing/>
        <w:jc w:val="both"/>
      </w:pPr>
    </w:p>
    <w:p w:rsidR="00AA6F0B" w:rsidRDefault="00AA6F0B" w:rsidP="00AA6F0B">
      <w:pPr>
        <w:spacing w:line="240" w:lineRule="auto"/>
        <w:contextualSpacing/>
        <w:jc w:val="both"/>
        <w:rPr>
          <w:b/>
          <w:u w:val="single"/>
        </w:rPr>
      </w:pPr>
      <w:r w:rsidRPr="00491ADE">
        <w:rPr>
          <w:b/>
          <w:u w:val="single"/>
        </w:rPr>
        <w:t xml:space="preserve">Attaching and Detaching Volumes </w:t>
      </w:r>
      <w:proofErr w:type="spellStart"/>
      <w:r w:rsidRPr="00491ADE">
        <w:rPr>
          <w:b/>
          <w:u w:val="single"/>
        </w:rPr>
        <w:t>with in</w:t>
      </w:r>
      <w:proofErr w:type="spellEnd"/>
      <w:r w:rsidRPr="00491ADE">
        <w:rPr>
          <w:b/>
          <w:u w:val="single"/>
        </w:rPr>
        <w:t xml:space="preserve"> same region</w:t>
      </w:r>
      <w:r>
        <w:rPr>
          <w:b/>
          <w:u w:val="single"/>
        </w:rPr>
        <w:t xml:space="preserve"> of EC2</w:t>
      </w:r>
    </w:p>
    <w:p w:rsidR="003D6FF0" w:rsidRPr="00491ADE" w:rsidRDefault="003D6FF0" w:rsidP="00AA6F0B">
      <w:pPr>
        <w:spacing w:line="240" w:lineRule="auto"/>
        <w:contextualSpacing/>
        <w:jc w:val="both"/>
        <w:rPr>
          <w:b/>
          <w:u w:val="single"/>
        </w:rPr>
      </w:pPr>
    </w:p>
    <w:p w:rsidR="00AA6F0B" w:rsidRDefault="00AA6F0B" w:rsidP="00AA6F0B">
      <w:pPr>
        <w:spacing w:line="240" w:lineRule="auto"/>
        <w:ind w:left="180"/>
        <w:contextualSpacing/>
        <w:jc w:val="both"/>
      </w:pPr>
      <w:proofErr w:type="gramStart"/>
      <w:r w:rsidRPr="00AA6F0B">
        <w:rPr>
          <w:b/>
        </w:rPr>
        <w:t>Step 1</w:t>
      </w:r>
      <w:r>
        <w:t>.</w:t>
      </w:r>
      <w:proofErr w:type="gramEnd"/>
      <w:r>
        <w:t xml:space="preserve"> </w:t>
      </w:r>
      <w:r w:rsidRPr="00C425F1">
        <w:rPr>
          <w:b/>
        </w:rPr>
        <w:t>Launching an Instance with Additional Volumes</w:t>
      </w:r>
      <w:r>
        <w:t>:</w:t>
      </w:r>
    </w:p>
    <w:p w:rsidR="00AA6F0B" w:rsidRDefault="00AA6F0B" w:rsidP="00AA6F0B">
      <w:pPr>
        <w:spacing w:line="240" w:lineRule="auto"/>
        <w:ind w:left="180"/>
        <w:contextualSpacing/>
        <w:jc w:val="both"/>
      </w:pPr>
      <w:r>
        <w:t>- Start by launching an instance from the EC2 dashboard. Choose your desired AMI (Amazon Machine Image), instance type, and other configurations.</w:t>
      </w:r>
    </w:p>
    <w:p w:rsidR="00AA6F0B" w:rsidRDefault="00AA6F0B" w:rsidP="00AA6F0B">
      <w:pPr>
        <w:spacing w:line="240" w:lineRule="auto"/>
        <w:ind w:left="180"/>
        <w:contextualSpacing/>
        <w:jc w:val="both"/>
      </w:pPr>
      <w:r>
        <w:t>- In the "Add Storage" step, you can add additional volumes. Specify the size and other attributes for these volumes.</w:t>
      </w:r>
    </w:p>
    <w:p w:rsidR="003D6FF0" w:rsidRDefault="003D6FF0" w:rsidP="00AA6F0B">
      <w:pPr>
        <w:spacing w:line="240" w:lineRule="auto"/>
        <w:ind w:left="180"/>
        <w:contextualSpacing/>
        <w:jc w:val="both"/>
      </w:pPr>
    </w:p>
    <w:p w:rsidR="00AA6F0B" w:rsidRDefault="00AA6F0B" w:rsidP="00AA6F0B">
      <w:pPr>
        <w:spacing w:line="240" w:lineRule="auto"/>
        <w:ind w:left="180"/>
        <w:contextualSpacing/>
        <w:jc w:val="both"/>
      </w:pPr>
      <w:proofErr w:type="gramStart"/>
      <w:r w:rsidRPr="00AA6F0B">
        <w:rPr>
          <w:b/>
        </w:rPr>
        <w:t>Step 2</w:t>
      </w:r>
      <w:r w:rsidRPr="00C425F1">
        <w:rPr>
          <w:b/>
        </w:rPr>
        <w:t>.</w:t>
      </w:r>
      <w:proofErr w:type="gramEnd"/>
      <w:r w:rsidRPr="00C425F1">
        <w:rPr>
          <w:b/>
        </w:rPr>
        <w:t xml:space="preserve"> Detaching a Volume from an Instance</w:t>
      </w:r>
      <w:r>
        <w:t>:</w:t>
      </w:r>
    </w:p>
    <w:p w:rsidR="00AA6F0B" w:rsidRDefault="00AA6F0B" w:rsidP="00AA6F0B">
      <w:pPr>
        <w:spacing w:line="240" w:lineRule="auto"/>
        <w:ind w:left="180"/>
        <w:contextualSpacing/>
        <w:jc w:val="both"/>
      </w:pPr>
      <w:r>
        <w:t xml:space="preserve">  </w:t>
      </w:r>
      <w:r>
        <w:tab/>
        <w:t xml:space="preserve"> - Navigate to the </w:t>
      </w:r>
      <w:proofErr w:type="gramStart"/>
      <w:r>
        <w:t>EC2  and</w:t>
      </w:r>
      <w:proofErr w:type="gramEnd"/>
      <w:r>
        <w:t xml:space="preserve"> select "Volumes" under EBS section from the left-hand menu.</w:t>
      </w:r>
    </w:p>
    <w:p w:rsidR="00AA6F0B" w:rsidRDefault="00AA6F0B" w:rsidP="00AA6F0B">
      <w:pPr>
        <w:spacing w:line="240" w:lineRule="auto"/>
        <w:ind w:left="180"/>
        <w:contextualSpacing/>
        <w:jc w:val="both"/>
      </w:pPr>
      <w:r>
        <w:t xml:space="preserve">  </w:t>
      </w:r>
      <w:r>
        <w:tab/>
        <w:t xml:space="preserve"> - Locate the volume you want to detach from the instance.</w:t>
      </w:r>
    </w:p>
    <w:p w:rsidR="00AA6F0B" w:rsidRDefault="00AA6F0B" w:rsidP="00AA6F0B">
      <w:pPr>
        <w:spacing w:line="240" w:lineRule="auto"/>
        <w:ind w:left="180"/>
        <w:contextualSpacing/>
        <w:jc w:val="both"/>
      </w:pPr>
      <w:r>
        <w:t xml:space="preserve"> </w:t>
      </w:r>
      <w:r>
        <w:tab/>
        <w:t xml:space="preserve"> - Select the volume, </w:t>
      </w:r>
      <w:proofErr w:type="gramStart"/>
      <w:r>
        <w:t>then</w:t>
      </w:r>
      <w:proofErr w:type="gramEnd"/>
      <w:r>
        <w:t xml:space="preserve"> choose "Actions" -&gt; "Detach Volume".</w:t>
      </w:r>
    </w:p>
    <w:p w:rsidR="00AA6F0B" w:rsidRDefault="00AA6F0B" w:rsidP="00AA6F0B">
      <w:pPr>
        <w:spacing w:line="240" w:lineRule="auto"/>
        <w:ind w:left="180"/>
        <w:contextualSpacing/>
        <w:jc w:val="both"/>
      </w:pPr>
      <w:r>
        <w:t xml:space="preserve">   </w:t>
      </w:r>
      <w:r w:rsidR="00B50149">
        <w:t xml:space="preserve"> </w:t>
      </w:r>
      <w:r>
        <w:tab/>
      </w:r>
      <w:r w:rsidR="00B50149">
        <w:t xml:space="preserve"> </w:t>
      </w:r>
      <w:r>
        <w:t>- Confirm the detachment by clicking "Yes, Detach".</w:t>
      </w:r>
    </w:p>
    <w:p w:rsidR="003D6FF0" w:rsidRDefault="003D6FF0" w:rsidP="00AA6F0B">
      <w:pPr>
        <w:spacing w:line="240" w:lineRule="auto"/>
        <w:ind w:left="180"/>
        <w:contextualSpacing/>
        <w:jc w:val="both"/>
      </w:pPr>
    </w:p>
    <w:p w:rsidR="00AA6F0B" w:rsidRDefault="00AA6F0B" w:rsidP="00AA6F0B">
      <w:pPr>
        <w:spacing w:line="240" w:lineRule="auto"/>
        <w:ind w:left="180"/>
        <w:contextualSpacing/>
        <w:jc w:val="both"/>
      </w:pPr>
      <w:proofErr w:type="gramStart"/>
      <w:r>
        <w:rPr>
          <w:b/>
        </w:rPr>
        <w:t xml:space="preserve">Step </w:t>
      </w:r>
      <w:r w:rsidRPr="00C425F1">
        <w:rPr>
          <w:b/>
        </w:rPr>
        <w:t>3.</w:t>
      </w:r>
      <w:proofErr w:type="gramEnd"/>
      <w:r w:rsidRPr="00C425F1">
        <w:rPr>
          <w:b/>
        </w:rPr>
        <w:t xml:space="preserve"> Attaching a Volume to Another Instance</w:t>
      </w:r>
      <w:r>
        <w:t>:</w:t>
      </w:r>
    </w:p>
    <w:p w:rsidR="00B50149" w:rsidRDefault="00AA6F0B" w:rsidP="00AA6F0B">
      <w:pPr>
        <w:spacing w:line="240" w:lineRule="auto"/>
        <w:ind w:left="180"/>
        <w:contextualSpacing/>
        <w:jc w:val="both"/>
      </w:pPr>
      <w:r>
        <w:t xml:space="preserve">  </w:t>
      </w:r>
      <w:r>
        <w:tab/>
        <w:t xml:space="preserve"> - After detaching the volume, it will become available. </w:t>
      </w:r>
    </w:p>
    <w:p w:rsidR="00AA6F0B" w:rsidRDefault="00B50149" w:rsidP="00B50149">
      <w:pPr>
        <w:spacing w:line="240" w:lineRule="auto"/>
        <w:ind w:firstLine="720"/>
        <w:contextualSpacing/>
        <w:jc w:val="both"/>
      </w:pPr>
      <w:r>
        <w:t xml:space="preserve"> - </w:t>
      </w:r>
      <w:r w:rsidR="00AA6F0B">
        <w:t>Select the detached volume from the Volumes list.</w:t>
      </w:r>
    </w:p>
    <w:p w:rsidR="00AA6F0B" w:rsidRDefault="00AA6F0B" w:rsidP="00AA6F0B">
      <w:pPr>
        <w:spacing w:line="240" w:lineRule="auto"/>
        <w:ind w:left="180"/>
        <w:contextualSpacing/>
        <w:jc w:val="both"/>
      </w:pPr>
      <w:r>
        <w:t xml:space="preserve">   </w:t>
      </w:r>
      <w:r>
        <w:tab/>
        <w:t>- Choose "Actions" -&gt; "Attach Volume".</w:t>
      </w:r>
    </w:p>
    <w:p w:rsidR="00B50149" w:rsidRDefault="00AA6F0B" w:rsidP="00AA6F0B">
      <w:pPr>
        <w:spacing w:line="240" w:lineRule="auto"/>
        <w:ind w:left="180"/>
        <w:contextualSpacing/>
        <w:jc w:val="both"/>
      </w:pPr>
      <w:r>
        <w:t xml:space="preserve">   </w:t>
      </w:r>
      <w:r>
        <w:tab/>
        <w:t>- Select the instance y</w:t>
      </w:r>
      <w:r w:rsidR="00B50149">
        <w:t>ou want to attach the volume to</w:t>
      </w:r>
    </w:p>
    <w:p w:rsidR="00AA6F0B" w:rsidRDefault="00B50149" w:rsidP="00B50149">
      <w:pPr>
        <w:spacing w:line="240" w:lineRule="auto"/>
        <w:ind w:left="180" w:firstLine="540"/>
        <w:contextualSpacing/>
        <w:jc w:val="both"/>
      </w:pPr>
      <w:r>
        <w:t>-</w:t>
      </w:r>
      <w:r w:rsidR="00AA6F0B">
        <w:t xml:space="preserve"> specify the device name (e.g., /dev/</w:t>
      </w:r>
      <w:proofErr w:type="spellStart"/>
      <w:r w:rsidR="00AA6F0B">
        <w:t>sdf</w:t>
      </w:r>
      <w:proofErr w:type="spellEnd"/>
      <w:r w:rsidR="00AA6F0B">
        <w:t>), and then click "Attach".</w:t>
      </w:r>
    </w:p>
    <w:p w:rsidR="00AA6F0B" w:rsidRDefault="00AA6F0B" w:rsidP="00AA6F0B">
      <w:pPr>
        <w:spacing w:line="240" w:lineRule="auto"/>
        <w:ind w:left="180"/>
        <w:contextualSpacing/>
        <w:jc w:val="both"/>
      </w:pPr>
      <w:r>
        <w:t xml:space="preserve">   </w:t>
      </w:r>
      <w:r>
        <w:tab/>
        <w:t>- Once attached, the volume will appear as an additional disk on the chosen instance.</w:t>
      </w:r>
    </w:p>
    <w:p w:rsidR="00CF23EB" w:rsidRDefault="00CF23EB" w:rsidP="00CF23EB">
      <w:pPr>
        <w:pStyle w:val="Heading1"/>
        <w:shd w:val="clear" w:color="auto" w:fill="FFFFFF"/>
        <w:spacing w:before="0" w:beforeAutospacing="0" w:after="0" w:afterAutospacing="0"/>
        <w:rPr>
          <w:rFonts w:asciiTheme="minorHAnsi" w:eastAsiaTheme="minorHAnsi" w:hAnsiTheme="minorHAnsi" w:cstheme="minorBidi"/>
          <w:bCs w:val="0"/>
          <w:kern w:val="0"/>
          <w:sz w:val="22"/>
          <w:szCs w:val="22"/>
        </w:rPr>
      </w:pPr>
      <w:r w:rsidRPr="00CF23EB">
        <w:rPr>
          <w:rFonts w:asciiTheme="minorHAnsi" w:eastAsiaTheme="minorHAnsi" w:hAnsiTheme="minorHAnsi" w:cstheme="minorBidi"/>
          <w:bCs w:val="0"/>
          <w:kern w:val="0"/>
          <w:sz w:val="22"/>
          <w:szCs w:val="22"/>
        </w:rPr>
        <w:lastRenderedPageBreak/>
        <w:t>Step 4: Attach and Mount EBS Volume to Linux EC2</w:t>
      </w:r>
    </w:p>
    <w:p w:rsidR="00CF23EB" w:rsidRDefault="00CF23EB" w:rsidP="00D0312F">
      <w:pPr>
        <w:pStyle w:val="ListParagraph"/>
        <w:ind w:left="720" w:firstLine="0"/>
        <w:contextualSpacing/>
      </w:pPr>
      <w:r>
        <w:rPr>
          <w:rStyle w:val="Strong"/>
        </w:rPr>
        <w:t>Attach the volume</w:t>
      </w:r>
      <w:r>
        <w:t xml:space="preserve"> via AWS Console.</w:t>
      </w:r>
    </w:p>
    <w:p w:rsidR="00CF23EB" w:rsidRDefault="00CF23EB" w:rsidP="00CF23EB">
      <w:pPr>
        <w:pStyle w:val="ListParagraph"/>
        <w:numPr>
          <w:ilvl w:val="0"/>
          <w:numId w:val="7"/>
        </w:numPr>
        <w:contextualSpacing/>
      </w:pPr>
      <w:r>
        <w:rPr>
          <w:rStyle w:val="Strong"/>
        </w:rPr>
        <w:t>Connect to EC2</w:t>
      </w:r>
      <w:r>
        <w:t xml:space="preserve"> via SSH.</w:t>
      </w:r>
    </w:p>
    <w:p w:rsidR="00CF23EB" w:rsidRDefault="00CF23EB" w:rsidP="00CF23EB">
      <w:pPr>
        <w:pStyle w:val="ListParagraph"/>
        <w:numPr>
          <w:ilvl w:val="0"/>
          <w:numId w:val="7"/>
        </w:numPr>
        <w:contextualSpacing/>
      </w:pPr>
      <w:r>
        <w:rPr>
          <w:rStyle w:val="Strong"/>
        </w:rPr>
        <w:t>Check available disks</w:t>
      </w:r>
      <w:r>
        <w:t xml:space="preserve"> (</w:t>
      </w:r>
      <w:proofErr w:type="spellStart"/>
      <w:r w:rsidRPr="00CF23EB">
        <w:rPr>
          <w:rStyle w:val="HTMLCode"/>
          <w:rFonts w:eastAsiaTheme="minorHAnsi"/>
        </w:rPr>
        <w:t>lsblk</w:t>
      </w:r>
      <w:proofErr w:type="spellEnd"/>
      <w:r>
        <w:t>).</w:t>
      </w:r>
    </w:p>
    <w:p w:rsidR="00D0312F" w:rsidRDefault="00D0312F" w:rsidP="00D0312F">
      <w:pPr>
        <w:pStyle w:val="ListParagraph"/>
        <w:ind w:left="720" w:firstLine="0"/>
        <w:contextualSpacing/>
      </w:pPr>
      <w:r>
        <w:rPr>
          <w:rStyle w:val="Strong"/>
        </w:rPr>
        <w:t>Here you see root volume and attached (</w:t>
      </w:r>
      <w:proofErr w:type="spellStart"/>
      <w:r>
        <w:rPr>
          <w:rStyle w:val="Strong"/>
        </w:rPr>
        <w:t>eg</w:t>
      </w:r>
      <w:proofErr w:type="spellEnd"/>
      <w:r>
        <w:rPr>
          <w:rStyle w:val="Strong"/>
        </w:rPr>
        <w:t>:-</w:t>
      </w:r>
      <w:proofErr w:type="spellStart"/>
      <w:r>
        <w:rPr>
          <w:rStyle w:val="Strong"/>
        </w:rPr>
        <w:t>xvdf</w:t>
      </w:r>
      <w:proofErr w:type="spellEnd"/>
      <w:r>
        <w:rPr>
          <w:rStyle w:val="Strong"/>
        </w:rPr>
        <w:t>)</w:t>
      </w:r>
    </w:p>
    <w:p w:rsidR="00CF23EB" w:rsidRDefault="00CF23EB" w:rsidP="00CF23EB">
      <w:pPr>
        <w:pStyle w:val="ListParagraph"/>
        <w:numPr>
          <w:ilvl w:val="0"/>
          <w:numId w:val="7"/>
        </w:numPr>
        <w:contextualSpacing/>
      </w:pPr>
      <w:r>
        <w:rPr>
          <w:rStyle w:val="Strong"/>
        </w:rPr>
        <w:t>Create a mount point</w:t>
      </w:r>
      <w:r>
        <w:t xml:space="preserve"> (</w:t>
      </w:r>
      <w:proofErr w:type="spellStart"/>
      <w:r w:rsidRPr="00CF23EB">
        <w:rPr>
          <w:rStyle w:val="HTMLCode"/>
          <w:rFonts w:eastAsiaTheme="minorHAnsi"/>
        </w:rPr>
        <w:t>mkdir</w:t>
      </w:r>
      <w:proofErr w:type="spellEnd"/>
      <w:r w:rsidRPr="00CF23EB">
        <w:rPr>
          <w:rStyle w:val="HTMLCode"/>
          <w:rFonts w:eastAsiaTheme="minorHAnsi"/>
        </w:rPr>
        <w:t xml:space="preserve"> /</w:t>
      </w:r>
      <w:proofErr w:type="spellStart"/>
      <w:r w:rsidRPr="00CF23EB">
        <w:rPr>
          <w:rStyle w:val="HTMLCode"/>
          <w:rFonts w:eastAsiaTheme="minorHAnsi"/>
        </w:rPr>
        <w:t>mnt</w:t>
      </w:r>
      <w:proofErr w:type="spellEnd"/>
      <w:r w:rsidRPr="00CF23EB">
        <w:rPr>
          <w:rStyle w:val="HTMLCode"/>
          <w:rFonts w:eastAsiaTheme="minorHAnsi"/>
        </w:rPr>
        <w:t>/</w:t>
      </w:r>
      <w:proofErr w:type="spellStart"/>
      <w:r w:rsidRPr="00CF23EB">
        <w:rPr>
          <w:rStyle w:val="HTMLCode"/>
          <w:rFonts w:eastAsiaTheme="minorHAnsi"/>
        </w:rPr>
        <w:t>ebs</w:t>
      </w:r>
      <w:proofErr w:type="spellEnd"/>
      <w:r w:rsidRPr="00CF23EB">
        <w:rPr>
          <w:rStyle w:val="HTMLCode"/>
          <w:rFonts w:eastAsiaTheme="minorHAnsi"/>
        </w:rPr>
        <w:t>-volume</w:t>
      </w:r>
      <w:r>
        <w:t>).</w:t>
      </w:r>
    </w:p>
    <w:p w:rsidR="00CF23EB" w:rsidRDefault="00CF23EB" w:rsidP="00CF23EB">
      <w:pPr>
        <w:pStyle w:val="ListParagraph"/>
        <w:numPr>
          <w:ilvl w:val="0"/>
          <w:numId w:val="7"/>
        </w:numPr>
        <w:contextualSpacing/>
      </w:pPr>
      <w:r>
        <w:rPr>
          <w:rStyle w:val="Strong"/>
        </w:rPr>
        <w:t>Format the volume</w:t>
      </w:r>
      <w:r>
        <w:t xml:space="preserve"> (</w:t>
      </w:r>
      <w:proofErr w:type="spellStart"/>
      <w:r w:rsidRPr="00CF23EB">
        <w:rPr>
          <w:rStyle w:val="HTMLCode"/>
          <w:rFonts w:eastAsiaTheme="minorHAnsi"/>
        </w:rPr>
        <w:t>mkfs</w:t>
      </w:r>
      <w:proofErr w:type="spellEnd"/>
      <w:r w:rsidRPr="00CF23EB">
        <w:rPr>
          <w:rStyle w:val="HTMLCode"/>
          <w:rFonts w:eastAsiaTheme="minorHAnsi"/>
        </w:rPr>
        <w:t xml:space="preserve"> -t ext4</w:t>
      </w:r>
      <w:r w:rsidR="00D0312F">
        <w:rPr>
          <w:rStyle w:val="HTMLCode"/>
          <w:rFonts w:eastAsiaTheme="minorHAnsi"/>
        </w:rPr>
        <w:t xml:space="preserve"> /dev/</w:t>
      </w:r>
      <w:proofErr w:type="spellStart"/>
      <w:r w:rsidR="00D0312F">
        <w:rPr>
          <w:rStyle w:val="HTMLCode"/>
          <w:rFonts w:eastAsiaTheme="minorHAnsi"/>
        </w:rPr>
        <w:t>xvdf</w:t>
      </w:r>
      <w:proofErr w:type="spellEnd"/>
      <w:r>
        <w:t>).</w:t>
      </w:r>
    </w:p>
    <w:p w:rsidR="00CF23EB" w:rsidRDefault="00CF23EB" w:rsidP="00CF23EB">
      <w:pPr>
        <w:pStyle w:val="ListParagraph"/>
        <w:numPr>
          <w:ilvl w:val="2"/>
          <w:numId w:val="7"/>
        </w:numPr>
        <w:tabs>
          <w:tab w:val="left" w:pos="1620"/>
        </w:tabs>
        <w:ind w:left="720"/>
        <w:contextualSpacing/>
      </w:pPr>
      <w:r>
        <w:rPr>
          <w:rStyle w:val="Strong"/>
        </w:rPr>
        <w:t>Mount the volume</w:t>
      </w:r>
      <w:r>
        <w:t xml:space="preserve"> (</w:t>
      </w:r>
      <w:r w:rsidRPr="00CF23EB">
        <w:rPr>
          <w:rStyle w:val="HTMLCode"/>
          <w:rFonts w:eastAsiaTheme="minorHAnsi"/>
        </w:rPr>
        <w:t>mount /dev/</w:t>
      </w:r>
      <w:proofErr w:type="spellStart"/>
      <w:r w:rsidRPr="00CF23EB">
        <w:rPr>
          <w:rStyle w:val="HTMLCode"/>
          <w:rFonts w:eastAsiaTheme="minorHAnsi"/>
        </w:rPr>
        <w:t>xvdf</w:t>
      </w:r>
      <w:proofErr w:type="spellEnd"/>
      <w:r w:rsidRPr="00CF23EB">
        <w:rPr>
          <w:rStyle w:val="HTMLCode"/>
          <w:rFonts w:eastAsiaTheme="minorHAnsi"/>
        </w:rPr>
        <w:t xml:space="preserve"> /</w:t>
      </w:r>
      <w:proofErr w:type="spellStart"/>
      <w:r w:rsidRPr="00CF23EB">
        <w:rPr>
          <w:rStyle w:val="HTMLCode"/>
          <w:rFonts w:eastAsiaTheme="minorHAnsi"/>
        </w:rPr>
        <w:t>mnt</w:t>
      </w:r>
      <w:proofErr w:type="spellEnd"/>
      <w:r w:rsidRPr="00CF23EB">
        <w:rPr>
          <w:rStyle w:val="HTMLCode"/>
          <w:rFonts w:eastAsiaTheme="minorHAnsi"/>
        </w:rPr>
        <w:t>/</w:t>
      </w:r>
      <w:proofErr w:type="spellStart"/>
      <w:r w:rsidRPr="00CF23EB">
        <w:rPr>
          <w:rStyle w:val="HTMLCode"/>
          <w:rFonts w:eastAsiaTheme="minorHAnsi"/>
        </w:rPr>
        <w:t>ebs</w:t>
      </w:r>
      <w:proofErr w:type="spellEnd"/>
      <w:r w:rsidRPr="00CF23EB">
        <w:rPr>
          <w:rStyle w:val="HTMLCode"/>
          <w:rFonts w:eastAsiaTheme="minorHAnsi"/>
        </w:rPr>
        <w:t>-volume</w:t>
      </w:r>
      <w:r>
        <w:t>).</w:t>
      </w:r>
    </w:p>
    <w:p w:rsidR="00E3350E" w:rsidRPr="00E8573D" w:rsidRDefault="00E3350E" w:rsidP="00CF23EB">
      <w:pPr>
        <w:pStyle w:val="ListParagraph"/>
        <w:numPr>
          <w:ilvl w:val="2"/>
          <w:numId w:val="7"/>
        </w:numPr>
        <w:tabs>
          <w:tab w:val="left" w:pos="1620"/>
        </w:tabs>
        <w:ind w:left="720"/>
        <w:contextualSpacing/>
        <w:rPr>
          <w:rStyle w:val="Strong"/>
          <w:b w:val="0"/>
          <w:bCs w:val="0"/>
        </w:rPr>
      </w:pPr>
      <w:r>
        <w:rPr>
          <w:rStyle w:val="Strong"/>
        </w:rPr>
        <w:t xml:space="preserve">Check the mounted </w:t>
      </w:r>
      <w:proofErr w:type="spellStart"/>
      <w:r>
        <w:rPr>
          <w:rStyle w:val="Strong"/>
        </w:rPr>
        <w:t>voulem</w:t>
      </w:r>
      <w:proofErr w:type="spellEnd"/>
      <w:r>
        <w:rPr>
          <w:rStyle w:val="Strong"/>
        </w:rPr>
        <w:t xml:space="preserve"> (</w:t>
      </w:r>
      <w:r w:rsidRPr="00E3350E">
        <w:rPr>
          <w:rStyle w:val="Strong"/>
          <w:b w:val="0"/>
        </w:rPr>
        <w:t>dh –h</w:t>
      </w:r>
      <w:r>
        <w:rPr>
          <w:rStyle w:val="Strong"/>
        </w:rPr>
        <w:t>)</w:t>
      </w:r>
    </w:p>
    <w:p w:rsidR="00E8573D" w:rsidRPr="00E8573D" w:rsidRDefault="00E8573D" w:rsidP="00E8573D">
      <w:pPr>
        <w:pStyle w:val="ListParagraph"/>
        <w:tabs>
          <w:tab w:val="left" w:pos="1620"/>
        </w:tabs>
        <w:ind w:left="720" w:firstLine="0"/>
        <w:contextualSpacing/>
        <w:rPr>
          <w:rStyle w:val="Strong"/>
          <w:b w:val="0"/>
          <w:bCs w:val="0"/>
        </w:rPr>
      </w:pPr>
    </w:p>
    <w:p w:rsidR="00E8573D" w:rsidRPr="00E8573D" w:rsidRDefault="00E8573D" w:rsidP="00E8573D">
      <w:pPr>
        <w:tabs>
          <w:tab w:val="left" w:pos="1620"/>
        </w:tabs>
        <w:contextualSpacing/>
        <w:rPr>
          <w:rStyle w:val="Strong"/>
          <w:b w:val="0"/>
          <w:bCs w:val="0"/>
        </w:rPr>
      </w:pPr>
      <w:r>
        <w:rPr>
          <w:rStyle w:val="Strong"/>
        </w:rPr>
        <w:t>Task: Resize the volume and mount it</w:t>
      </w:r>
    </w:p>
    <w:p w:rsidR="00E8573D" w:rsidRDefault="00E8573D" w:rsidP="00E8573D">
      <w:pPr>
        <w:pStyle w:val="ListParagraph"/>
        <w:tabs>
          <w:tab w:val="left" w:pos="1620"/>
        </w:tabs>
        <w:ind w:left="720" w:firstLine="0"/>
        <w:contextualSpacing/>
      </w:pPr>
    </w:p>
    <w:p w:rsidR="00B50149" w:rsidRPr="00491ADE" w:rsidRDefault="00B50149" w:rsidP="00B50149">
      <w:pPr>
        <w:spacing w:line="240" w:lineRule="auto"/>
        <w:contextualSpacing/>
        <w:jc w:val="both"/>
        <w:rPr>
          <w:b/>
          <w:u w:val="single"/>
        </w:rPr>
      </w:pPr>
      <w:r w:rsidRPr="00491ADE">
        <w:rPr>
          <w:b/>
          <w:u w:val="single"/>
        </w:rPr>
        <w:t xml:space="preserve">Attaching </w:t>
      </w:r>
      <w:r>
        <w:rPr>
          <w:b/>
          <w:u w:val="single"/>
        </w:rPr>
        <w:t xml:space="preserve">Volumes across </w:t>
      </w:r>
      <w:r w:rsidRPr="00491ADE">
        <w:rPr>
          <w:b/>
          <w:u w:val="single"/>
        </w:rPr>
        <w:t>region</w:t>
      </w:r>
      <w:r>
        <w:rPr>
          <w:b/>
          <w:u w:val="single"/>
        </w:rPr>
        <w:t>s of EC2 using the snapshot</w:t>
      </w:r>
    </w:p>
    <w:p w:rsidR="00B50149" w:rsidRDefault="00B50149" w:rsidP="00B50149">
      <w:pPr>
        <w:spacing w:line="240" w:lineRule="auto"/>
        <w:ind w:left="90"/>
        <w:contextualSpacing/>
        <w:jc w:val="both"/>
      </w:pPr>
      <w:r>
        <w:t>To create a snapshot of an EBS volume and attach it to an instance in another region in AWS, you'll need to follow these steps:</w:t>
      </w:r>
    </w:p>
    <w:p w:rsidR="003D6FF0" w:rsidRDefault="003D6FF0" w:rsidP="00B50149">
      <w:pPr>
        <w:spacing w:line="240" w:lineRule="auto"/>
        <w:ind w:left="90"/>
        <w:contextualSpacing/>
        <w:jc w:val="both"/>
        <w:rPr>
          <w:b/>
        </w:rPr>
      </w:pPr>
    </w:p>
    <w:p w:rsidR="00B50149" w:rsidRDefault="00B50149" w:rsidP="00B50149">
      <w:pPr>
        <w:spacing w:line="240" w:lineRule="auto"/>
        <w:ind w:left="90"/>
        <w:contextualSpacing/>
        <w:jc w:val="both"/>
      </w:pPr>
      <w:r w:rsidRPr="00B50149">
        <w:rPr>
          <w:b/>
        </w:rPr>
        <w:t>Step 1. Create</w:t>
      </w:r>
      <w:r w:rsidRPr="0060332E">
        <w:rPr>
          <w:b/>
        </w:rPr>
        <w:t xml:space="preserve"> a Snapshot</w:t>
      </w:r>
      <w:r>
        <w:t>:</w:t>
      </w:r>
    </w:p>
    <w:p w:rsidR="00B50149" w:rsidRDefault="00B50149" w:rsidP="00B50149">
      <w:pPr>
        <w:spacing w:line="240" w:lineRule="auto"/>
        <w:ind w:left="90"/>
        <w:contextualSpacing/>
        <w:jc w:val="both"/>
      </w:pPr>
      <w:r>
        <w:t xml:space="preserve">   a. Sign in to the AWS Management Console.</w:t>
      </w:r>
    </w:p>
    <w:p w:rsidR="00B50149" w:rsidRDefault="00B50149" w:rsidP="00B50149">
      <w:pPr>
        <w:spacing w:line="240" w:lineRule="auto"/>
        <w:ind w:left="90"/>
        <w:contextualSpacing/>
        <w:jc w:val="both"/>
      </w:pPr>
      <w:r>
        <w:t xml:space="preserve">   b. Navigate to the EC2 Dashboard.</w:t>
      </w:r>
    </w:p>
    <w:p w:rsidR="00B50149" w:rsidRDefault="00B50149" w:rsidP="00B50149">
      <w:pPr>
        <w:spacing w:line="240" w:lineRule="auto"/>
        <w:ind w:left="90"/>
        <w:contextualSpacing/>
        <w:jc w:val="both"/>
      </w:pPr>
      <w:r>
        <w:t xml:space="preserve">   c. Click on "Volumes" in the left-hand navigation pane.</w:t>
      </w:r>
    </w:p>
    <w:p w:rsidR="00B50149" w:rsidRDefault="00B50149" w:rsidP="00B50149">
      <w:pPr>
        <w:spacing w:line="240" w:lineRule="auto"/>
        <w:ind w:left="90"/>
        <w:contextualSpacing/>
        <w:jc w:val="both"/>
      </w:pPr>
      <w:r>
        <w:t xml:space="preserve">   d. Select the EBS volume you want to create a snapshot of.</w:t>
      </w:r>
    </w:p>
    <w:p w:rsidR="00B50149" w:rsidRDefault="00B50149" w:rsidP="00B50149">
      <w:pPr>
        <w:spacing w:line="240" w:lineRule="auto"/>
        <w:ind w:left="90"/>
        <w:contextualSpacing/>
        <w:jc w:val="both"/>
      </w:pPr>
      <w:r>
        <w:t xml:space="preserve">   e. Click on the "Actions" dropdown menu above the volume list and select "Create Snapshot."</w:t>
      </w:r>
    </w:p>
    <w:p w:rsidR="00B50149" w:rsidRDefault="00B50149" w:rsidP="00B50149">
      <w:pPr>
        <w:spacing w:line="240" w:lineRule="auto"/>
        <w:ind w:left="90"/>
        <w:contextualSpacing/>
        <w:jc w:val="both"/>
      </w:pPr>
      <w:r>
        <w:t xml:space="preserve">   f. Provide a name and description for the snapshot.</w:t>
      </w:r>
    </w:p>
    <w:p w:rsidR="00B50149" w:rsidRDefault="00B50149" w:rsidP="00B50149">
      <w:pPr>
        <w:spacing w:line="240" w:lineRule="auto"/>
        <w:ind w:left="90"/>
        <w:contextualSpacing/>
        <w:jc w:val="both"/>
      </w:pPr>
      <w:r>
        <w:t xml:space="preserve">   g. Click on the "Create Snapshot" button to initiate the snapshot creation process.</w:t>
      </w:r>
    </w:p>
    <w:p w:rsidR="003D6FF0" w:rsidRDefault="003D6FF0" w:rsidP="00B50149">
      <w:pPr>
        <w:spacing w:line="240" w:lineRule="auto"/>
        <w:ind w:left="90"/>
        <w:contextualSpacing/>
        <w:jc w:val="both"/>
      </w:pPr>
    </w:p>
    <w:p w:rsidR="00B50149" w:rsidRDefault="00B50149" w:rsidP="00B50149">
      <w:pPr>
        <w:spacing w:line="240" w:lineRule="auto"/>
        <w:ind w:left="90"/>
        <w:contextualSpacing/>
        <w:jc w:val="both"/>
      </w:pPr>
      <w:proofErr w:type="gramStart"/>
      <w:r w:rsidRPr="00B50149">
        <w:rPr>
          <w:b/>
        </w:rPr>
        <w:t>Step 2.</w:t>
      </w:r>
      <w:proofErr w:type="gramEnd"/>
      <w:r>
        <w:t xml:space="preserve"> </w:t>
      </w:r>
      <w:r w:rsidRPr="0060332E">
        <w:rPr>
          <w:b/>
        </w:rPr>
        <w:t>Copy the Snapshot to Another Region</w:t>
      </w:r>
      <w:r>
        <w:t>:</w:t>
      </w:r>
    </w:p>
    <w:p w:rsidR="00B50149" w:rsidRDefault="00B50149" w:rsidP="00B50149">
      <w:pPr>
        <w:spacing w:line="240" w:lineRule="auto"/>
        <w:ind w:left="90"/>
        <w:contextualSpacing/>
        <w:jc w:val="both"/>
      </w:pPr>
      <w:r>
        <w:t xml:space="preserve">   a. Once the snapshot is created, go to the "Snapshots" section in the EC2 Dashboard.</w:t>
      </w:r>
    </w:p>
    <w:p w:rsidR="00B50149" w:rsidRDefault="00B50149" w:rsidP="00B50149">
      <w:pPr>
        <w:spacing w:line="240" w:lineRule="auto"/>
        <w:ind w:left="90"/>
        <w:contextualSpacing/>
        <w:jc w:val="both"/>
      </w:pPr>
      <w:r>
        <w:t xml:space="preserve">   b. Select the snapshot you just created.</w:t>
      </w:r>
    </w:p>
    <w:p w:rsidR="00B50149" w:rsidRDefault="00B50149" w:rsidP="00B50149">
      <w:pPr>
        <w:spacing w:line="240" w:lineRule="auto"/>
        <w:ind w:left="90"/>
        <w:contextualSpacing/>
        <w:jc w:val="both"/>
      </w:pPr>
      <w:r>
        <w:t xml:space="preserve">   c. Click on the "Actions" dropdown menu above the snapshot list and select "Copy Snapshot."</w:t>
      </w:r>
    </w:p>
    <w:p w:rsidR="00B50149" w:rsidRDefault="00B50149" w:rsidP="00B50149">
      <w:pPr>
        <w:spacing w:line="240" w:lineRule="auto"/>
        <w:ind w:left="90"/>
        <w:contextualSpacing/>
        <w:jc w:val="both"/>
      </w:pPr>
      <w:r>
        <w:t xml:space="preserve">   d. Choose the destination region where you want to copy the snapshot.</w:t>
      </w:r>
    </w:p>
    <w:p w:rsidR="00B50149" w:rsidRDefault="00B50149" w:rsidP="00B50149">
      <w:pPr>
        <w:spacing w:line="240" w:lineRule="auto"/>
        <w:ind w:left="90"/>
        <w:contextualSpacing/>
        <w:jc w:val="both"/>
      </w:pPr>
      <w:r>
        <w:t xml:space="preserve">   e. Click on the "Copy Snapshot" button to initiate the copy process. This may take some time depending on the size of the snapshot and the network speed.</w:t>
      </w:r>
    </w:p>
    <w:p w:rsidR="003D6FF0" w:rsidRDefault="003D6FF0" w:rsidP="00B50149">
      <w:pPr>
        <w:spacing w:line="240" w:lineRule="auto"/>
        <w:ind w:left="90"/>
        <w:contextualSpacing/>
        <w:jc w:val="both"/>
      </w:pPr>
    </w:p>
    <w:p w:rsidR="00B50149" w:rsidRDefault="003D6FF0" w:rsidP="00B50149">
      <w:pPr>
        <w:spacing w:line="240" w:lineRule="auto"/>
        <w:ind w:left="90"/>
        <w:contextualSpacing/>
        <w:jc w:val="both"/>
      </w:pPr>
      <w:proofErr w:type="gramStart"/>
      <w:r w:rsidRPr="003D6FF0">
        <w:rPr>
          <w:b/>
        </w:rPr>
        <w:t xml:space="preserve">Step </w:t>
      </w:r>
      <w:r w:rsidR="00B50149" w:rsidRPr="003D6FF0">
        <w:rPr>
          <w:b/>
        </w:rPr>
        <w:t>3.</w:t>
      </w:r>
      <w:proofErr w:type="gramEnd"/>
      <w:r w:rsidR="00B50149" w:rsidRPr="003D6FF0">
        <w:rPr>
          <w:b/>
        </w:rPr>
        <w:t xml:space="preserve"> Monitor the Snapshot Copy Progress:</w:t>
      </w:r>
    </w:p>
    <w:p w:rsidR="00B50149" w:rsidRDefault="00B50149" w:rsidP="00B50149">
      <w:pPr>
        <w:spacing w:line="240" w:lineRule="auto"/>
        <w:ind w:left="90"/>
        <w:contextualSpacing/>
        <w:jc w:val="both"/>
      </w:pPr>
      <w:r>
        <w:t xml:space="preserve">   a. You can monitor the progress of the snapshot copy by navigating to the "Snapshots" section in the EC2 Dashboard of the source region.</w:t>
      </w:r>
    </w:p>
    <w:p w:rsidR="00B50149" w:rsidRDefault="00B50149" w:rsidP="00B50149">
      <w:pPr>
        <w:spacing w:line="240" w:lineRule="auto"/>
        <w:ind w:left="90"/>
        <w:contextualSpacing/>
        <w:jc w:val="both"/>
      </w:pPr>
      <w:r>
        <w:t xml:space="preserve">   b. Look for the snapshot you copied and check its status. It will change from "pending" to "completed" once the copy process is finished.</w:t>
      </w:r>
    </w:p>
    <w:p w:rsidR="003D6FF0" w:rsidRDefault="003D6FF0" w:rsidP="00B50149">
      <w:pPr>
        <w:spacing w:line="240" w:lineRule="auto"/>
        <w:ind w:left="90"/>
        <w:contextualSpacing/>
        <w:jc w:val="both"/>
      </w:pPr>
    </w:p>
    <w:p w:rsidR="00B50149" w:rsidRDefault="003D6FF0" w:rsidP="00B50149">
      <w:pPr>
        <w:spacing w:line="240" w:lineRule="auto"/>
        <w:ind w:left="90"/>
        <w:contextualSpacing/>
        <w:jc w:val="both"/>
      </w:pPr>
      <w:proofErr w:type="gramStart"/>
      <w:r w:rsidRPr="003D6FF0">
        <w:rPr>
          <w:b/>
        </w:rPr>
        <w:t xml:space="preserve">Step </w:t>
      </w:r>
      <w:r w:rsidR="00B50149" w:rsidRPr="003D6FF0">
        <w:rPr>
          <w:b/>
        </w:rPr>
        <w:t>4.</w:t>
      </w:r>
      <w:proofErr w:type="gramEnd"/>
      <w:r w:rsidR="00B50149">
        <w:t xml:space="preserve"> </w:t>
      </w:r>
      <w:r w:rsidR="00B50149" w:rsidRPr="0060332E">
        <w:rPr>
          <w:b/>
        </w:rPr>
        <w:t>Switch to the Destination Region</w:t>
      </w:r>
      <w:r w:rsidR="00B50149">
        <w:t>:</w:t>
      </w:r>
    </w:p>
    <w:p w:rsidR="00B50149" w:rsidRDefault="00B50149" w:rsidP="003D6FF0">
      <w:pPr>
        <w:pStyle w:val="ListParagraph"/>
        <w:numPr>
          <w:ilvl w:val="0"/>
          <w:numId w:val="4"/>
        </w:numPr>
        <w:contextualSpacing/>
        <w:jc w:val="both"/>
      </w:pPr>
      <w:r>
        <w:t>Use the region selector in the top-right corner of the AWS Management Console to switch to the destination region where you copied the snapshot.</w:t>
      </w:r>
    </w:p>
    <w:p w:rsidR="003D6FF0" w:rsidRDefault="003D6FF0" w:rsidP="003D6FF0">
      <w:pPr>
        <w:pStyle w:val="ListParagraph"/>
        <w:ind w:left="585" w:firstLine="0"/>
        <w:contextualSpacing/>
        <w:jc w:val="both"/>
      </w:pPr>
    </w:p>
    <w:p w:rsidR="00B50149" w:rsidRDefault="003D6FF0" w:rsidP="00B50149">
      <w:pPr>
        <w:spacing w:line="240" w:lineRule="auto"/>
        <w:ind w:left="90"/>
        <w:contextualSpacing/>
        <w:jc w:val="both"/>
      </w:pPr>
      <w:proofErr w:type="gramStart"/>
      <w:r w:rsidRPr="003D6FF0">
        <w:rPr>
          <w:b/>
        </w:rPr>
        <w:t xml:space="preserve">Step </w:t>
      </w:r>
      <w:r w:rsidR="00B50149" w:rsidRPr="003D6FF0">
        <w:rPr>
          <w:b/>
        </w:rPr>
        <w:t>5.</w:t>
      </w:r>
      <w:proofErr w:type="gramEnd"/>
      <w:r w:rsidR="00B50149" w:rsidRPr="003D6FF0">
        <w:rPr>
          <w:b/>
        </w:rPr>
        <w:t xml:space="preserve"> Create</w:t>
      </w:r>
      <w:r w:rsidR="00B50149" w:rsidRPr="0060332E">
        <w:rPr>
          <w:b/>
        </w:rPr>
        <w:t xml:space="preserve"> a Volume from the Snapshot</w:t>
      </w:r>
      <w:r w:rsidR="00B50149">
        <w:t>:</w:t>
      </w:r>
    </w:p>
    <w:p w:rsidR="00B50149" w:rsidRDefault="00B50149" w:rsidP="00B50149">
      <w:pPr>
        <w:spacing w:line="240" w:lineRule="auto"/>
        <w:ind w:left="90"/>
        <w:contextualSpacing/>
        <w:jc w:val="both"/>
      </w:pPr>
      <w:r>
        <w:t xml:space="preserve">   a. In the EC2 Dashboard of the destination region, go to the "Snapshots" section.</w:t>
      </w:r>
    </w:p>
    <w:p w:rsidR="00B50149" w:rsidRDefault="00B50149" w:rsidP="00B50149">
      <w:pPr>
        <w:spacing w:line="240" w:lineRule="auto"/>
        <w:ind w:left="90"/>
        <w:contextualSpacing/>
        <w:jc w:val="both"/>
      </w:pPr>
      <w:r>
        <w:t xml:space="preserve">   b. Find the snapshot you copied from the source region.</w:t>
      </w:r>
    </w:p>
    <w:p w:rsidR="00B50149" w:rsidRDefault="00B50149" w:rsidP="00B50149">
      <w:pPr>
        <w:spacing w:line="240" w:lineRule="auto"/>
        <w:ind w:left="90"/>
        <w:contextualSpacing/>
        <w:jc w:val="both"/>
      </w:pPr>
      <w:r>
        <w:t xml:space="preserve">   c. Click on the snapshot, then click on the "Actions" dropdown menu and select "Create Volume."</w:t>
      </w:r>
    </w:p>
    <w:p w:rsidR="00B50149" w:rsidRDefault="00B50149" w:rsidP="00B50149">
      <w:pPr>
        <w:spacing w:line="240" w:lineRule="auto"/>
        <w:ind w:left="90"/>
        <w:contextualSpacing/>
        <w:jc w:val="both"/>
      </w:pPr>
      <w:r>
        <w:t xml:space="preserve">   d. Configure the volume settings, such as volume type, size, and availability zone.</w:t>
      </w:r>
    </w:p>
    <w:p w:rsidR="00B50149" w:rsidRDefault="00B50149" w:rsidP="00B50149">
      <w:pPr>
        <w:spacing w:line="240" w:lineRule="auto"/>
        <w:ind w:left="90"/>
        <w:contextualSpacing/>
        <w:jc w:val="both"/>
      </w:pPr>
      <w:r>
        <w:lastRenderedPageBreak/>
        <w:t xml:space="preserve">   e. Click on the "Create Volume" button to create the volume from the snapshot.</w:t>
      </w:r>
    </w:p>
    <w:p w:rsidR="003D6FF0" w:rsidRDefault="003D6FF0" w:rsidP="00B50149">
      <w:pPr>
        <w:spacing w:line="240" w:lineRule="auto"/>
        <w:ind w:left="90"/>
        <w:contextualSpacing/>
        <w:jc w:val="both"/>
      </w:pPr>
    </w:p>
    <w:p w:rsidR="00B50149" w:rsidRDefault="003D6FF0" w:rsidP="00B50149">
      <w:pPr>
        <w:spacing w:line="240" w:lineRule="auto"/>
        <w:ind w:left="90"/>
        <w:contextualSpacing/>
        <w:jc w:val="both"/>
      </w:pPr>
      <w:proofErr w:type="gramStart"/>
      <w:r w:rsidRPr="003D6FF0">
        <w:rPr>
          <w:b/>
        </w:rPr>
        <w:t xml:space="preserve">Step </w:t>
      </w:r>
      <w:r w:rsidR="00B50149" w:rsidRPr="003D6FF0">
        <w:rPr>
          <w:b/>
        </w:rPr>
        <w:t>6</w:t>
      </w:r>
      <w:r w:rsidR="00B50149">
        <w:t>.</w:t>
      </w:r>
      <w:proofErr w:type="gramEnd"/>
      <w:r w:rsidR="00B50149">
        <w:t xml:space="preserve"> </w:t>
      </w:r>
      <w:r w:rsidR="00B50149" w:rsidRPr="0060332E">
        <w:rPr>
          <w:b/>
        </w:rPr>
        <w:t>Attach the Volume to an Instance</w:t>
      </w:r>
      <w:r w:rsidR="00B50149">
        <w:t>:</w:t>
      </w:r>
    </w:p>
    <w:p w:rsidR="00B50149" w:rsidRDefault="00B50149" w:rsidP="00B50149">
      <w:pPr>
        <w:spacing w:line="240" w:lineRule="auto"/>
        <w:ind w:left="90"/>
        <w:contextualSpacing/>
        <w:jc w:val="both"/>
      </w:pPr>
      <w:r>
        <w:t xml:space="preserve">   a. Once the volume is created, navigate to the "Volumes" section in the EC2 Dashboard.</w:t>
      </w:r>
    </w:p>
    <w:p w:rsidR="00B50149" w:rsidRDefault="00B50149" w:rsidP="00B50149">
      <w:pPr>
        <w:spacing w:line="240" w:lineRule="auto"/>
        <w:ind w:left="90"/>
        <w:contextualSpacing/>
        <w:jc w:val="both"/>
      </w:pPr>
      <w:r>
        <w:t xml:space="preserve">   b. Find the newly created volume and select it.</w:t>
      </w:r>
    </w:p>
    <w:p w:rsidR="00B50149" w:rsidRDefault="00B50149" w:rsidP="00B50149">
      <w:pPr>
        <w:spacing w:line="240" w:lineRule="auto"/>
        <w:ind w:left="90"/>
        <w:contextualSpacing/>
        <w:jc w:val="both"/>
      </w:pPr>
      <w:r>
        <w:t xml:space="preserve">   c. Click on the "Actions" dropdown menu and select "Attach Volume."</w:t>
      </w:r>
    </w:p>
    <w:p w:rsidR="00B50149" w:rsidRDefault="00B50149" w:rsidP="00B50149">
      <w:pPr>
        <w:spacing w:line="240" w:lineRule="auto"/>
        <w:ind w:left="90"/>
        <w:contextualSpacing/>
        <w:jc w:val="both"/>
      </w:pPr>
      <w:r>
        <w:t xml:space="preserve">   d. Choose the EC2 instance to which you want to attach the volume and specify the device name.</w:t>
      </w:r>
    </w:p>
    <w:p w:rsidR="00B50149" w:rsidRDefault="00B50149" w:rsidP="00B50149">
      <w:pPr>
        <w:spacing w:line="240" w:lineRule="auto"/>
        <w:ind w:left="90"/>
        <w:contextualSpacing/>
        <w:jc w:val="both"/>
      </w:pPr>
      <w:r>
        <w:t xml:space="preserve">   e. Click on the "Attach" button to attach the volume to the instance.</w:t>
      </w:r>
    </w:p>
    <w:p w:rsidR="003D6FF0" w:rsidRDefault="003D6FF0" w:rsidP="00B50149">
      <w:pPr>
        <w:spacing w:line="240" w:lineRule="auto"/>
        <w:ind w:left="90"/>
        <w:contextualSpacing/>
        <w:jc w:val="both"/>
      </w:pPr>
    </w:p>
    <w:p w:rsidR="00B50149" w:rsidRDefault="00B50149" w:rsidP="00B50149">
      <w:pPr>
        <w:spacing w:line="240" w:lineRule="auto"/>
        <w:ind w:left="90"/>
        <w:contextualSpacing/>
        <w:jc w:val="both"/>
      </w:pPr>
      <w:r>
        <w:t>We have created a snapshot of an EBS volume, copied it to another region, created a volume from the snapshot, and attached it to an instance in the destination region.</w:t>
      </w:r>
    </w:p>
    <w:p w:rsidR="00FF28E7" w:rsidRDefault="00FF28E7" w:rsidP="00B50149">
      <w:pPr>
        <w:spacing w:line="240" w:lineRule="auto"/>
        <w:ind w:left="90"/>
        <w:contextualSpacing/>
      </w:pPr>
    </w:p>
    <w:sectPr w:rsidR="00FF28E7" w:rsidSect="003D6FF0">
      <w:pgSz w:w="12240" w:h="15840"/>
      <w:pgMar w:top="810" w:right="1440" w:bottom="17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15909"/>
    <w:multiLevelType w:val="hybridMultilevel"/>
    <w:tmpl w:val="7C8C8E7C"/>
    <w:lvl w:ilvl="0" w:tplc="25D858EA">
      <w:start w:val="1"/>
      <w:numFmt w:val="low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nsid w:val="2451644A"/>
    <w:multiLevelType w:val="hybridMultilevel"/>
    <w:tmpl w:val="37F87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373F42"/>
    <w:multiLevelType w:val="hybridMultilevel"/>
    <w:tmpl w:val="9F7E5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2D0BAB"/>
    <w:multiLevelType w:val="hybridMultilevel"/>
    <w:tmpl w:val="BB7E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F00B26"/>
    <w:multiLevelType w:val="hybridMultilevel"/>
    <w:tmpl w:val="A52AC608"/>
    <w:lvl w:ilvl="0" w:tplc="6606830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0413035"/>
    <w:multiLevelType w:val="hybridMultilevel"/>
    <w:tmpl w:val="C950954C"/>
    <w:lvl w:ilvl="0" w:tplc="256E4EF6">
      <w:start w:val="1"/>
      <w:numFmt w:val="decimal"/>
      <w:lvlText w:val="%1."/>
      <w:lvlJc w:val="left"/>
      <w:pPr>
        <w:ind w:left="1167" w:hanging="360"/>
      </w:pPr>
      <w:rPr>
        <w:rFonts w:hint="default"/>
      </w:rPr>
    </w:lvl>
    <w:lvl w:ilvl="1" w:tplc="04090019" w:tentative="1">
      <w:start w:val="1"/>
      <w:numFmt w:val="lowerLetter"/>
      <w:lvlText w:val="%2."/>
      <w:lvlJc w:val="left"/>
      <w:pPr>
        <w:ind w:left="1887" w:hanging="360"/>
      </w:pPr>
    </w:lvl>
    <w:lvl w:ilvl="2" w:tplc="0409001B" w:tentative="1">
      <w:start w:val="1"/>
      <w:numFmt w:val="lowerRoman"/>
      <w:lvlText w:val="%3."/>
      <w:lvlJc w:val="right"/>
      <w:pPr>
        <w:ind w:left="2607" w:hanging="180"/>
      </w:pPr>
    </w:lvl>
    <w:lvl w:ilvl="3" w:tplc="0409000F" w:tentative="1">
      <w:start w:val="1"/>
      <w:numFmt w:val="decimal"/>
      <w:lvlText w:val="%4."/>
      <w:lvlJc w:val="left"/>
      <w:pPr>
        <w:ind w:left="3327" w:hanging="360"/>
      </w:pPr>
    </w:lvl>
    <w:lvl w:ilvl="4" w:tplc="04090019" w:tentative="1">
      <w:start w:val="1"/>
      <w:numFmt w:val="lowerLetter"/>
      <w:lvlText w:val="%5."/>
      <w:lvlJc w:val="left"/>
      <w:pPr>
        <w:ind w:left="4047" w:hanging="360"/>
      </w:pPr>
    </w:lvl>
    <w:lvl w:ilvl="5" w:tplc="0409001B" w:tentative="1">
      <w:start w:val="1"/>
      <w:numFmt w:val="lowerRoman"/>
      <w:lvlText w:val="%6."/>
      <w:lvlJc w:val="right"/>
      <w:pPr>
        <w:ind w:left="4767" w:hanging="180"/>
      </w:pPr>
    </w:lvl>
    <w:lvl w:ilvl="6" w:tplc="0409000F" w:tentative="1">
      <w:start w:val="1"/>
      <w:numFmt w:val="decimal"/>
      <w:lvlText w:val="%7."/>
      <w:lvlJc w:val="left"/>
      <w:pPr>
        <w:ind w:left="5487" w:hanging="360"/>
      </w:pPr>
    </w:lvl>
    <w:lvl w:ilvl="7" w:tplc="04090019" w:tentative="1">
      <w:start w:val="1"/>
      <w:numFmt w:val="lowerLetter"/>
      <w:lvlText w:val="%8."/>
      <w:lvlJc w:val="left"/>
      <w:pPr>
        <w:ind w:left="6207" w:hanging="360"/>
      </w:pPr>
    </w:lvl>
    <w:lvl w:ilvl="8" w:tplc="0409001B" w:tentative="1">
      <w:start w:val="1"/>
      <w:numFmt w:val="lowerRoman"/>
      <w:lvlText w:val="%9."/>
      <w:lvlJc w:val="right"/>
      <w:pPr>
        <w:ind w:left="6927" w:hanging="180"/>
      </w:pPr>
    </w:lvl>
  </w:abstractNum>
  <w:abstractNum w:abstractNumId="6">
    <w:nsid w:val="799E771B"/>
    <w:multiLevelType w:val="hybridMultilevel"/>
    <w:tmpl w:val="EFDC4FEC"/>
    <w:lvl w:ilvl="0" w:tplc="7388CA62">
      <w:start w:val="1"/>
      <w:numFmt w:val="decimal"/>
      <w:lvlText w:val="%1."/>
      <w:lvlJc w:val="left"/>
      <w:pPr>
        <w:ind w:left="1780" w:hanging="360"/>
      </w:pPr>
      <w:rPr>
        <w:rFonts w:ascii="Times New Roman" w:eastAsia="Times New Roman" w:hAnsi="Times New Roman" w:cs="Times New Roman" w:hint="default"/>
        <w:b/>
        <w:bCs w:val="0"/>
        <w:i w:val="0"/>
        <w:iCs w:val="0"/>
        <w:spacing w:val="0"/>
        <w:w w:val="99"/>
        <w:sz w:val="20"/>
        <w:szCs w:val="20"/>
        <w:lang w:val="en-US" w:eastAsia="en-US" w:bidi="ar-SA"/>
      </w:rPr>
    </w:lvl>
    <w:lvl w:ilvl="1" w:tplc="9120DC84">
      <w:numFmt w:val="bullet"/>
      <w:lvlText w:val="•"/>
      <w:lvlJc w:val="left"/>
      <w:pPr>
        <w:ind w:left="2782" w:hanging="360"/>
      </w:pPr>
      <w:rPr>
        <w:rFonts w:hint="default"/>
        <w:lang w:val="en-US" w:eastAsia="en-US" w:bidi="ar-SA"/>
      </w:rPr>
    </w:lvl>
    <w:lvl w:ilvl="2" w:tplc="574EA59E">
      <w:numFmt w:val="bullet"/>
      <w:lvlText w:val="•"/>
      <w:lvlJc w:val="left"/>
      <w:pPr>
        <w:ind w:left="3784" w:hanging="360"/>
      </w:pPr>
      <w:rPr>
        <w:rFonts w:hint="default"/>
        <w:lang w:val="en-US" w:eastAsia="en-US" w:bidi="ar-SA"/>
      </w:rPr>
    </w:lvl>
    <w:lvl w:ilvl="3" w:tplc="1FBCE588">
      <w:numFmt w:val="bullet"/>
      <w:lvlText w:val="•"/>
      <w:lvlJc w:val="left"/>
      <w:pPr>
        <w:ind w:left="4786" w:hanging="360"/>
      </w:pPr>
      <w:rPr>
        <w:rFonts w:hint="default"/>
        <w:lang w:val="en-US" w:eastAsia="en-US" w:bidi="ar-SA"/>
      </w:rPr>
    </w:lvl>
    <w:lvl w:ilvl="4" w:tplc="3886FACC">
      <w:numFmt w:val="bullet"/>
      <w:lvlText w:val="•"/>
      <w:lvlJc w:val="left"/>
      <w:pPr>
        <w:ind w:left="5788" w:hanging="360"/>
      </w:pPr>
      <w:rPr>
        <w:rFonts w:hint="default"/>
        <w:lang w:val="en-US" w:eastAsia="en-US" w:bidi="ar-SA"/>
      </w:rPr>
    </w:lvl>
    <w:lvl w:ilvl="5" w:tplc="1BA2568E">
      <w:numFmt w:val="bullet"/>
      <w:lvlText w:val="•"/>
      <w:lvlJc w:val="left"/>
      <w:pPr>
        <w:ind w:left="6790" w:hanging="360"/>
      </w:pPr>
      <w:rPr>
        <w:rFonts w:hint="default"/>
        <w:lang w:val="en-US" w:eastAsia="en-US" w:bidi="ar-SA"/>
      </w:rPr>
    </w:lvl>
    <w:lvl w:ilvl="6" w:tplc="EE6E8B76">
      <w:numFmt w:val="bullet"/>
      <w:lvlText w:val="•"/>
      <w:lvlJc w:val="left"/>
      <w:pPr>
        <w:ind w:left="7792" w:hanging="360"/>
      </w:pPr>
      <w:rPr>
        <w:rFonts w:hint="default"/>
        <w:lang w:val="en-US" w:eastAsia="en-US" w:bidi="ar-SA"/>
      </w:rPr>
    </w:lvl>
    <w:lvl w:ilvl="7" w:tplc="96C47D52">
      <w:numFmt w:val="bullet"/>
      <w:lvlText w:val="•"/>
      <w:lvlJc w:val="left"/>
      <w:pPr>
        <w:ind w:left="8794" w:hanging="360"/>
      </w:pPr>
      <w:rPr>
        <w:rFonts w:hint="default"/>
        <w:lang w:val="en-US" w:eastAsia="en-US" w:bidi="ar-SA"/>
      </w:rPr>
    </w:lvl>
    <w:lvl w:ilvl="8" w:tplc="39EEDB3E">
      <w:numFmt w:val="bullet"/>
      <w:lvlText w:val="•"/>
      <w:lvlJc w:val="left"/>
      <w:pPr>
        <w:ind w:left="9796" w:hanging="360"/>
      </w:pPr>
      <w:rPr>
        <w:rFonts w:hint="default"/>
        <w:lang w:val="en-US" w:eastAsia="en-US" w:bidi="ar-SA"/>
      </w:rPr>
    </w:lvl>
  </w:abstractNum>
  <w:num w:numId="1">
    <w:abstractNumId w:val="6"/>
  </w:num>
  <w:num w:numId="2">
    <w:abstractNumId w:val="5"/>
  </w:num>
  <w:num w:numId="3">
    <w:abstractNumId w:val="1"/>
  </w:num>
  <w:num w:numId="4">
    <w:abstractNumId w:val="0"/>
  </w:num>
  <w:num w:numId="5">
    <w:abstractNumId w:val="2"/>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F28E7"/>
    <w:rsid w:val="00373E80"/>
    <w:rsid w:val="003C2192"/>
    <w:rsid w:val="003D6FF0"/>
    <w:rsid w:val="0046640F"/>
    <w:rsid w:val="005D5D61"/>
    <w:rsid w:val="00757884"/>
    <w:rsid w:val="008F167B"/>
    <w:rsid w:val="00A06D60"/>
    <w:rsid w:val="00AA6F0B"/>
    <w:rsid w:val="00B50149"/>
    <w:rsid w:val="00BD6631"/>
    <w:rsid w:val="00C677FD"/>
    <w:rsid w:val="00CF23EB"/>
    <w:rsid w:val="00D0312F"/>
    <w:rsid w:val="00E07513"/>
    <w:rsid w:val="00E3350E"/>
    <w:rsid w:val="00E8573D"/>
    <w:rsid w:val="00FF28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192"/>
  </w:style>
  <w:style w:type="paragraph" w:styleId="Heading1">
    <w:name w:val="heading 1"/>
    <w:basedOn w:val="Normal"/>
    <w:link w:val="Heading1Char"/>
    <w:uiPriority w:val="9"/>
    <w:qFormat/>
    <w:rsid w:val="00CF23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F28E7"/>
    <w:pPr>
      <w:widowControl w:val="0"/>
      <w:autoSpaceDE w:val="0"/>
      <w:autoSpaceDN w:val="0"/>
      <w:spacing w:after="0" w:line="240" w:lineRule="auto"/>
      <w:ind w:left="1660" w:hanging="363"/>
    </w:pPr>
    <w:rPr>
      <w:rFonts w:ascii="Times New Roman" w:eastAsia="Times New Roman" w:hAnsi="Times New Roman" w:cs="Times New Roman"/>
    </w:rPr>
  </w:style>
  <w:style w:type="character" w:styleId="Strong">
    <w:name w:val="Strong"/>
    <w:basedOn w:val="DefaultParagraphFont"/>
    <w:uiPriority w:val="22"/>
    <w:qFormat/>
    <w:rsid w:val="00FF28E7"/>
    <w:rPr>
      <w:b/>
      <w:bCs/>
    </w:rPr>
  </w:style>
  <w:style w:type="character" w:customStyle="1" w:styleId="Heading1Char">
    <w:name w:val="Heading 1 Char"/>
    <w:basedOn w:val="DefaultParagraphFont"/>
    <w:link w:val="Heading1"/>
    <w:uiPriority w:val="9"/>
    <w:rsid w:val="00CF23EB"/>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CF23E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94449780">
      <w:bodyDiv w:val="1"/>
      <w:marLeft w:val="0"/>
      <w:marRight w:val="0"/>
      <w:marTop w:val="0"/>
      <w:marBottom w:val="0"/>
      <w:divBdr>
        <w:top w:val="none" w:sz="0" w:space="0" w:color="auto"/>
        <w:left w:val="none" w:sz="0" w:space="0" w:color="auto"/>
        <w:bottom w:val="none" w:sz="0" w:space="0" w:color="auto"/>
        <w:right w:val="none" w:sz="0" w:space="0" w:color="auto"/>
      </w:divBdr>
    </w:div>
    <w:div w:id="154031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2025-02-04T14:08:00Z</dcterms:created>
  <dcterms:modified xsi:type="dcterms:W3CDTF">2025-02-06T14:33:00Z</dcterms:modified>
</cp:coreProperties>
</file>