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A3" w:rsidRPr="00C02E94" w:rsidRDefault="00BA0CA3" w:rsidP="000208DE">
      <w:pPr>
        <w:spacing w:before="100" w:beforeAutospacing="1" w:after="100" w:afterAutospacing="1" w:line="240" w:lineRule="auto"/>
        <w:ind w:left="180" w:hanging="360"/>
        <w:jc w:val="both"/>
        <w:outlineLvl w:val="2"/>
        <w:rPr>
          <w:rFonts w:eastAsia="Times New Roman" w:cstheme="minorHAnsi"/>
          <w:b/>
          <w:bCs/>
        </w:rPr>
      </w:pPr>
      <w:r w:rsidRPr="00C02E94">
        <w:rPr>
          <w:rFonts w:eastAsia="Times New Roman" w:cstheme="minorHAnsi"/>
          <w:b/>
          <w:bCs/>
        </w:rPr>
        <w:t>2. Create Your First AWS S3 Bucket and Upload Content</w:t>
      </w:r>
      <w:r>
        <w:rPr>
          <w:rFonts w:eastAsia="Times New Roman" w:cstheme="minorHAnsi"/>
          <w:b/>
          <w:bCs/>
        </w:rPr>
        <w:t xml:space="preserve"> and make it publicly accessible</w:t>
      </w:r>
    </w:p>
    <w:p w:rsidR="000208DE" w:rsidRDefault="000208DE" w:rsidP="000208DE">
      <w:pPr>
        <w:pStyle w:val="ListParagraph"/>
        <w:ind w:left="-180" w:firstLine="7"/>
        <w:contextualSpacing/>
        <w:jc w:val="both"/>
      </w:pPr>
      <w:r>
        <w:rPr>
          <w:rStyle w:val="Strong"/>
        </w:rPr>
        <w:t>S3 (Simple Storage Service)</w:t>
      </w:r>
      <w:r>
        <w:t xml:space="preserve"> is a scalable, durable, and secure object storage service from AWS that allows users to store and retrieve any amount of data at any time. It is commonly used for backups, static website hosting, big data analytics, and cloud-native applications.</w:t>
      </w:r>
    </w:p>
    <w:p w:rsidR="000208DE" w:rsidRDefault="000208DE" w:rsidP="000208DE">
      <w:pPr>
        <w:pStyle w:val="ListParagraph"/>
        <w:ind w:left="-180" w:firstLine="7"/>
        <w:contextualSpacing/>
        <w:jc w:val="both"/>
        <w:rPr>
          <w:b/>
        </w:rPr>
      </w:pPr>
    </w:p>
    <w:p w:rsidR="005E18AA" w:rsidRPr="00BA0CA3" w:rsidRDefault="00BA0CA3" w:rsidP="00BA0CA3">
      <w:pPr>
        <w:pStyle w:val="ListParagraph"/>
        <w:spacing w:line="446" w:lineRule="auto"/>
        <w:ind w:left="180"/>
        <w:jc w:val="both"/>
        <w:rPr>
          <w:b/>
        </w:rPr>
      </w:pPr>
      <w:r w:rsidRPr="00BA0CA3">
        <w:rPr>
          <w:b/>
        </w:rPr>
        <w:t>Procedure</w:t>
      </w:r>
    </w:p>
    <w:p w:rsidR="005E18AA" w:rsidRDefault="005E18AA" w:rsidP="00BA0CA3">
      <w:pPr>
        <w:pStyle w:val="ListParagraph"/>
        <w:spacing w:before="100" w:beforeAutospacing="1" w:after="100" w:afterAutospacing="1"/>
        <w:ind w:left="180"/>
        <w:contextualSpacing/>
        <w:jc w:val="both"/>
      </w:pPr>
      <w:r w:rsidRPr="00544A5E">
        <w:rPr>
          <w:b/>
        </w:rPr>
        <w:t>Step 1</w:t>
      </w:r>
      <w:r>
        <w:t>: Sign in to AWS Console/</w:t>
      </w:r>
      <w:proofErr w:type="spellStart"/>
      <w:r>
        <w:t>aws</w:t>
      </w:r>
      <w:proofErr w:type="spellEnd"/>
      <w:r>
        <w:t xml:space="preserve"> canvas</w:t>
      </w:r>
    </w:p>
    <w:p w:rsidR="005E18AA" w:rsidRDefault="005E18AA" w:rsidP="00BA0CA3">
      <w:pPr>
        <w:pStyle w:val="ListParagraph"/>
        <w:spacing w:before="100" w:beforeAutospacing="1" w:after="100" w:afterAutospacing="1"/>
        <w:ind w:left="180" w:firstLine="180"/>
        <w:contextualSpacing/>
        <w:jc w:val="both"/>
      </w:pPr>
      <w:r>
        <w:t>1. Go to the AWS Management Console (</w:t>
      </w:r>
      <w:hyperlink r:id="rId5" w:history="1">
        <w:r w:rsidR="00BA0CA3" w:rsidRPr="00CC62D3">
          <w:rPr>
            <w:rStyle w:val="Hyperlink"/>
          </w:rPr>
          <w:t xml:space="preserve">https://aws.amazon.com/console/). </w:t>
        </w:r>
        <w:r w:rsidR="00BA0CA3" w:rsidRPr="008C5EE9">
          <w:rPr>
            <w:rStyle w:val="Hyperlink"/>
            <w:color w:val="auto"/>
            <w:u w:val="none"/>
          </w:rPr>
          <w:t xml:space="preserve"> /</w:t>
        </w:r>
        <w:proofErr w:type="spellStart"/>
        <w:r w:rsidR="00BA0CA3" w:rsidRPr="008C5EE9">
          <w:rPr>
            <w:rStyle w:val="Hyperlink"/>
            <w:color w:val="auto"/>
            <w:u w:val="none"/>
          </w:rPr>
          <w:t>aws</w:t>
        </w:r>
        <w:proofErr w:type="spellEnd"/>
      </w:hyperlink>
      <w:r>
        <w:t xml:space="preserve"> academy </w:t>
      </w:r>
      <w:r w:rsidR="00BA0CA3">
        <w:t xml:space="preserve">      </w:t>
      </w:r>
    </w:p>
    <w:p w:rsidR="005E18AA" w:rsidRDefault="005E18AA" w:rsidP="00BA0CA3">
      <w:pPr>
        <w:pStyle w:val="ListParagraph"/>
        <w:spacing w:before="100" w:beforeAutospacing="1" w:after="100" w:afterAutospacing="1"/>
        <w:ind w:left="180" w:firstLine="180"/>
        <w:contextualSpacing/>
        <w:jc w:val="both"/>
      </w:pPr>
      <w:r>
        <w:t>2. Sign in to your AWS account.</w:t>
      </w:r>
    </w:p>
    <w:p w:rsidR="005E18AA" w:rsidRDefault="005E18AA" w:rsidP="00BA0CA3">
      <w:pPr>
        <w:pStyle w:val="ListParagraph"/>
        <w:spacing w:before="100" w:beforeAutospacing="1" w:after="100" w:afterAutospacing="1"/>
        <w:ind w:left="180"/>
        <w:contextualSpacing/>
        <w:jc w:val="both"/>
      </w:pPr>
      <w:r w:rsidRPr="00544A5E">
        <w:rPr>
          <w:b/>
        </w:rPr>
        <w:t>Step 2:</w:t>
      </w:r>
      <w:r>
        <w:t xml:space="preserve"> Navigate to S3 Service</w:t>
      </w:r>
    </w:p>
    <w:p w:rsidR="005E18AA" w:rsidRDefault="005E18AA" w:rsidP="00BA0CA3">
      <w:pPr>
        <w:pStyle w:val="ListParagraph"/>
        <w:spacing w:before="100" w:beforeAutospacing="1" w:after="100" w:afterAutospacing="1"/>
        <w:ind w:left="180"/>
        <w:contextualSpacing/>
        <w:jc w:val="both"/>
      </w:pPr>
      <w:r>
        <w:t xml:space="preserve"> </w:t>
      </w:r>
      <w:r w:rsidR="00BA0CA3">
        <w:tab/>
      </w:r>
      <w:r w:rsidR="00BA0CA3">
        <w:tab/>
      </w:r>
      <w:r>
        <w:t xml:space="preserve">Navigate to the Amazon S3 service by searching for it in the AWS services </w:t>
      </w:r>
    </w:p>
    <w:p w:rsidR="005E18AA" w:rsidRDefault="005E18AA" w:rsidP="00BA0CA3">
      <w:pPr>
        <w:pStyle w:val="ListParagraph"/>
        <w:spacing w:before="100" w:beforeAutospacing="1" w:after="100" w:afterAutospacing="1"/>
        <w:ind w:left="180"/>
        <w:contextualSpacing/>
        <w:jc w:val="both"/>
      </w:pPr>
      <w:r w:rsidRPr="00544A5E">
        <w:rPr>
          <w:b/>
        </w:rPr>
        <w:t xml:space="preserve"> Step 3</w:t>
      </w:r>
      <w:r>
        <w:t>: Create a Bucket</w:t>
      </w:r>
    </w:p>
    <w:p w:rsidR="005E18AA" w:rsidRDefault="005E18AA" w:rsidP="00BA0CA3">
      <w:pPr>
        <w:pStyle w:val="ListParagraph"/>
        <w:spacing w:before="100" w:beforeAutospacing="1" w:after="100" w:afterAutospacing="1"/>
        <w:ind w:left="180" w:firstLine="180"/>
        <w:contextualSpacing/>
        <w:jc w:val="both"/>
      </w:pPr>
      <w:r>
        <w:t>1. Click on the "Create bucket" button.</w:t>
      </w:r>
    </w:p>
    <w:p w:rsidR="005E18AA" w:rsidRDefault="005E18AA" w:rsidP="00BA0CA3">
      <w:pPr>
        <w:pStyle w:val="ListParagraph"/>
        <w:spacing w:before="100" w:beforeAutospacing="1" w:after="100" w:afterAutospacing="1"/>
        <w:ind w:left="180" w:firstLine="0"/>
        <w:contextualSpacing/>
        <w:jc w:val="both"/>
      </w:pPr>
      <w:r>
        <w:t>2. Enter a unique bucket name (bucket names must be globally unique across all of AWS) and select the region for your bucket.</w:t>
      </w:r>
    </w:p>
    <w:p w:rsidR="005E18AA" w:rsidRDefault="005E18AA" w:rsidP="00BA0CA3">
      <w:pPr>
        <w:pStyle w:val="ListParagraph"/>
        <w:spacing w:before="100" w:beforeAutospacing="1" w:after="100" w:afterAutospacing="1"/>
        <w:ind w:left="180" w:firstLine="180"/>
        <w:contextualSpacing/>
        <w:jc w:val="both"/>
      </w:pPr>
      <w:r>
        <w:t>3. Click "Create".</w:t>
      </w:r>
    </w:p>
    <w:p w:rsidR="005E18AA" w:rsidRDefault="005E18AA" w:rsidP="00BA0CA3">
      <w:pPr>
        <w:pStyle w:val="ListParagraph"/>
        <w:spacing w:before="100" w:beforeAutospacing="1" w:after="100" w:afterAutospacing="1"/>
        <w:ind w:left="180"/>
        <w:contextualSpacing/>
        <w:jc w:val="both"/>
      </w:pPr>
      <w:r w:rsidRPr="00544A5E">
        <w:rPr>
          <w:b/>
        </w:rPr>
        <w:t>Step 4</w:t>
      </w:r>
      <w:r>
        <w:t>: Upload Content to the Bucket</w:t>
      </w:r>
    </w:p>
    <w:p w:rsidR="005E18AA" w:rsidRDefault="005E18AA" w:rsidP="00BA0CA3">
      <w:pPr>
        <w:pStyle w:val="ListParagraph"/>
        <w:spacing w:before="100" w:beforeAutospacing="1" w:after="100" w:afterAutospacing="1"/>
        <w:ind w:left="180" w:firstLine="180"/>
        <w:contextualSpacing/>
        <w:jc w:val="both"/>
      </w:pPr>
      <w:r>
        <w:t>1. Once your bucket is created, click on its name to open it.</w:t>
      </w:r>
    </w:p>
    <w:p w:rsidR="005E18AA" w:rsidRDefault="005E18AA" w:rsidP="00BA0CA3">
      <w:pPr>
        <w:pStyle w:val="ListParagraph"/>
        <w:spacing w:before="100" w:beforeAutospacing="1" w:after="100" w:afterAutospacing="1"/>
        <w:ind w:left="180" w:firstLine="180"/>
        <w:contextualSpacing/>
        <w:jc w:val="both"/>
      </w:pPr>
      <w:r>
        <w:t>2. Click on the "Upload" button.</w:t>
      </w:r>
    </w:p>
    <w:p w:rsidR="005E18AA" w:rsidRDefault="005E18AA" w:rsidP="00BA0CA3">
      <w:pPr>
        <w:pStyle w:val="ListParagraph"/>
        <w:spacing w:before="100" w:beforeAutospacing="1" w:after="100" w:afterAutospacing="1"/>
        <w:ind w:left="180" w:firstLine="180"/>
        <w:contextualSpacing/>
        <w:jc w:val="both"/>
      </w:pPr>
      <w:r>
        <w:t>3. Choose the files or folders you want to upload from your local machine.</w:t>
      </w:r>
    </w:p>
    <w:p w:rsidR="005E18AA" w:rsidRDefault="005E18AA" w:rsidP="00BA0CA3">
      <w:pPr>
        <w:pStyle w:val="ListParagraph"/>
        <w:spacing w:before="100" w:beforeAutospacing="1" w:after="100" w:afterAutospacing="1"/>
        <w:ind w:left="180" w:firstLine="180"/>
        <w:contextualSpacing/>
        <w:jc w:val="both"/>
      </w:pPr>
      <w:r>
        <w:t>4. Click "Upload" to upload the selected content to your bucket.</w:t>
      </w:r>
    </w:p>
    <w:p w:rsidR="005E18AA" w:rsidRDefault="005E18AA" w:rsidP="00BA0CA3">
      <w:pPr>
        <w:pStyle w:val="ListParagraph"/>
        <w:spacing w:before="100" w:beforeAutospacing="1" w:after="100" w:afterAutospacing="1"/>
        <w:ind w:left="180" w:firstLine="0"/>
        <w:contextualSpacing/>
        <w:jc w:val="both"/>
      </w:pPr>
      <w:r w:rsidRPr="001F693F">
        <w:rPr>
          <w:b/>
        </w:rPr>
        <w:t>You can view the object using the URL provided in the object session. However, since the bucket is private, you won't be able to access it. To resolve this, the necessary permissions need to be managed</w:t>
      </w:r>
      <w:r>
        <w:t>.</w:t>
      </w:r>
    </w:p>
    <w:p w:rsidR="005E18AA" w:rsidRDefault="005E18AA" w:rsidP="00BA0CA3">
      <w:pPr>
        <w:pStyle w:val="ListParagraph"/>
        <w:spacing w:before="100" w:beforeAutospacing="1" w:after="100" w:afterAutospacing="1"/>
        <w:ind w:left="180"/>
        <w:contextualSpacing/>
        <w:jc w:val="both"/>
      </w:pPr>
      <w:r w:rsidRPr="00544A5E">
        <w:rPr>
          <w:b/>
        </w:rPr>
        <w:t>Step 5</w:t>
      </w:r>
      <w:r>
        <w:t>: Manage Access Permissions</w:t>
      </w:r>
    </w:p>
    <w:p w:rsidR="005E18AA" w:rsidRDefault="005E18AA" w:rsidP="00BA0CA3">
      <w:pPr>
        <w:pStyle w:val="ListParagraph"/>
        <w:spacing w:before="100" w:beforeAutospacing="1" w:after="100" w:afterAutospacing="1"/>
        <w:ind w:left="180" w:firstLine="180"/>
        <w:contextualSpacing/>
        <w:jc w:val="both"/>
      </w:pPr>
      <w:r>
        <w:t>1. Select the bucket you want to manage access for.</w:t>
      </w:r>
    </w:p>
    <w:p w:rsidR="005E18AA" w:rsidRDefault="005E18AA" w:rsidP="00BA0CA3">
      <w:pPr>
        <w:pStyle w:val="ListParagraph"/>
        <w:spacing w:before="100" w:beforeAutospacing="1" w:after="100" w:afterAutospacing="1"/>
        <w:ind w:left="180" w:firstLine="180"/>
        <w:contextualSpacing/>
        <w:jc w:val="both"/>
      </w:pPr>
      <w:r>
        <w:t>2. Click on the "Permissions" tab.</w:t>
      </w:r>
    </w:p>
    <w:p w:rsidR="005E18AA" w:rsidRDefault="005E18AA" w:rsidP="00BA0CA3">
      <w:pPr>
        <w:pStyle w:val="ListParagraph"/>
        <w:spacing w:before="100" w:beforeAutospacing="1" w:after="100" w:afterAutospacing="1"/>
        <w:ind w:left="180" w:firstLine="180"/>
        <w:contextualSpacing/>
        <w:jc w:val="both"/>
      </w:pPr>
      <w:r>
        <w:t>3. Click on edit for "Block public access"---here uncheck the Block all public access and save the changes</w:t>
      </w:r>
    </w:p>
    <w:p w:rsidR="005E18AA" w:rsidRDefault="005E18AA" w:rsidP="00BA0CA3">
      <w:pPr>
        <w:pStyle w:val="ListParagraph"/>
        <w:spacing w:before="100" w:beforeAutospacing="1" w:after="100" w:afterAutospacing="1"/>
        <w:ind w:left="180" w:firstLine="180"/>
        <w:contextualSpacing/>
        <w:jc w:val="both"/>
      </w:pPr>
      <w:r>
        <w:t>4. Click on edit for "Object Ownership", and enable the ACLs enabled</w:t>
      </w:r>
    </w:p>
    <w:p w:rsidR="005E18AA" w:rsidRDefault="005E18AA" w:rsidP="00BA0CA3">
      <w:pPr>
        <w:pStyle w:val="ListParagraph"/>
        <w:spacing w:before="100" w:beforeAutospacing="1" w:after="100" w:afterAutospacing="1"/>
        <w:ind w:left="180" w:firstLine="0"/>
        <w:contextualSpacing/>
        <w:jc w:val="both"/>
      </w:pPr>
      <w:r>
        <w:t xml:space="preserve">5. Next Click on edit for “Access Control list (ACL)”—enable the </w:t>
      </w:r>
      <w:proofErr w:type="gramStart"/>
      <w:r>
        <w:t>Everyone</w:t>
      </w:r>
      <w:proofErr w:type="gramEnd"/>
      <w:r>
        <w:t xml:space="preserve"> (public access) and </w:t>
      </w:r>
      <w:r w:rsidR="0061719E">
        <w:t>acknowledge</w:t>
      </w:r>
      <w:r>
        <w:t xml:space="preserve"> the changes</w:t>
      </w:r>
    </w:p>
    <w:p w:rsidR="005E18AA" w:rsidRDefault="005E18AA" w:rsidP="00BA0CA3">
      <w:pPr>
        <w:pStyle w:val="ListParagraph"/>
        <w:spacing w:before="100" w:beforeAutospacing="1" w:after="100" w:afterAutospacing="1"/>
        <w:ind w:left="180" w:firstLine="180"/>
        <w:contextualSpacing/>
        <w:jc w:val="both"/>
      </w:pPr>
      <w:r>
        <w:t>6. Click "Save".</w:t>
      </w:r>
    </w:p>
    <w:p w:rsidR="005E18AA" w:rsidRDefault="005E18AA" w:rsidP="00BA0CA3">
      <w:pPr>
        <w:pStyle w:val="ListParagraph"/>
        <w:spacing w:before="100" w:beforeAutospacing="1" w:after="100" w:afterAutospacing="1"/>
        <w:ind w:left="180"/>
        <w:contextualSpacing/>
        <w:jc w:val="both"/>
      </w:pPr>
      <w:r w:rsidRPr="00544A5E">
        <w:rPr>
          <w:b/>
        </w:rPr>
        <w:t>Step 6</w:t>
      </w:r>
      <w:r>
        <w:t>: Make Content Public (Optional)</w:t>
      </w:r>
    </w:p>
    <w:p w:rsidR="005E18AA" w:rsidRDefault="005E18AA" w:rsidP="00BA0CA3">
      <w:pPr>
        <w:pStyle w:val="ListParagraph"/>
        <w:spacing w:before="100" w:beforeAutospacing="1" w:after="100" w:afterAutospacing="1"/>
        <w:ind w:left="180" w:firstLine="0"/>
        <w:contextualSpacing/>
        <w:jc w:val="both"/>
      </w:pPr>
      <w:r>
        <w:t>1. Select the objects (files) you want to make public.</w:t>
      </w:r>
    </w:p>
    <w:p w:rsidR="005E18AA" w:rsidRDefault="005E18AA" w:rsidP="00BA0CA3">
      <w:pPr>
        <w:pStyle w:val="ListParagraph"/>
        <w:spacing w:before="100" w:beforeAutospacing="1" w:after="100" w:afterAutospacing="1"/>
        <w:ind w:left="180" w:firstLine="180"/>
        <w:contextualSpacing/>
        <w:jc w:val="both"/>
      </w:pPr>
      <w:r>
        <w:t>2. Click on the "permissions" tab.</w:t>
      </w:r>
    </w:p>
    <w:p w:rsidR="005E18AA" w:rsidRDefault="005E18AA" w:rsidP="00BA0CA3">
      <w:pPr>
        <w:pStyle w:val="ListParagraph"/>
        <w:spacing w:before="100" w:beforeAutospacing="1" w:after="100" w:afterAutospacing="1"/>
        <w:ind w:left="180" w:firstLine="0"/>
        <w:contextualSpacing/>
        <w:jc w:val="both"/>
      </w:pPr>
      <w:r>
        <w:t>3.</w:t>
      </w:r>
      <w:r w:rsidR="00BA0CA3">
        <w:t xml:space="preserve"> </w:t>
      </w:r>
      <w:r>
        <w:t xml:space="preserve">Next Click on edit for “Access Control list (ACL)”—enable the </w:t>
      </w:r>
      <w:proofErr w:type="gramStart"/>
      <w:r>
        <w:t>Everyone</w:t>
      </w:r>
      <w:proofErr w:type="gramEnd"/>
      <w:r>
        <w:t xml:space="preserve"> (public access) and </w:t>
      </w:r>
      <w:r w:rsidR="0061719E">
        <w:t>acknowledge</w:t>
      </w:r>
      <w:r>
        <w:t xml:space="preserve"> the changes</w:t>
      </w:r>
    </w:p>
    <w:p w:rsidR="005E18AA" w:rsidRDefault="005E18AA" w:rsidP="00BA0CA3">
      <w:pPr>
        <w:pStyle w:val="ListParagraph"/>
        <w:spacing w:before="100" w:beforeAutospacing="1" w:after="100" w:afterAutospacing="1"/>
        <w:ind w:left="180" w:firstLine="180"/>
        <w:contextualSpacing/>
        <w:jc w:val="both"/>
      </w:pPr>
      <w:r>
        <w:t>4. Click "Save".</w:t>
      </w:r>
    </w:p>
    <w:p w:rsidR="005E18AA" w:rsidRPr="006949C6" w:rsidRDefault="005E18AA" w:rsidP="00BA0CA3">
      <w:pPr>
        <w:pStyle w:val="ListParagraph"/>
        <w:spacing w:before="100" w:beforeAutospacing="1" w:after="100" w:afterAutospacing="1"/>
        <w:ind w:left="180"/>
        <w:contextualSpacing/>
        <w:jc w:val="both"/>
        <w:rPr>
          <w:b/>
        </w:rPr>
      </w:pPr>
      <w:r w:rsidRPr="006949C6">
        <w:rPr>
          <w:b/>
        </w:rPr>
        <w:t>Note</w:t>
      </w:r>
      <w:proofErr w:type="gramStart"/>
      <w:r w:rsidRPr="006949C6">
        <w:rPr>
          <w:b/>
        </w:rPr>
        <w:t>:-</w:t>
      </w:r>
      <w:proofErr w:type="gramEnd"/>
      <w:r w:rsidRPr="006949C6">
        <w:rPr>
          <w:b/>
        </w:rPr>
        <w:t xml:space="preserve"> Now check with object URL which present in the object link—you can it is visible for everyone</w:t>
      </w:r>
    </w:p>
    <w:p w:rsidR="0061719E" w:rsidRDefault="0061719E" w:rsidP="00BA0CA3">
      <w:pPr>
        <w:pStyle w:val="ListParagraph"/>
        <w:spacing w:before="100" w:beforeAutospacing="1" w:after="100" w:afterAutospacing="1"/>
        <w:ind w:left="180"/>
        <w:contextualSpacing/>
        <w:jc w:val="both"/>
        <w:rPr>
          <w:b/>
        </w:rPr>
      </w:pPr>
    </w:p>
    <w:p w:rsidR="0061719E" w:rsidRDefault="0061719E" w:rsidP="00BA0CA3">
      <w:pPr>
        <w:pStyle w:val="ListParagraph"/>
        <w:spacing w:before="100" w:beforeAutospacing="1" w:after="100" w:afterAutospacing="1"/>
        <w:ind w:left="180"/>
        <w:contextualSpacing/>
        <w:jc w:val="both"/>
        <w:rPr>
          <w:b/>
        </w:rPr>
      </w:pPr>
    </w:p>
    <w:p w:rsidR="005E18AA" w:rsidRDefault="0061719E" w:rsidP="00BA0CA3">
      <w:pPr>
        <w:pStyle w:val="ListParagraph"/>
        <w:spacing w:before="100" w:beforeAutospacing="1" w:after="100" w:afterAutospacing="1"/>
        <w:ind w:left="180"/>
        <w:contextualSpacing/>
        <w:jc w:val="both"/>
      </w:pPr>
      <w:r>
        <w:rPr>
          <w:b/>
        </w:rPr>
        <w:t>Conclusion</w:t>
      </w:r>
      <w:proofErr w:type="gramStart"/>
      <w:r w:rsidR="00BA0CA3">
        <w:rPr>
          <w:b/>
        </w:rPr>
        <w:t>:-</w:t>
      </w:r>
      <w:proofErr w:type="gramEnd"/>
      <w:r>
        <w:rPr>
          <w:b/>
        </w:rPr>
        <w:t xml:space="preserve"> </w:t>
      </w:r>
      <w:r w:rsidRPr="0061719E">
        <w:t>Students will learn about the storage service and its policies and permission</w:t>
      </w:r>
    </w:p>
    <w:p w:rsidR="00856F7A" w:rsidRDefault="00856F7A" w:rsidP="00BA0CA3">
      <w:pPr>
        <w:spacing w:before="100" w:beforeAutospacing="1" w:after="100" w:afterAutospacing="1" w:line="240" w:lineRule="auto"/>
        <w:ind w:left="180"/>
        <w:contextualSpacing/>
        <w:jc w:val="both"/>
      </w:pPr>
    </w:p>
    <w:sectPr w:rsidR="00856F7A" w:rsidSect="00BA0CA3">
      <w:pgSz w:w="12240" w:h="15840"/>
      <w:pgMar w:top="90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E771B"/>
    <w:multiLevelType w:val="hybridMultilevel"/>
    <w:tmpl w:val="EFDC4FEC"/>
    <w:lvl w:ilvl="0" w:tplc="7388CA62">
      <w:start w:val="1"/>
      <w:numFmt w:val="decimal"/>
      <w:lvlText w:val="%1."/>
      <w:lvlJc w:val="left"/>
      <w:pPr>
        <w:ind w:left="1780" w:hanging="360"/>
      </w:pPr>
      <w:rPr>
        <w:rFonts w:ascii="Times New Roman" w:eastAsia="Times New Roman" w:hAnsi="Times New Roman" w:cs="Times New Roman" w:hint="default"/>
        <w:b/>
        <w:bCs w:val="0"/>
        <w:i w:val="0"/>
        <w:iCs w:val="0"/>
        <w:spacing w:val="0"/>
        <w:w w:val="99"/>
        <w:sz w:val="20"/>
        <w:szCs w:val="20"/>
        <w:lang w:val="en-US" w:eastAsia="en-US" w:bidi="ar-SA"/>
      </w:rPr>
    </w:lvl>
    <w:lvl w:ilvl="1" w:tplc="9120DC84">
      <w:numFmt w:val="bullet"/>
      <w:lvlText w:val="•"/>
      <w:lvlJc w:val="left"/>
      <w:pPr>
        <w:ind w:left="2782" w:hanging="360"/>
      </w:pPr>
      <w:rPr>
        <w:rFonts w:hint="default"/>
        <w:lang w:val="en-US" w:eastAsia="en-US" w:bidi="ar-SA"/>
      </w:rPr>
    </w:lvl>
    <w:lvl w:ilvl="2" w:tplc="574EA59E">
      <w:numFmt w:val="bullet"/>
      <w:lvlText w:val="•"/>
      <w:lvlJc w:val="left"/>
      <w:pPr>
        <w:ind w:left="3784" w:hanging="360"/>
      </w:pPr>
      <w:rPr>
        <w:rFonts w:hint="default"/>
        <w:lang w:val="en-US" w:eastAsia="en-US" w:bidi="ar-SA"/>
      </w:rPr>
    </w:lvl>
    <w:lvl w:ilvl="3" w:tplc="1FBCE588">
      <w:numFmt w:val="bullet"/>
      <w:lvlText w:val="•"/>
      <w:lvlJc w:val="left"/>
      <w:pPr>
        <w:ind w:left="4786" w:hanging="360"/>
      </w:pPr>
      <w:rPr>
        <w:rFonts w:hint="default"/>
        <w:lang w:val="en-US" w:eastAsia="en-US" w:bidi="ar-SA"/>
      </w:rPr>
    </w:lvl>
    <w:lvl w:ilvl="4" w:tplc="3886FACC">
      <w:numFmt w:val="bullet"/>
      <w:lvlText w:val="•"/>
      <w:lvlJc w:val="left"/>
      <w:pPr>
        <w:ind w:left="5788" w:hanging="360"/>
      </w:pPr>
      <w:rPr>
        <w:rFonts w:hint="default"/>
        <w:lang w:val="en-US" w:eastAsia="en-US" w:bidi="ar-SA"/>
      </w:rPr>
    </w:lvl>
    <w:lvl w:ilvl="5" w:tplc="1BA2568E">
      <w:numFmt w:val="bullet"/>
      <w:lvlText w:val="•"/>
      <w:lvlJc w:val="left"/>
      <w:pPr>
        <w:ind w:left="6790" w:hanging="360"/>
      </w:pPr>
      <w:rPr>
        <w:rFonts w:hint="default"/>
        <w:lang w:val="en-US" w:eastAsia="en-US" w:bidi="ar-SA"/>
      </w:rPr>
    </w:lvl>
    <w:lvl w:ilvl="6" w:tplc="EE6E8B76">
      <w:numFmt w:val="bullet"/>
      <w:lvlText w:val="•"/>
      <w:lvlJc w:val="left"/>
      <w:pPr>
        <w:ind w:left="7792" w:hanging="360"/>
      </w:pPr>
      <w:rPr>
        <w:rFonts w:hint="default"/>
        <w:lang w:val="en-US" w:eastAsia="en-US" w:bidi="ar-SA"/>
      </w:rPr>
    </w:lvl>
    <w:lvl w:ilvl="7" w:tplc="96C47D52">
      <w:numFmt w:val="bullet"/>
      <w:lvlText w:val="•"/>
      <w:lvlJc w:val="left"/>
      <w:pPr>
        <w:ind w:left="8794" w:hanging="360"/>
      </w:pPr>
      <w:rPr>
        <w:rFonts w:hint="default"/>
        <w:lang w:val="en-US" w:eastAsia="en-US" w:bidi="ar-SA"/>
      </w:rPr>
    </w:lvl>
    <w:lvl w:ilvl="8" w:tplc="39EEDB3E">
      <w:numFmt w:val="bullet"/>
      <w:lvlText w:val="•"/>
      <w:lvlJc w:val="left"/>
      <w:pPr>
        <w:ind w:left="979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5E18AA"/>
    <w:rsid w:val="000208DE"/>
    <w:rsid w:val="00281C13"/>
    <w:rsid w:val="004B5965"/>
    <w:rsid w:val="005E18AA"/>
    <w:rsid w:val="0061719E"/>
    <w:rsid w:val="00856F7A"/>
    <w:rsid w:val="008C5EE9"/>
    <w:rsid w:val="00BA0CA3"/>
    <w:rsid w:val="00C72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18AA"/>
    <w:pPr>
      <w:widowControl w:val="0"/>
      <w:autoSpaceDE w:val="0"/>
      <w:autoSpaceDN w:val="0"/>
      <w:spacing w:after="0" w:line="240" w:lineRule="auto"/>
      <w:ind w:left="1660" w:hanging="363"/>
    </w:pPr>
    <w:rPr>
      <w:rFonts w:ascii="Times New Roman" w:eastAsia="Times New Roman" w:hAnsi="Times New Roman" w:cs="Times New Roman"/>
    </w:rPr>
  </w:style>
  <w:style w:type="character" w:styleId="Hyperlink">
    <w:name w:val="Hyperlink"/>
    <w:basedOn w:val="DefaultParagraphFont"/>
    <w:uiPriority w:val="99"/>
    <w:unhideWhenUsed/>
    <w:rsid w:val="005E18AA"/>
    <w:rPr>
      <w:color w:val="0000FF" w:themeColor="hyperlink"/>
      <w:u w:val="single"/>
    </w:rPr>
  </w:style>
  <w:style w:type="character" w:styleId="Strong">
    <w:name w:val="Strong"/>
    <w:basedOn w:val="DefaultParagraphFont"/>
    <w:uiPriority w:val="22"/>
    <w:qFormat/>
    <w:rsid w:val="000208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20%20/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2025-02-03T14:40:00Z</dcterms:created>
  <dcterms:modified xsi:type="dcterms:W3CDTF">2025-02-05T03:48:00Z</dcterms:modified>
</cp:coreProperties>
</file>