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C2E" w:rsidRPr="00A56C2E" w:rsidRDefault="00A56C2E">
      <w:pPr>
        <w:rPr>
          <w:noProof/>
          <w:sz w:val="28"/>
        </w:rPr>
      </w:pPr>
      <w:r w:rsidRPr="0096104A">
        <w:rPr>
          <w:b/>
          <w:noProof/>
          <w:sz w:val="32"/>
          <w:u w:val="single"/>
        </w:rPr>
        <w:t>note</w:t>
      </w:r>
      <w:r w:rsidRPr="00A56C2E">
        <w:rPr>
          <w:b/>
          <w:noProof/>
          <w:sz w:val="28"/>
        </w:rPr>
        <w:t xml:space="preserve"> : </w:t>
      </w:r>
      <w:r>
        <w:rPr>
          <w:noProof/>
          <w:sz w:val="28"/>
        </w:rPr>
        <w:t xml:space="preserve">the execution runs continuosly......  </w:t>
      </w:r>
      <w:r w:rsidR="009D6917">
        <w:rPr>
          <w:noProof/>
          <w:sz w:val="28"/>
        </w:rPr>
        <w:t xml:space="preserve">to stop it, click the terminate button (red one) in case of eclipse.  if u r running the program on the command line, then press </w:t>
      </w:r>
      <w:r w:rsidR="009D6917" w:rsidRPr="009D6917">
        <w:rPr>
          <w:b/>
          <w:noProof/>
          <w:sz w:val="28"/>
          <w:u w:val="single"/>
        </w:rPr>
        <w:t>Control+C</w:t>
      </w:r>
    </w:p>
    <w:p w:rsidR="00FD1F17" w:rsidRDefault="00F2422A">
      <w:r>
        <w:rPr>
          <w:noProof/>
        </w:rPr>
        <w:drawing>
          <wp:inline distT="0" distB="0" distL="0" distR="0">
            <wp:extent cx="4162425" cy="4857750"/>
            <wp:effectExtent l="19050" t="0" r="9525" b="0"/>
            <wp:docPr id="1" name="Picture 2" descr="C:\Users\samata.k\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ata.k\Desktop\Capture.PNG"/>
                    <pic:cNvPicPr>
                      <a:picLocks noChangeAspect="1" noChangeArrowheads="1"/>
                    </pic:cNvPicPr>
                  </pic:nvPicPr>
                  <pic:blipFill>
                    <a:blip r:embed="rId4"/>
                    <a:srcRect/>
                    <a:stretch>
                      <a:fillRect/>
                    </a:stretch>
                  </pic:blipFill>
                  <pic:spPr bwMode="auto">
                    <a:xfrm>
                      <a:off x="0" y="0"/>
                      <a:ext cx="4162425" cy="4857750"/>
                    </a:xfrm>
                    <a:prstGeom prst="rect">
                      <a:avLst/>
                    </a:prstGeom>
                    <a:noFill/>
                    <a:ln w="9525">
                      <a:noFill/>
                      <a:miter lim="800000"/>
                      <a:headEnd/>
                      <a:tailEnd/>
                    </a:ln>
                  </pic:spPr>
                </pic:pic>
              </a:graphicData>
            </a:graphic>
          </wp:inline>
        </w:drawing>
      </w:r>
    </w:p>
    <w:p w:rsidR="00B965D4" w:rsidRDefault="00B965D4">
      <w:r>
        <w:t>................</w:t>
      </w:r>
    </w:p>
    <w:p w:rsidR="00B965D4" w:rsidRDefault="00B965D4">
      <w:r>
        <w:t>................</w:t>
      </w:r>
    </w:p>
    <w:p w:rsidR="0036643A" w:rsidRPr="00633C32" w:rsidRDefault="0036643A">
      <w:pPr>
        <w:rPr>
          <w:b/>
          <w:sz w:val="32"/>
          <w:u w:val="single"/>
        </w:rPr>
      </w:pPr>
      <w:r w:rsidRPr="00633C32">
        <w:rPr>
          <w:b/>
          <w:sz w:val="32"/>
          <w:u w:val="single"/>
        </w:rPr>
        <w:t>producer - consumer concept</w:t>
      </w:r>
    </w:p>
    <w:p w:rsidR="0036643A" w:rsidRPr="00633C32" w:rsidRDefault="0036643A" w:rsidP="00633C32">
      <w:pPr>
        <w:jc w:val="both"/>
        <w:rPr>
          <w:rFonts w:cstheme="minorHAnsi"/>
          <w:color w:val="222222"/>
          <w:sz w:val="24"/>
          <w:szCs w:val="24"/>
          <w:shd w:val="clear" w:color="auto" w:fill="FFFFFF"/>
        </w:rPr>
      </w:pPr>
      <w:r w:rsidRPr="00633C32">
        <w:rPr>
          <w:rFonts w:cstheme="minorHAnsi"/>
          <w:color w:val="222222"/>
          <w:sz w:val="24"/>
          <w:szCs w:val="24"/>
          <w:shd w:val="clear" w:color="auto" w:fill="FFFFFF"/>
        </w:rPr>
        <w:t>In </w:t>
      </w:r>
      <w:hyperlink r:id="rId5" w:tooltip="Computing" w:history="1">
        <w:r w:rsidRPr="00633C32">
          <w:rPr>
            <w:rStyle w:val="Hyperlink"/>
            <w:rFonts w:cstheme="minorHAnsi"/>
            <w:color w:val="0B0080"/>
            <w:sz w:val="24"/>
            <w:szCs w:val="24"/>
            <w:shd w:val="clear" w:color="auto" w:fill="FFFFFF"/>
          </w:rPr>
          <w:t>computing</w:t>
        </w:r>
      </w:hyperlink>
      <w:r w:rsidRPr="00633C32">
        <w:rPr>
          <w:rFonts w:cstheme="minorHAnsi"/>
          <w:color w:val="222222"/>
          <w:sz w:val="24"/>
          <w:szCs w:val="24"/>
          <w:shd w:val="clear" w:color="auto" w:fill="FFFFFF"/>
        </w:rPr>
        <w:t>, the </w:t>
      </w:r>
      <w:r w:rsidRPr="00633C32">
        <w:rPr>
          <w:rFonts w:cstheme="minorHAnsi"/>
          <w:b/>
          <w:bCs/>
          <w:color w:val="222222"/>
          <w:sz w:val="24"/>
          <w:szCs w:val="24"/>
          <w:shd w:val="clear" w:color="auto" w:fill="FFFFFF"/>
        </w:rPr>
        <w:t>producer–consumer problem</w:t>
      </w:r>
      <w:hyperlink r:id="rId6" w:anchor="cite_note-ostep1-1" w:history="1">
        <w:r w:rsidRPr="00633C32">
          <w:rPr>
            <w:rStyle w:val="Hyperlink"/>
            <w:rFonts w:cstheme="minorHAnsi"/>
            <w:color w:val="0B0080"/>
            <w:sz w:val="24"/>
            <w:szCs w:val="24"/>
            <w:shd w:val="clear" w:color="auto" w:fill="FFFFFF"/>
            <w:vertAlign w:val="superscript"/>
          </w:rPr>
          <w:t>[1]</w:t>
        </w:r>
      </w:hyperlink>
      <w:hyperlink r:id="rId7" w:anchor="cite_note-ostep2-2" w:history="1">
        <w:r w:rsidRPr="00633C32">
          <w:rPr>
            <w:rStyle w:val="Hyperlink"/>
            <w:rFonts w:cstheme="minorHAnsi"/>
            <w:color w:val="0B0080"/>
            <w:sz w:val="24"/>
            <w:szCs w:val="24"/>
            <w:shd w:val="clear" w:color="auto" w:fill="FFFFFF"/>
            <w:vertAlign w:val="superscript"/>
          </w:rPr>
          <w:t>[2]</w:t>
        </w:r>
      </w:hyperlink>
      <w:r w:rsidRPr="00633C32">
        <w:rPr>
          <w:rFonts w:cstheme="minorHAnsi"/>
          <w:color w:val="222222"/>
          <w:sz w:val="24"/>
          <w:szCs w:val="24"/>
          <w:shd w:val="clear" w:color="auto" w:fill="FFFFFF"/>
        </w:rPr>
        <w:t> (also known as the </w:t>
      </w:r>
      <w:r w:rsidRPr="00633C32">
        <w:rPr>
          <w:rFonts w:cstheme="minorHAnsi"/>
          <w:b/>
          <w:bCs/>
          <w:color w:val="222222"/>
          <w:sz w:val="24"/>
          <w:szCs w:val="24"/>
          <w:shd w:val="clear" w:color="auto" w:fill="FFFFFF"/>
        </w:rPr>
        <w:t>bounded-buffer problem</w:t>
      </w:r>
      <w:r w:rsidRPr="00633C32">
        <w:rPr>
          <w:rFonts w:cstheme="minorHAnsi"/>
          <w:color w:val="222222"/>
          <w:sz w:val="24"/>
          <w:szCs w:val="24"/>
          <w:shd w:val="clear" w:color="auto" w:fill="FFFFFF"/>
        </w:rPr>
        <w:t>) is a classic example of a multi-</w:t>
      </w:r>
      <w:hyperlink r:id="rId8" w:tooltip="Process (computing)" w:history="1">
        <w:r w:rsidRPr="00633C32">
          <w:rPr>
            <w:rStyle w:val="Hyperlink"/>
            <w:rFonts w:cstheme="minorHAnsi"/>
            <w:color w:val="0B0080"/>
            <w:sz w:val="24"/>
            <w:szCs w:val="24"/>
            <w:shd w:val="clear" w:color="auto" w:fill="FFFFFF"/>
          </w:rPr>
          <w:t>process</w:t>
        </w:r>
      </w:hyperlink>
      <w:r w:rsidRPr="00633C32">
        <w:rPr>
          <w:rFonts w:cstheme="minorHAnsi"/>
          <w:color w:val="222222"/>
          <w:sz w:val="24"/>
          <w:szCs w:val="24"/>
          <w:shd w:val="clear" w:color="auto" w:fill="FFFFFF"/>
        </w:rPr>
        <w:t> </w:t>
      </w:r>
      <w:hyperlink r:id="rId9" w:tooltip="Synchronization (computer science)" w:history="1">
        <w:r w:rsidRPr="00633C32">
          <w:rPr>
            <w:rStyle w:val="Hyperlink"/>
            <w:rFonts w:cstheme="minorHAnsi"/>
            <w:color w:val="0B0080"/>
            <w:sz w:val="24"/>
            <w:szCs w:val="24"/>
            <w:shd w:val="clear" w:color="auto" w:fill="FFFFFF"/>
          </w:rPr>
          <w:t>synchronization</w:t>
        </w:r>
      </w:hyperlink>
      <w:r w:rsidRPr="00633C32">
        <w:rPr>
          <w:rFonts w:cstheme="minorHAnsi"/>
          <w:color w:val="222222"/>
          <w:sz w:val="24"/>
          <w:szCs w:val="24"/>
          <w:shd w:val="clear" w:color="auto" w:fill="FFFFFF"/>
        </w:rPr>
        <w:t> problem. The problem describes two processes, the producer and the consumer, who share a common, fixed-size </w:t>
      </w:r>
      <w:hyperlink r:id="rId10" w:tooltip="Buffer (computer science)" w:history="1">
        <w:r w:rsidRPr="00633C32">
          <w:rPr>
            <w:rStyle w:val="Hyperlink"/>
            <w:rFonts w:cstheme="minorHAnsi"/>
            <w:color w:val="0B0080"/>
            <w:sz w:val="24"/>
            <w:szCs w:val="24"/>
            <w:shd w:val="clear" w:color="auto" w:fill="FFFFFF"/>
          </w:rPr>
          <w:t>buffer</w:t>
        </w:r>
      </w:hyperlink>
      <w:r w:rsidRPr="00633C32">
        <w:rPr>
          <w:rFonts w:cstheme="minorHAnsi"/>
          <w:color w:val="222222"/>
          <w:sz w:val="24"/>
          <w:szCs w:val="24"/>
          <w:shd w:val="clear" w:color="auto" w:fill="FFFFFF"/>
        </w:rPr>
        <w:t> used as a </w:t>
      </w:r>
      <w:hyperlink r:id="rId11" w:tooltip="Queue (data structure)" w:history="1">
        <w:r w:rsidRPr="00633C32">
          <w:rPr>
            <w:rStyle w:val="Hyperlink"/>
            <w:rFonts w:cstheme="minorHAnsi"/>
            <w:color w:val="0B0080"/>
            <w:sz w:val="24"/>
            <w:szCs w:val="24"/>
            <w:shd w:val="clear" w:color="auto" w:fill="FFFFFF"/>
          </w:rPr>
          <w:t>queue</w:t>
        </w:r>
      </w:hyperlink>
      <w:r w:rsidRPr="00633C32">
        <w:rPr>
          <w:rFonts w:cstheme="minorHAnsi"/>
          <w:color w:val="222222"/>
          <w:sz w:val="24"/>
          <w:szCs w:val="24"/>
          <w:shd w:val="clear" w:color="auto" w:fill="FFFFFF"/>
        </w:rPr>
        <w:t xml:space="preserve">. The producer's job is to generate data, put it into the buffer, and start again. At the same time, the consumer is consuming the data (i.e., removing it from the </w:t>
      </w:r>
      <w:r w:rsidRPr="00633C32">
        <w:rPr>
          <w:rFonts w:cstheme="minorHAnsi"/>
          <w:color w:val="222222"/>
          <w:sz w:val="24"/>
          <w:szCs w:val="24"/>
          <w:shd w:val="clear" w:color="auto" w:fill="FFFFFF"/>
        </w:rPr>
        <w:lastRenderedPageBreak/>
        <w:t>buffer), one piece at a time. The problem is to make sure that the producer won't try to add data into the buffer if it's full and that the consumer won't try to remove data from an empty buffer.</w:t>
      </w:r>
    </w:p>
    <w:p w:rsidR="0036643A" w:rsidRPr="0036643A" w:rsidRDefault="0036643A" w:rsidP="0036643A">
      <w:pPr>
        <w:shd w:val="clear" w:color="auto" w:fill="FFFFFF"/>
        <w:spacing w:before="75" w:after="75" w:line="600" w:lineRule="atLeast"/>
        <w:outlineLvl w:val="1"/>
        <w:rPr>
          <w:rFonts w:ascii="Arial" w:eastAsia="Times New Roman" w:hAnsi="Arial" w:cs="Arial"/>
          <w:b/>
          <w:bCs/>
          <w:color w:val="000000"/>
          <w:sz w:val="32"/>
          <w:szCs w:val="47"/>
        </w:rPr>
      </w:pPr>
      <w:r w:rsidRPr="0036643A">
        <w:rPr>
          <w:rFonts w:ascii="Arial" w:eastAsia="Times New Roman" w:hAnsi="Arial" w:cs="Arial"/>
          <w:b/>
          <w:bCs/>
          <w:color w:val="000000"/>
          <w:sz w:val="32"/>
          <w:szCs w:val="47"/>
        </w:rPr>
        <w:t>What is the Problem Statement?</w:t>
      </w:r>
    </w:p>
    <w:p w:rsidR="0036643A" w:rsidRDefault="0036643A" w:rsidP="0036643A">
      <w:pPr>
        <w:shd w:val="clear" w:color="auto" w:fill="FFFFFF"/>
        <w:spacing w:after="150" w:line="240" w:lineRule="auto"/>
        <w:rPr>
          <w:rFonts w:ascii="Arial" w:eastAsia="Times New Roman" w:hAnsi="Arial" w:cs="Arial"/>
          <w:color w:val="000000"/>
          <w:sz w:val="23"/>
          <w:szCs w:val="23"/>
        </w:rPr>
      </w:pPr>
      <w:r w:rsidRPr="0036643A">
        <w:rPr>
          <w:rFonts w:ascii="Arial" w:eastAsia="Times New Roman" w:hAnsi="Arial" w:cs="Arial"/>
          <w:color w:val="000000"/>
          <w:sz w:val="23"/>
          <w:szCs w:val="23"/>
        </w:rPr>
        <w:t>There is a buffer of </w:t>
      </w:r>
      <w:r w:rsidRPr="0036643A">
        <w:rPr>
          <w:rFonts w:ascii="Consolas" w:eastAsia="Times New Roman" w:hAnsi="Consolas" w:cs="Consolas"/>
          <w:color w:val="C7254E"/>
          <w:sz w:val="20"/>
        </w:rPr>
        <w:t>n</w:t>
      </w:r>
      <w:r w:rsidRPr="0036643A">
        <w:rPr>
          <w:rFonts w:ascii="Arial" w:eastAsia="Times New Roman" w:hAnsi="Arial" w:cs="Arial"/>
          <w:color w:val="000000"/>
          <w:sz w:val="23"/>
          <w:szCs w:val="23"/>
        </w:rPr>
        <w:t> slots and each slot is capable of storing one unit of data. There are two processes running, namely, </w:t>
      </w:r>
      <w:r w:rsidRPr="0036643A">
        <w:rPr>
          <w:rFonts w:ascii="Arial" w:eastAsia="Times New Roman" w:hAnsi="Arial" w:cs="Arial"/>
          <w:b/>
          <w:bCs/>
          <w:color w:val="000000"/>
          <w:sz w:val="23"/>
          <w:szCs w:val="23"/>
        </w:rPr>
        <w:t>producer</w:t>
      </w:r>
      <w:r w:rsidRPr="0036643A">
        <w:rPr>
          <w:rFonts w:ascii="Arial" w:eastAsia="Times New Roman" w:hAnsi="Arial" w:cs="Arial"/>
          <w:color w:val="000000"/>
          <w:sz w:val="23"/>
          <w:szCs w:val="23"/>
        </w:rPr>
        <w:t> and </w:t>
      </w:r>
      <w:r w:rsidRPr="0036643A">
        <w:rPr>
          <w:rFonts w:ascii="Arial" w:eastAsia="Times New Roman" w:hAnsi="Arial" w:cs="Arial"/>
          <w:b/>
          <w:bCs/>
          <w:color w:val="000000"/>
          <w:sz w:val="23"/>
          <w:szCs w:val="23"/>
        </w:rPr>
        <w:t>consumer</w:t>
      </w:r>
      <w:r w:rsidRPr="0036643A">
        <w:rPr>
          <w:rFonts w:ascii="Arial" w:eastAsia="Times New Roman" w:hAnsi="Arial" w:cs="Arial"/>
          <w:color w:val="000000"/>
          <w:sz w:val="23"/>
          <w:szCs w:val="23"/>
        </w:rPr>
        <w:t>, which are operating on the buffer.</w:t>
      </w:r>
    </w:p>
    <w:p w:rsidR="0036643A" w:rsidRPr="0036643A" w:rsidRDefault="0036643A" w:rsidP="0036643A">
      <w:pPr>
        <w:shd w:val="clear" w:color="auto" w:fill="FFFFFF"/>
        <w:spacing w:after="150"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4648200" cy="1993363"/>
            <wp:effectExtent l="19050" t="0" r="0" b="0"/>
            <wp:docPr id="2" name="Picture 1" descr="bounded-buffer-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ed-buffer-problem.png"/>
                    <pic:cNvPicPr/>
                  </pic:nvPicPr>
                  <pic:blipFill>
                    <a:blip r:embed="rId12"/>
                    <a:stretch>
                      <a:fillRect/>
                    </a:stretch>
                  </pic:blipFill>
                  <pic:spPr>
                    <a:xfrm>
                      <a:off x="0" y="0"/>
                      <a:ext cx="4648200" cy="1993363"/>
                    </a:xfrm>
                    <a:prstGeom prst="rect">
                      <a:avLst/>
                    </a:prstGeom>
                  </pic:spPr>
                </pic:pic>
              </a:graphicData>
            </a:graphic>
          </wp:inline>
        </w:drawing>
      </w:r>
    </w:p>
    <w:p w:rsidR="0036643A" w:rsidRDefault="0036643A" w:rsidP="0036643A">
      <w:pPr>
        <w:jc w:val="center"/>
        <w:rPr>
          <w:b/>
          <w:sz w:val="28"/>
          <w:u w:val="single"/>
        </w:rPr>
      </w:pPr>
      <w:r>
        <w:rPr>
          <w:rFonts w:ascii="Arial" w:hAnsi="Arial" w:cs="Arial"/>
          <w:b/>
          <w:bCs/>
          <w:color w:val="000000"/>
          <w:sz w:val="23"/>
          <w:szCs w:val="23"/>
          <w:shd w:val="clear" w:color="auto" w:fill="FFFFFF"/>
        </w:rPr>
        <w:t>Bounded Buffer Problem</w:t>
      </w:r>
    </w:p>
    <w:p w:rsidR="0036643A" w:rsidRDefault="0036643A" w:rsidP="0036643A">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A producer tries to insert data into an empty slot of the buffer. A consumer tries to remove data from a filled slot in the buffer. As you might have guessed by now, those two processes won't produce the expected output if they are being executed concurrently.</w:t>
      </w:r>
    </w:p>
    <w:p w:rsidR="0036643A" w:rsidRDefault="0036643A" w:rsidP="0036643A">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There needs to be a way to make the producer and consumer work in an independent manner.</w:t>
      </w:r>
    </w:p>
    <w:p w:rsidR="0036643A" w:rsidRPr="0036643A" w:rsidRDefault="0036643A">
      <w:pPr>
        <w:rPr>
          <w:b/>
          <w:sz w:val="28"/>
          <w:u w:val="single"/>
        </w:rPr>
      </w:pPr>
    </w:p>
    <w:sectPr w:rsidR="0036643A" w:rsidRPr="0036643A" w:rsidSect="00E535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2422A"/>
    <w:rsid w:val="001171EA"/>
    <w:rsid w:val="0036643A"/>
    <w:rsid w:val="00633C32"/>
    <w:rsid w:val="00797F19"/>
    <w:rsid w:val="0096104A"/>
    <w:rsid w:val="009D6917"/>
    <w:rsid w:val="00A56C2E"/>
    <w:rsid w:val="00B965D4"/>
    <w:rsid w:val="00BF22A7"/>
    <w:rsid w:val="00E53508"/>
    <w:rsid w:val="00F2422A"/>
    <w:rsid w:val="00FD1F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508"/>
  </w:style>
  <w:style w:type="paragraph" w:styleId="Heading2">
    <w:name w:val="heading 2"/>
    <w:basedOn w:val="Normal"/>
    <w:link w:val="Heading2Char"/>
    <w:uiPriority w:val="9"/>
    <w:qFormat/>
    <w:rsid w:val="003664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22A"/>
    <w:rPr>
      <w:rFonts w:ascii="Tahoma" w:hAnsi="Tahoma" w:cs="Tahoma"/>
      <w:sz w:val="16"/>
      <w:szCs w:val="16"/>
    </w:rPr>
  </w:style>
  <w:style w:type="character" w:styleId="Hyperlink">
    <w:name w:val="Hyperlink"/>
    <w:basedOn w:val="DefaultParagraphFont"/>
    <w:uiPriority w:val="99"/>
    <w:semiHidden/>
    <w:unhideWhenUsed/>
    <w:rsid w:val="0036643A"/>
    <w:rPr>
      <w:color w:val="0000FF"/>
      <w:u w:val="single"/>
    </w:rPr>
  </w:style>
  <w:style w:type="character" w:customStyle="1" w:styleId="Heading2Char">
    <w:name w:val="Heading 2 Char"/>
    <w:basedOn w:val="DefaultParagraphFont"/>
    <w:link w:val="Heading2"/>
    <w:uiPriority w:val="9"/>
    <w:rsid w:val="003664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64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643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86463528">
      <w:bodyDiv w:val="1"/>
      <w:marLeft w:val="0"/>
      <w:marRight w:val="0"/>
      <w:marTop w:val="0"/>
      <w:marBottom w:val="0"/>
      <w:divBdr>
        <w:top w:val="none" w:sz="0" w:space="0" w:color="auto"/>
        <w:left w:val="none" w:sz="0" w:space="0" w:color="auto"/>
        <w:bottom w:val="none" w:sz="0" w:space="0" w:color="auto"/>
        <w:right w:val="none" w:sz="0" w:space="0" w:color="auto"/>
      </w:divBdr>
    </w:div>
    <w:div w:id="212160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cess_(computi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Producer%E2%80%93consumer_problem"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roducer%E2%80%93consumer_problem" TargetMode="External"/><Relationship Id="rId11" Type="http://schemas.openxmlformats.org/officeDocument/2006/relationships/hyperlink" Target="https://en.wikipedia.org/wiki/Queue_(data_structure)" TargetMode="External"/><Relationship Id="rId5" Type="http://schemas.openxmlformats.org/officeDocument/2006/relationships/hyperlink" Target="https://en.wikipedia.org/wiki/Computing" TargetMode="External"/><Relationship Id="rId10" Type="http://schemas.openxmlformats.org/officeDocument/2006/relationships/hyperlink" Target="https://en.wikipedia.org/wiki/Buffer_(computer_science)" TargetMode="External"/><Relationship Id="rId4" Type="http://schemas.openxmlformats.org/officeDocument/2006/relationships/image" Target="media/image1.png"/><Relationship Id="rId9" Type="http://schemas.openxmlformats.org/officeDocument/2006/relationships/hyperlink" Target="https://en.wikipedia.org/wiki/Synchronization_(computer_sci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dc:creator>
  <cp:keywords/>
  <dc:description/>
  <cp:lastModifiedBy>RAJU</cp:lastModifiedBy>
  <cp:revision>9</cp:revision>
  <dcterms:created xsi:type="dcterms:W3CDTF">2018-10-28T08:03:00Z</dcterms:created>
  <dcterms:modified xsi:type="dcterms:W3CDTF">2018-10-28T09:02:00Z</dcterms:modified>
</cp:coreProperties>
</file>