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23849" w14:textId="77777777" w:rsidR="009F419F" w:rsidRPr="009F419F" w:rsidRDefault="009F419F" w:rsidP="009F419F">
      <w:pPr>
        <w:spacing w:after="0" w:line="240" w:lineRule="auto"/>
        <w:outlineLvl w:val="0"/>
        <w:rPr>
          <w:rFonts w:ascii="Arial" w:eastAsia="Times New Roman" w:hAnsi="Arial" w:cs="Arial"/>
          <w:caps/>
          <w:color w:val="F46219"/>
          <w:spacing w:val="75"/>
          <w:kern w:val="36"/>
          <w:sz w:val="41"/>
          <w:szCs w:val="41"/>
        </w:rPr>
      </w:pPr>
      <w:r w:rsidRPr="009F419F">
        <w:rPr>
          <w:rFonts w:ascii="Arial" w:eastAsia="Times New Roman" w:hAnsi="Arial" w:cs="Arial"/>
          <w:caps/>
          <w:color w:val="F46219"/>
          <w:spacing w:val="75"/>
          <w:kern w:val="36"/>
          <w:sz w:val="41"/>
          <w:szCs w:val="41"/>
        </w:rPr>
        <w:t>ENERGY RECOVERY OF INDUSTRIAL WASTE: ENVIRONMENTAL, ECONOMIC AND SOCIAL SUSTAINABILITY</w:t>
      </w:r>
    </w:p>
    <w:p w14:paraId="39062B20" w14:textId="77777777" w:rsidR="009F419F" w:rsidRPr="009F419F" w:rsidRDefault="009F419F" w:rsidP="009F419F">
      <w:pPr>
        <w:spacing w:after="0" w:line="240" w:lineRule="auto"/>
        <w:rPr>
          <w:rFonts w:ascii="Times New Roman" w:eastAsia="Times New Roman" w:hAnsi="Times New Roman" w:cs="Times New Roman"/>
          <w:sz w:val="24"/>
          <w:szCs w:val="24"/>
        </w:rPr>
      </w:pPr>
    </w:p>
    <w:p w14:paraId="3CB145F7" w14:textId="77777777" w:rsidR="009F419F" w:rsidRPr="009F419F" w:rsidRDefault="009F419F" w:rsidP="009F419F">
      <w:pPr>
        <w:spacing w:after="0" w:line="240" w:lineRule="auto"/>
        <w:rPr>
          <w:rFonts w:ascii="Times New Roman" w:eastAsia="Times New Roman" w:hAnsi="Times New Roman" w:cs="Times New Roman"/>
          <w:sz w:val="24"/>
          <w:szCs w:val="24"/>
        </w:rPr>
      </w:pPr>
      <w:hyperlink r:id="rId5" w:tooltip="Sustainability" w:history="1">
        <w:r w:rsidRPr="009F419F">
          <w:rPr>
            <w:rFonts w:ascii="Times New Roman" w:eastAsia="Times New Roman" w:hAnsi="Times New Roman" w:cs="Times New Roman"/>
            <w:color w:val="FF5700"/>
            <w:sz w:val="24"/>
            <w:szCs w:val="24"/>
            <w:u w:val="single"/>
            <w:bdr w:val="none" w:sz="0" w:space="0" w:color="auto" w:frame="1"/>
          </w:rPr>
          <w:t>Sustainability</w:t>
        </w:r>
      </w:hyperlink>
      <w:r w:rsidRPr="009F419F">
        <w:rPr>
          <w:rFonts w:ascii="Times New Roman" w:eastAsia="Times New Roman" w:hAnsi="Times New Roman" w:cs="Times New Roman"/>
          <w:sz w:val="24"/>
          <w:szCs w:val="24"/>
        </w:rPr>
        <w:t>, </w:t>
      </w:r>
      <w:proofErr w:type="spellStart"/>
      <w:r w:rsidRPr="009F419F">
        <w:rPr>
          <w:rFonts w:ascii="Times New Roman" w:eastAsia="Times New Roman" w:hAnsi="Times New Roman" w:cs="Times New Roman"/>
          <w:sz w:val="24"/>
          <w:szCs w:val="24"/>
        </w:rPr>
        <w:fldChar w:fldCharType="begin"/>
      </w:r>
      <w:r w:rsidRPr="009F419F">
        <w:rPr>
          <w:rFonts w:ascii="Times New Roman" w:eastAsia="Times New Roman" w:hAnsi="Times New Roman" w:cs="Times New Roman"/>
          <w:sz w:val="24"/>
          <w:szCs w:val="24"/>
        </w:rPr>
        <w:instrText xml:space="preserve"> HYPERLINK "https://innergy-global.com/en/eficiencia-energetica" \o "Eficiencia energética" </w:instrText>
      </w:r>
      <w:r w:rsidRPr="009F419F">
        <w:rPr>
          <w:rFonts w:ascii="Times New Roman" w:eastAsia="Times New Roman" w:hAnsi="Times New Roman" w:cs="Times New Roman"/>
          <w:sz w:val="24"/>
          <w:szCs w:val="24"/>
        </w:rPr>
        <w:fldChar w:fldCharType="separate"/>
      </w:r>
      <w:r w:rsidRPr="009F419F">
        <w:rPr>
          <w:rFonts w:ascii="Times New Roman" w:eastAsia="Times New Roman" w:hAnsi="Times New Roman" w:cs="Times New Roman"/>
          <w:color w:val="FF5700"/>
          <w:sz w:val="24"/>
          <w:szCs w:val="24"/>
          <w:u w:val="single"/>
          <w:bdr w:val="none" w:sz="0" w:space="0" w:color="auto" w:frame="1"/>
        </w:rPr>
        <w:t>Eficiencia</w:t>
      </w:r>
      <w:proofErr w:type="spellEnd"/>
      <w:r w:rsidRPr="009F419F">
        <w:rPr>
          <w:rFonts w:ascii="Times New Roman" w:eastAsia="Times New Roman" w:hAnsi="Times New Roman" w:cs="Times New Roman"/>
          <w:color w:val="FF5700"/>
          <w:sz w:val="24"/>
          <w:szCs w:val="24"/>
          <w:u w:val="single"/>
          <w:bdr w:val="none" w:sz="0" w:space="0" w:color="auto" w:frame="1"/>
        </w:rPr>
        <w:t xml:space="preserve"> </w:t>
      </w:r>
      <w:proofErr w:type="spellStart"/>
      <w:r w:rsidRPr="009F419F">
        <w:rPr>
          <w:rFonts w:ascii="Times New Roman" w:eastAsia="Times New Roman" w:hAnsi="Times New Roman" w:cs="Times New Roman"/>
          <w:color w:val="FF5700"/>
          <w:sz w:val="24"/>
          <w:szCs w:val="24"/>
          <w:u w:val="single"/>
          <w:bdr w:val="none" w:sz="0" w:space="0" w:color="auto" w:frame="1"/>
        </w:rPr>
        <w:t>energética</w:t>
      </w:r>
      <w:proofErr w:type="spellEnd"/>
      <w:r w:rsidRPr="009F419F">
        <w:rPr>
          <w:rFonts w:ascii="Times New Roman" w:eastAsia="Times New Roman" w:hAnsi="Times New Roman" w:cs="Times New Roman"/>
          <w:sz w:val="24"/>
          <w:szCs w:val="24"/>
        </w:rPr>
        <w:fldChar w:fldCharType="end"/>
      </w:r>
      <w:r w:rsidRPr="009F419F">
        <w:rPr>
          <w:rFonts w:ascii="Times New Roman" w:eastAsia="Times New Roman" w:hAnsi="Times New Roman" w:cs="Times New Roman"/>
          <w:sz w:val="24"/>
          <w:szCs w:val="24"/>
        </w:rPr>
        <w:t>, </w:t>
      </w:r>
      <w:hyperlink r:id="rId6" w:tooltip="Biomass" w:history="1">
        <w:r w:rsidRPr="009F419F">
          <w:rPr>
            <w:rFonts w:ascii="Times New Roman" w:eastAsia="Times New Roman" w:hAnsi="Times New Roman" w:cs="Times New Roman"/>
            <w:color w:val="FF5700"/>
            <w:sz w:val="24"/>
            <w:szCs w:val="24"/>
            <w:u w:val="single"/>
            <w:bdr w:val="none" w:sz="0" w:space="0" w:color="auto" w:frame="1"/>
          </w:rPr>
          <w:t>Biomass</w:t>
        </w:r>
      </w:hyperlink>
      <w:r w:rsidRPr="009F419F">
        <w:rPr>
          <w:rFonts w:ascii="Times New Roman" w:eastAsia="Times New Roman" w:hAnsi="Times New Roman" w:cs="Times New Roman"/>
          <w:sz w:val="24"/>
          <w:szCs w:val="24"/>
        </w:rPr>
        <w:t>, </w:t>
      </w:r>
      <w:hyperlink r:id="rId7" w:tooltip="Residues" w:history="1">
        <w:r w:rsidRPr="009F419F">
          <w:rPr>
            <w:rFonts w:ascii="Times New Roman" w:eastAsia="Times New Roman" w:hAnsi="Times New Roman" w:cs="Times New Roman"/>
            <w:color w:val="FF5700"/>
            <w:sz w:val="24"/>
            <w:szCs w:val="24"/>
            <w:u w:val="single"/>
            <w:bdr w:val="none" w:sz="0" w:space="0" w:color="auto" w:frame="1"/>
          </w:rPr>
          <w:t>Residues</w:t>
        </w:r>
      </w:hyperlink>
    </w:p>
    <w:p w14:paraId="77D5D850" w14:textId="77777777" w:rsidR="009F419F" w:rsidRPr="009F419F" w:rsidRDefault="009F419F" w:rsidP="009F419F">
      <w:pPr>
        <w:spacing w:after="0" w:line="240" w:lineRule="auto"/>
        <w:rPr>
          <w:rFonts w:ascii="Times New Roman" w:eastAsia="Times New Roman" w:hAnsi="Times New Roman" w:cs="Times New Roman"/>
          <w:sz w:val="24"/>
          <w:szCs w:val="24"/>
        </w:rPr>
      </w:pPr>
    </w:p>
    <w:p w14:paraId="61D86F1E" w14:textId="2E607222" w:rsidR="009F419F" w:rsidRPr="009F419F" w:rsidRDefault="009F419F" w:rsidP="009F419F">
      <w:pPr>
        <w:spacing w:after="0" w:line="240" w:lineRule="auto"/>
        <w:rPr>
          <w:rFonts w:ascii="Times New Roman" w:eastAsia="Times New Roman" w:hAnsi="Times New Roman" w:cs="Times New Roman"/>
          <w:sz w:val="24"/>
          <w:szCs w:val="24"/>
        </w:rPr>
      </w:pPr>
      <w:r w:rsidRPr="009F419F">
        <w:rPr>
          <w:rFonts w:ascii="Times New Roman" w:eastAsia="Times New Roman" w:hAnsi="Times New Roman" w:cs="Times New Roman"/>
          <w:noProof/>
          <w:sz w:val="24"/>
          <w:szCs w:val="24"/>
        </w:rPr>
        <w:drawing>
          <wp:inline distT="0" distB="0" distL="0" distR="0" wp14:anchorId="099B1E42" wp14:editId="11A2D20A">
            <wp:extent cx="5943600" cy="2512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2695"/>
                    </a:xfrm>
                    <a:prstGeom prst="rect">
                      <a:avLst/>
                    </a:prstGeom>
                    <a:noFill/>
                    <a:ln>
                      <a:noFill/>
                    </a:ln>
                  </pic:spPr>
                </pic:pic>
              </a:graphicData>
            </a:graphic>
          </wp:inline>
        </w:drawing>
      </w:r>
    </w:p>
    <w:p w14:paraId="472BCE0E" w14:textId="77777777" w:rsidR="009F419F" w:rsidRPr="009F419F" w:rsidRDefault="009F419F" w:rsidP="009F419F">
      <w:pPr>
        <w:shd w:val="clear" w:color="auto" w:fill="FFFFFF"/>
        <w:spacing w:before="300" w:after="150" w:line="240" w:lineRule="auto"/>
        <w:outlineLvl w:val="0"/>
        <w:rPr>
          <w:rFonts w:ascii="Arial" w:eastAsia="Times New Roman" w:hAnsi="Arial" w:cs="Arial"/>
          <w:caps/>
          <w:color w:val="F46219"/>
          <w:spacing w:val="75"/>
          <w:kern w:val="36"/>
          <w:sz w:val="41"/>
          <w:szCs w:val="41"/>
        </w:rPr>
      </w:pPr>
      <w:r w:rsidRPr="009F419F">
        <w:rPr>
          <w:rFonts w:ascii="Arial" w:eastAsia="Times New Roman" w:hAnsi="Arial" w:cs="Arial"/>
          <w:b/>
          <w:bCs/>
          <w:caps/>
          <w:color w:val="FF6400"/>
          <w:spacing w:val="75"/>
          <w:kern w:val="36"/>
          <w:sz w:val="41"/>
          <w:szCs w:val="41"/>
        </w:rPr>
        <w:t>INDUSTRIAL WASTE: A PROBLEM OR A SOLUTION?</w:t>
      </w:r>
    </w:p>
    <w:p w14:paraId="768CC819"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Our population’s health is affected by the continuous </w:t>
      </w:r>
      <w:r w:rsidRPr="009F419F">
        <w:rPr>
          <w:rFonts w:ascii="Arial" w:eastAsia="Times New Roman" w:hAnsi="Arial" w:cs="Arial"/>
          <w:b/>
          <w:bCs/>
          <w:color w:val="FF6400"/>
          <w:spacing w:val="15"/>
          <w:sz w:val="24"/>
          <w:szCs w:val="24"/>
        </w:rPr>
        <w:t>generation of untreated waste</w:t>
      </w:r>
      <w:r w:rsidRPr="009F419F">
        <w:rPr>
          <w:rFonts w:ascii="Arial" w:eastAsia="Times New Roman" w:hAnsi="Arial" w:cs="Arial"/>
          <w:color w:val="504945"/>
          <w:spacing w:val="15"/>
          <w:sz w:val="24"/>
          <w:szCs w:val="24"/>
        </w:rPr>
        <w:t>; moreover, this problem is accentuated by environmental, resource and energy problems.</w:t>
      </w:r>
    </w:p>
    <w:p w14:paraId="11E55F32"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The need to </w:t>
      </w:r>
      <w:r w:rsidRPr="009F419F">
        <w:rPr>
          <w:rFonts w:ascii="Arial" w:eastAsia="Times New Roman" w:hAnsi="Arial" w:cs="Arial"/>
          <w:b/>
          <w:bCs/>
          <w:color w:val="FF6400"/>
          <w:spacing w:val="15"/>
          <w:sz w:val="24"/>
          <w:szCs w:val="24"/>
        </w:rPr>
        <w:t>efficiently manage waste is increasingly urgent</w:t>
      </w:r>
      <w:r w:rsidRPr="009F419F">
        <w:rPr>
          <w:rFonts w:ascii="Arial" w:eastAsia="Times New Roman" w:hAnsi="Arial" w:cs="Arial"/>
          <w:color w:val="504945"/>
          <w:spacing w:val="15"/>
          <w:sz w:val="24"/>
          <w:szCs w:val="24"/>
        </w:rPr>
        <w:t>, both for citizens and industry. Furthermore, it is necessary to control the generation of waste that occurs inevitably during our time spent on this planet.</w:t>
      </w:r>
    </w:p>
    <w:p w14:paraId="2781BB3C"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By introducing different processes in the </w:t>
      </w:r>
      <w:r w:rsidRPr="009F419F">
        <w:rPr>
          <w:rFonts w:ascii="Arial" w:eastAsia="Times New Roman" w:hAnsi="Arial" w:cs="Arial"/>
          <w:b/>
          <w:bCs/>
          <w:color w:val="FF6400"/>
          <w:spacing w:val="15"/>
          <w:sz w:val="24"/>
          <w:szCs w:val="24"/>
        </w:rPr>
        <w:t>treatment of waste</w:t>
      </w:r>
      <w:r w:rsidRPr="009F419F">
        <w:rPr>
          <w:rFonts w:ascii="Arial" w:eastAsia="Times New Roman" w:hAnsi="Arial" w:cs="Arial"/>
          <w:color w:val="504945"/>
          <w:spacing w:val="15"/>
          <w:sz w:val="24"/>
          <w:szCs w:val="24"/>
        </w:rPr>
        <w:t>, it is possible to turn it into a resource, having a great use potential for society. Through the installation of</w:t>
      </w:r>
      <w:r w:rsidRPr="009F419F">
        <w:rPr>
          <w:rFonts w:ascii="Arial" w:eastAsia="Times New Roman" w:hAnsi="Arial" w:cs="Arial"/>
          <w:b/>
          <w:bCs/>
          <w:color w:val="FF6400"/>
          <w:spacing w:val="15"/>
          <w:sz w:val="24"/>
          <w:szCs w:val="24"/>
        </w:rPr>
        <w:t> waste treatment and</w:t>
      </w:r>
      <w:r w:rsidRPr="009F419F">
        <w:rPr>
          <w:rFonts w:ascii="Arial" w:eastAsia="Times New Roman" w:hAnsi="Arial" w:cs="Arial"/>
          <w:color w:val="504945"/>
          <w:spacing w:val="15"/>
          <w:sz w:val="24"/>
          <w:szCs w:val="24"/>
        </w:rPr>
        <w:t> </w:t>
      </w:r>
      <w:r w:rsidRPr="009F419F">
        <w:rPr>
          <w:rFonts w:ascii="Arial" w:eastAsia="Times New Roman" w:hAnsi="Arial" w:cs="Arial"/>
          <w:b/>
          <w:bCs/>
          <w:color w:val="FF6400"/>
          <w:spacing w:val="15"/>
          <w:sz w:val="24"/>
          <w:szCs w:val="24"/>
        </w:rPr>
        <w:t>recovery techniques</w:t>
      </w:r>
      <w:r w:rsidRPr="009F419F">
        <w:rPr>
          <w:rFonts w:ascii="Arial" w:eastAsia="Times New Roman" w:hAnsi="Arial" w:cs="Arial"/>
          <w:color w:val="504945"/>
          <w:spacing w:val="15"/>
          <w:sz w:val="24"/>
          <w:szCs w:val="24"/>
        </w:rPr>
        <w:t>, in the case of industrial remnants, it is feasible to convert that waste into energy resources, saving management costs and reducing emissions.</w:t>
      </w:r>
    </w:p>
    <w:p w14:paraId="36F8BDDF" w14:textId="77777777" w:rsidR="009F419F" w:rsidRPr="009F419F" w:rsidRDefault="009F419F" w:rsidP="009F419F">
      <w:pPr>
        <w:shd w:val="clear" w:color="auto" w:fill="FFFFFF"/>
        <w:spacing w:before="300" w:after="450" w:line="240" w:lineRule="auto"/>
        <w:outlineLvl w:val="1"/>
        <w:rPr>
          <w:rFonts w:ascii="Arial" w:eastAsia="Times New Roman" w:hAnsi="Arial" w:cs="Arial"/>
          <w:caps/>
          <w:color w:val="504945"/>
          <w:spacing w:val="60"/>
          <w:sz w:val="42"/>
          <w:szCs w:val="42"/>
        </w:rPr>
      </w:pPr>
      <w:r w:rsidRPr="009F419F">
        <w:rPr>
          <w:rFonts w:ascii="Arial" w:eastAsia="Times New Roman" w:hAnsi="Arial" w:cs="Arial"/>
          <w:caps/>
          <w:color w:val="FF6400"/>
          <w:spacing w:val="60"/>
          <w:sz w:val="42"/>
          <w:szCs w:val="42"/>
        </w:rPr>
        <w:t>THERE ARE CURRENTLY 2 TYPES OF WASTE RECOVERY PROCESSES:</w:t>
      </w:r>
    </w:p>
    <w:p w14:paraId="7F98DC04" w14:textId="77777777" w:rsidR="009F419F" w:rsidRPr="009F419F" w:rsidRDefault="009F419F" w:rsidP="009F419F">
      <w:pPr>
        <w:numPr>
          <w:ilvl w:val="0"/>
          <w:numId w:val="1"/>
        </w:numPr>
        <w:shd w:val="clear" w:color="auto" w:fill="FFFFFF"/>
        <w:spacing w:before="300" w:after="300" w:line="240" w:lineRule="auto"/>
        <w:ind w:left="495"/>
        <w:outlineLvl w:val="2"/>
        <w:rPr>
          <w:rFonts w:ascii="Arial" w:eastAsia="Times New Roman" w:hAnsi="Arial" w:cs="Arial"/>
          <w:caps/>
          <w:color w:val="504945"/>
          <w:spacing w:val="53"/>
          <w:sz w:val="36"/>
          <w:szCs w:val="36"/>
        </w:rPr>
      </w:pPr>
      <w:r w:rsidRPr="009F419F">
        <w:rPr>
          <w:rFonts w:ascii="Arial" w:eastAsia="Times New Roman" w:hAnsi="Arial" w:cs="Arial"/>
          <w:b/>
          <w:bCs/>
          <w:caps/>
          <w:color w:val="FF6400"/>
          <w:spacing w:val="53"/>
          <w:sz w:val="36"/>
          <w:szCs w:val="36"/>
        </w:rPr>
        <w:lastRenderedPageBreak/>
        <w:t>WASTE ENERGY RECOVERY</w:t>
      </w:r>
      <w:r w:rsidRPr="009F419F">
        <w:rPr>
          <w:rFonts w:ascii="Arial" w:eastAsia="Times New Roman" w:hAnsi="Arial" w:cs="Arial"/>
          <w:caps/>
          <w:color w:val="504945"/>
          <w:spacing w:val="53"/>
          <w:sz w:val="36"/>
          <w:szCs w:val="36"/>
        </w:rPr>
        <w:t>.</w:t>
      </w:r>
    </w:p>
    <w:p w14:paraId="263D74A6"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This consists of obtaining energy through the incineration of waste, eliminating it and generating energy, which entails both a savings in management and lower energy costs.</w:t>
      </w:r>
    </w:p>
    <w:p w14:paraId="1EB0CD10" w14:textId="77777777" w:rsidR="009F419F" w:rsidRPr="009F419F" w:rsidRDefault="009F419F" w:rsidP="009F419F">
      <w:pPr>
        <w:numPr>
          <w:ilvl w:val="0"/>
          <w:numId w:val="2"/>
        </w:numPr>
        <w:shd w:val="clear" w:color="auto" w:fill="FFFFFF"/>
        <w:spacing w:before="300" w:after="300" w:line="240" w:lineRule="auto"/>
        <w:ind w:left="495"/>
        <w:outlineLvl w:val="2"/>
        <w:rPr>
          <w:rFonts w:ascii="Arial" w:eastAsia="Times New Roman" w:hAnsi="Arial" w:cs="Arial"/>
          <w:caps/>
          <w:color w:val="504945"/>
          <w:spacing w:val="53"/>
          <w:sz w:val="36"/>
          <w:szCs w:val="36"/>
        </w:rPr>
      </w:pPr>
      <w:r w:rsidRPr="009F419F">
        <w:rPr>
          <w:rFonts w:ascii="Arial" w:eastAsia="Times New Roman" w:hAnsi="Arial" w:cs="Arial"/>
          <w:b/>
          <w:bCs/>
          <w:caps/>
          <w:color w:val="FF6400"/>
          <w:spacing w:val="53"/>
          <w:sz w:val="36"/>
          <w:szCs w:val="36"/>
        </w:rPr>
        <w:t>MATERIAL RECOVERY.</w:t>
      </w:r>
    </w:p>
    <w:p w14:paraId="7FB7A099"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This includes the techniques used to create new materials from waste, avoiding the use of new raw materials. By taking advantage of organic matter: packaging, paper or cardboard and glass, you can obtain new materials with which to make products with less ecological footprint.</w:t>
      </w:r>
    </w:p>
    <w:p w14:paraId="4298F9DB"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 </w:t>
      </w:r>
    </w:p>
    <w:p w14:paraId="01B60C2C" w14:textId="77777777" w:rsidR="009F419F" w:rsidRPr="009F419F" w:rsidRDefault="009F419F" w:rsidP="009F419F">
      <w:pPr>
        <w:shd w:val="clear" w:color="auto" w:fill="FFFFFF"/>
        <w:spacing w:before="300" w:after="450" w:line="240" w:lineRule="auto"/>
        <w:outlineLvl w:val="1"/>
        <w:rPr>
          <w:rFonts w:ascii="Arial" w:eastAsia="Times New Roman" w:hAnsi="Arial" w:cs="Arial"/>
          <w:caps/>
          <w:color w:val="504945"/>
          <w:spacing w:val="60"/>
          <w:sz w:val="42"/>
          <w:szCs w:val="42"/>
        </w:rPr>
      </w:pPr>
      <w:r w:rsidRPr="009F419F">
        <w:rPr>
          <w:rFonts w:ascii="Arial" w:eastAsia="Times New Roman" w:hAnsi="Arial" w:cs="Arial"/>
          <w:b/>
          <w:bCs/>
          <w:caps/>
          <w:color w:val="FF6400"/>
          <w:spacing w:val="60"/>
          <w:sz w:val="42"/>
          <w:szCs w:val="42"/>
        </w:rPr>
        <w:t>FROM THE PROBLEM TO THE BENEFITS GENERATED BY THE RECOVERY OF INDUSTRIAL WASTE.</w:t>
      </w:r>
    </w:p>
    <w:p w14:paraId="3FFD9DA5" w14:textId="77777777" w:rsidR="009F419F" w:rsidRPr="009F419F" w:rsidRDefault="009F419F" w:rsidP="009F419F">
      <w:pPr>
        <w:shd w:val="clear" w:color="auto" w:fill="FFFFFF"/>
        <w:spacing w:before="300" w:after="300" w:line="240" w:lineRule="auto"/>
        <w:outlineLvl w:val="2"/>
        <w:rPr>
          <w:rFonts w:ascii="Arial" w:eastAsia="Times New Roman" w:hAnsi="Arial" w:cs="Arial"/>
          <w:caps/>
          <w:color w:val="504945"/>
          <w:spacing w:val="53"/>
          <w:sz w:val="36"/>
          <w:szCs w:val="36"/>
        </w:rPr>
      </w:pPr>
      <w:r w:rsidRPr="009F419F">
        <w:rPr>
          <w:rFonts w:ascii="Arial" w:eastAsia="Times New Roman" w:hAnsi="Arial" w:cs="Arial"/>
          <w:b/>
          <w:bCs/>
          <w:caps/>
          <w:color w:val="FF6400"/>
          <w:spacing w:val="53"/>
          <w:sz w:val="36"/>
          <w:szCs w:val="36"/>
        </w:rPr>
        <w:t>WHAT IS INDUSTRIAL WASTE RECOVERY?</w:t>
      </w:r>
    </w:p>
    <w:p w14:paraId="7F959C7B"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Given the need and obligation to manage the </w:t>
      </w:r>
      <w:r w:rsidRPr="009F419F">
        <w:rPr>
          <w:rFonts w:ascii="Arial" w:eastAsia="Times New Roman" w:hAnsi="Arial" w:cs="Arial"/>
          <w:color w:val="000000"/>
          <w:spacing w:val="15"/>
          <w:sz w:val="24"/>
          <w:szCs w:val="24"/>
        </w:rPr>
        <w:t>industrial waste produced</w:t>
      </w:r>
      <w:r w:rsidRPr="009F419F">
        <w:rPr>
          <w:rFonts w:ascii="Arial" w:eastAsia="Times New Roman" w:hAnsi="Arial" w:cs="Arial"/>
          <w:color w:val="504945"/>
          <w:spacing w:val="15"/>
          <w:sz w:val="24"/>
          <w:szCs w:val="24"/>
        </w:rPr>
        <w:t>, there are different problems that companies must face, such as energy dependence, the economic cost derived from contracting third parties, pollution rates, etc. For all these issues, the </w:t>
      </w:r>
      <w:r w:rsidRPr="009F419F">
        <w:rPr>
          <w:rFonts w:ascii="Arial" w:eastAsia="Times New Roman" w:hAnsi="Arial" w:cs="Arial"/>
          <w:b/>
          <w:bCs/>
          <w:color w:val="FF6400"/>
          <w:spacing w:val="15"/>
          <w:sz w:val="24"/>
          <w:szCs w:val="24"/>
        </w:rPr>
        <w:t>recovery of industrial waste</w:t>
      </w:r>
      <w:r w:rsidRPr="009F419F">
        <w:rPr>
          <w:rFonts w:ascii="Arial" w:eastAsia="Times New Roman" w:hAnsi="Arial" w:cs="Arial"/>
          <w:color w:val="FF6400"/>
          <w:spacing w:val="15"/>
          <w:sz w:val="24"/>
          <w:szCs w:val="24"/>
        </w:rPr>
        <w:t> </w:t>
      </w:r>
      <w:r w:rsidRPr="009F419F">
        <w:rPr>
          <w:rFonts w:ascii="Arial" w:eastAsia="Times New Roman" w:hAnsi="Arial" w:cs="Arial"/>
          <w:color w:val="504945"/>
          <w:spacing w:val="15"/>
          <w:sz w:val="24"/>
          <w:szCs w:val="24"/>
        </w:rPr>
        <w:t>is essential, since it is the process by which waste is used to obtain energy yields.</w:t>
      </w:r>
    </w:p>
    <w:p w14:paraId="29A10DDA" w14:textId="11798D44" w:rsidR="009F419F" w:rsidRPr="009F419F" w:rsidRDefault="009F419F" w:rsidP="009F419F">
      <w:pPr>
        <w:shd w:val="clear" w:color="auto" w:fill="FFFFFF"/>
        <w:spacing w:after="150" w:line="240" w:lineRule="auto"/>
        <w:jc w:val="center"/>
        <w:rPr>
          <w:rFonts w:ascii="Arial" w:eastAsia="Times New Roman" w:hAnsi="Arial" w:cs="Arial"/>
          <w:color w:val="504945"/>
          <w:spacing w:val="15"/>
          <w:sz w:val="24"/>
          <w:szCs w:val="24"/>
        </w:rPr>
      </w:pPr>
      <w:r w:rsidRPr="009F419F">
        <w:rPr>
          <w:rFonts w:ascii="Arial" w:eastAsia="Times New Roman" w:hAnsi="Arial" w:cs="Arial"/>
          <w:color w:val="FF6400"/>
          <w:spacing w:val="15"/>
          <w:sz w:val="24"/>
          <w:szCs w:val="24"/>
        </w:rPr>
        <w:lastRenderedPageBreak/>
        <w:t> </w:t>
      </w:r>
      <w:r w:rsidRPr="009F419F">
        <w:rPr>
          <w:rFonts w:ascii="Arial" w:eastAsia="Times New Roman" w:hAnsi="Arial" w:cs="Arial"/>
          <w:noProof/>
          <w:color w:val="FF6400"/>
          <w:spacing w:val="15"/>
          <w:sz w:val="24"/>
          <w:szCs w:val="24"/>
        </w:rPr>
        <mc:AlternateContent>
          <mc:Choice Requires="wps">
            <w:drawing>
              <wp:inline distT="0" distB="0" distL="0" distR="0" wp14:anchorId="1EE48014" wp14:editId="592C3EFE">
                <wp:extent cx="12733020" cy="2948940"/>
                <wp:effectExtent l="0" t="0" r="0" b="0"/>
                <wp:docPr id="1" name="Rectangle 1" descr="bidones-naranja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33020" cy="294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C8F25" id="Rectangle 1" o:spid="_x0000_s1026" alt="bidones-naranjav2" style="width:1002.6pt;height:2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" filled="f" stroked="f">
                <o:lock v:ext="edit" aspectratio="t"/>
                <w10:anchorlock/>
              </v:rect>
            </w:pict>
          </mc:Fallback>
        </mc:AlternateContent>
      </w:r>
    </w:p>
    <w:p w14:paraId="229D1EB7" w14:textId="77777777" w:rsidR="009F419F" w:rsidRPr="009F419F" w:rsidRDefault="009F419F" w:rsidP="009F419F">
      <w:pPr>
        <w:shd w:val="clear" w:color="auto" w:fill="FFFFFF"/>
        <w:spacing w:before="300" w:after="300" w:line="240" w:lineRule="auto"/>
        <w:outlineLvl w:val="2"/>
        <w:rPr>
          <w:rFonts w:ascii="Arial" w:eastAsia="Times New Roman" w:hAnsi="Arial" w:cs="Arial"/>
          <w:caps/>
          <w:color w:val="504945"/>
          <w:spacing w:val="53"/>
          <w:sz w:val="36"/>
          <w:szCs w:val="36"/>
        </w:rPr>
      </w:pPr>
      <w:r w:rsidRPr="009F419F">
        <w:rPr>
          <w:rFonts w:ascii="Arial" w:eastAsia="Times New Roman" w:hAnsi="Arial" w:cs="Arial"/>
          <w:b/>
          <w:bCs/>
          <w:caps/>
          <w:color w:val="FF6400"/>
          <w:spacing w:val="53"/>
          <w:sz w:val="36"/>
          <w:szCs w:val="36"/>
        </w:rPr>
        <w:t>CAN MY BUSINESS RECOVER ENERGY FROM THE WASTE IT PRODUCES?</w:t>
      </w:r>
    </w:p>
    <w:p w14:paraId="00B02701"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It is possible to obtain a </w:t>
      </w:r>
      <w:r w:rsidRPr="009F419F">
        <w:rPr>
          <w:rFonts w:ascii="Arial" w:eastAsia="Times New Roman" w:hAnsi="Arial" w:cs="Arial"/>
          <w:b/>
          <w:bCs/>
          <w:color w:val="FF6400"/>
          <w:spacing w:val="15"/>
          <w:sz w:val="24"/>
          <w:szCs w:val="24"/>
        </w:rPr>
        <w:t>tailor-made solution which can contribute to making your company more economically and energetically efficient</w:t>
      </w:r>
      <w:r w:rsidRPr="009F419F">
        <w:rPr>
          <w:rFonts w:ascii="Arial" w:eastAsia="Times New Roman" w:hAnsi="Arial" w:cs="Arial"/>
          <w:color w:val="504945"/>
          <w:spacing w:val="15"/>
          <w:sz w:val="24"/>
          <w:szCs w:val="24"/>
        </w:rPr>
        <w:t> by requesting advice from companies specialized in energy generation and waste treatment. The initial cost can become a resource and as well as a way to save money and promote the growth of the business models of industrial companies.</w:t>
      </w:r>
    </w:p>
    <w:p w14:paraId="00D500A6"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 xml:space="preserve">Residues such as sludge, </w:t>
      </w:r>
      <w:proofErr w:type="spellStart"/>
      <w:r w:rsidRPr="009F419F">
        <w:rPr>
          <w:rFonts w:ascii="Arial" w:eastAsia="Times New Roman" w:hAnsi="Arial" w:cs="Arial"/>
          <w:color w:val="504945"/>
          <w:spacing w:val="15"/>
          <w:sz w:val="24"/>
          <w:szCs w:val="24"/>
        </w:rPr>
        <w:t>glycerine</w:t>
      </w:r>
      <w:proofErr w:type="spellEnd"/>
      <w:r w:rsidRPr="009F419F">
        <w:rPr>
          <w:rFonts w:ascii="Arial" w:eastAsia="Times New Roman" w:hAnsi="Arial" w:cs="Arial"/>
          <w:color w:val="504945"/>
          <w:spacing w:val="15"/>
          <w:sz w:val="24"/>
          <w:szCs w:val="24"/>
        </w:rPr>
        <w:t>, vinasse, CDS/CSR, MSW, used oil, etc. are continuously treated and valorized, transforming the same into energy after incorporation into waste treatment systems in different industries, such as chemical and pharmaceutical, paper and cardboard, animal by-products, water treatment or waste managers.</w:t>
      </w:r>
    </w:p>
    <w:p w14:paraId="06868506" w14:textId="77777777" w:rsidR="009F419F" w:rsidRPr="009F419F" w:rsidRDefault="009F419F" w:rsidP="009F419F">
      <w:pPr>
        <w:shd w:val="clear" w:color="auto" w:fill="FFFFFF"/>
        <w:spacing w:before="300" w:after="450" w:line="240" w:lineRule="auto"/>
        <w:outlineLvl w:val="1"/>
        <w:rPr>
          <w:rFonts w:ascii="Arial" w:eastAsia="Times New Roman" w:hAnsi="Arial" w:cs="Arial"/>
          <w:caps/>
          <w:color w:val="504945"/>
          <w:spacing w:val="60"/>
          <w:sz w:val="42"/>
          <w:szCs w:val="42"/>
        </w:rPr>
      </w:pPr>
      <w:r w:rsidRPr="009F419F">
        <w:rPr>
          <w:rFonts w:ascii="Arial" w:eastAsia="Times New Roman" w:hAnsi="Arial" w:cs="Arial"/>
          <w:b/>
          <w:bCs/>
          <w:caps/>
          <w:color w:val="FF6400"/>
          <w:spacing w:val="60"/>
          <w:sz w:val="42"/>
          <w:szCs w:val="42"/>
        </w:rPr>
        <w:t>THE WASTE RECOVERY PROCESS IN THREE PHASES:</w:t>
      </w:r>
    </w:p>
    <w:p w14:paraId="71A9F64D" w14:textId="77777777" w:rsidR="009F419F" w:rsidRPr="009F419F" w:rsidRDefault="009F419F" w:rsidP="009F419F">
      <w:pPr>
        <w:shd w:val="clear" w:color="auto" w:fill="FFFFFF"/>
        <w:spacing w:after="150" w:line="240" w:lineRule="auto"/>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The following three phases constitute the </w:t>
      </w:r>
      <w:r w:rsidRPr="009F419F">
        <w:rPr>
          <w:rFonts w:ascii="Arial" w:eastAsia="Times New Roman" w:hAnsi="Arial" w:cs="Arial"/>
          <w:b/>
          <w:bCs/>
          <w:color w:val="FF6400"/>
          <w:spacing w:val="15"/>
          <w:sz w:val="24"/>
          <w:szCs w:val="24"/>
        </w:rPr>
        <w:t>industrial waste recovery process</w:t>
      </w:r>
      <w:r w:rsidRPr="009F419F">
        <w:rPr>
          <w:rFonts w:ascii="Arial" w:eastAsia="Times New Roman" w:hAnsi="Arial" w:cs="Arial"/>
          <w:color w:val="504945"/>
          <w:spacing w:val="15"/>
          <w:sz w:val="24"/>
          <w:szCs w:val="24"/>
        </w:rPr>
        <w:t> for INNERGY, a pioneer in the development of combustion systems for the recovery of industrial waste.</w:t>
      </w:r>
    </w:p>
    <w:p w14:paraId="205AE59A" w14:textId="77777777" w:rsidR="009F419F" w:rsidRPr="009F419F" w:rsidRDefault="009F419F" w:rsidP="009F419F">
      <w:pPr>
        <w:numPr>
          <w:ilvl w:val="0"/>
          <w:numId w:val="3"/>
        </w:numPr>
        <w:shd w:val="clear" w:color="auto" w:fill="FFFFFF"/>
        <w:spacing w:before="100" w:beforeAutospacing="1" w:after="100" w:afterAutospacing="1" w:line="240" w:lineRule="auto"/>
        <w:ind w:left="495"/>
        <w:rPr>
          <w:rFonts w:ascii="Arial" w:eastAsia="Times New Roman" w:hAnsi="Arial" w:cs="Arial"/>
          <w:color w:val="504945"/>
          <w:spacing w:val="15"/>
          <w:sz w:val="24"/>
          <w:szCs w:val="24"/>
        </w:rPr>
      </w:pPr>
      <w:r w:rsidRPr="009F419F">
        <w:rPr>
          <w:rFonts w:ascii="Arial" w:eastAsia="Times New Roman" w:hAnsi="Arial" w:cs="Arial"/>
          <w:b/>
          <w:bCs/>
          <w:color w:val="FF6400"/>
          <w:spacing w:val="15"/>
          <w:sz w:val="24"/>
          <w:szCs w:val="24"/>
        </w:rPr>
        <w:t>Preliminary Analysis:</w:t>
      </w:r>
    </w:p>
    <w:p w14:paraId="5A27089B" w14:textId="77777777" w:rsidR="009F419F" w:rsidRPr="009F419F" w:rsidRDefault="009F419F" w:rsidP="009F419F">
      <w:pPr>
        <w:shd w:val="clear" w:color="auto" w:fill="FFFFFF"/>
        <w:spacing w:after="150" w:line="240" w:lineRule="auto"/>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lastRenderedPageBreak/>
        <w:t>For a detailed evaluation of the situation, INNERGY compiles the necessary data through a first contact. After this process, INNERGY offers different possibilities and opportunities depending on the feasibility.</w:t>
      </w:r>
    </w:p>
    <w:p w14:paraId="2681FCF9" w14:textId="77777777" w:rsidR="009F419F" w:rsidRPr="009F419F" w:rsidRDefault="009F419F" w:rsidP="009F419F">
      <w:pPr>
        <w:numPr>
          <w:ilvl w:val="0"/>
          <w:numId w:val="4"/>
        </w:numPr>
        <w:shd w:val="clear" w:color="auto" w:fill="FFFFFF"/>
        <w:spacing w:before="100" w:beforeAutospacing="1" w:after="100" w:afterAutospacing="1" w:line="240" w:lineRule="auto"/>
        <w:ind w:left="495"/>
        <w:rPr>
          <w:rFonts w:ascii="Arial" w:eastAsia="Times New Roman" w:hAnsi="Arial" w:cs="Arial"/>
          <w:color w:val="504945"/>
          <w:spacing w:val="15"/>
          <w:sz w:val="24"/>
          <w:szCs w:val="24"/>
        </w:rPr>
      </w:pPr>
      <w:r w:rsidRPr="009F419F">
        <w:rPr>
          <w:rFonts w:ascii="Arial" w:eastAsia="Times New Roman" w:hAnsi="Arial" w:cs="Arial"/>
          <w:b/>
          <w:bCs/>
          <w:color w:val="FF6400"/>
          <w:spacing w:val="15"/>
          <w:sz w:val="24"/>
          <w:szCs w:val="24"/>
        </w:rPr>
        <w:t>Detailed Study:</w:t>
      </w:r>
    </w:p>
    <w:p w14:paraId="63D2AE0D" w14:textId="77777777" w:rsidR="009F419F" w:rsidRPr="009F419F" w:rsidRDefault="009F419F" w:rsidP="009F419F">
      <w:pPr>
        <w:shd w:val="clear" w:color="auto" w:fill="FFFFFF"/>
        <w:spacing w:after="150" w:line="240" w:lineRule="auto"/>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Based on the data obtained and the particular needs of the client, the preliminary project is launched. INNERGY can outline all the details by means of </w:t>
      </w:r>
      <w:r w:rsidRPr="009F419F">
        <w:rPr>
          <w:rFonts w:ascii="Arial" w:eastAsia="Times New Roman" w:hAnsi="Arial" w:cs="Arial"/>
          <w:b/>
          <w:bCs/>
          <w:color w:val="FF6400"/>
          <w:spacing w:val="15"/>
          <w:sz w:val="24"/>
          <w:szCs w:val="24"/>
        </w:rPr>
        <w:t>valorization tests</w:t>
      </w:r>
      <w:r w:rsidRPr="009F419F">
        <w:rPr>
          <w:rFonts w:ascii="Arial" w:eastAsia="Times New Roman" w:hAnsi="Arial" w:cs="Arial"/>
          <w:color w:val="504945"/>
          <w:spacing w:val="15"/>
          <w:sz w:val="24"/>
          <w:szCs w:val="24"/>
        </w:rPr>
        <w:t> of the waste in question, thanks to a pilot plant located in its facilities, thereby minimizing the risks.</w:t>
      </w:r>
    </w:p>
    <w:p w14:paraId="246C2182" w14:textId="77777777" w:rsidR="009F419F" w:rsidRPr="009F419F" w:rsidRDefault="009F419F" w:rsidP="009F419F">
      <w:pPr>
        <w:numPr>
          <w:ilvl w:val="0"/>
          <w:numId w:val="5"/>
        </w:numPr>
        <w:shd w:val="clear" w:color="auto" w:fill="FFFFFF"/>
        <w:spacing w:before="100" w:beforeAutospacing="1" w:after="100" w:afterAutospacing="1" w:line="240" w:lineRule="auto"/>
        <w:ind w:left="495"/>
        <w:rPr>
          <w:rFonts w:ascii="Arial" w:eastAsia="Times New Roman" w:hAnsi="Arial" w:cs="Arial"/>
          <w:color w:val="504945"/>
          <w:spacing w:val="15"/>
          <w:sz w:val="24"/>
          <w:szCs w:val="24"/>
        </w:rPr>
      </w:pPr>
      <w:r w:rsidRPr="009F419F">
        <w:rPr>
          <w:rFonts w:ascii="Arial" w:eastAsia="Times New Roman" w:hAnsi="Arial" w:cs="Arial"/>
          <w:b/>
          <w:bCs/>
          <w:color w:val="FF6400"/>
          <w:spacing w:val="15"/>
          <w:sz w:val="24"/>
          <w:szCs w:val="24"/>
        </w:rPr>
        <w:t>Project Execution:</w:t>
      </w:r>
    </w:p>
    <w:p w14:paraId="634E4A92" w14:textId="77777777" w:rsidR="009F419F" w:rsidRPr="009F419F" w:rsidRDefault="009F419F" w:rsidP="009F419F">
      <w:pPr>
        <w:shd w:val="clear" w:color="auto" w:fill="FFFFFF"/>
        <w:spacing w:after="150" w:line="240" w:lineRule="auto"/>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In the last phase, INNERGY develops detailed engineering, design and manufacturing of equipment, assembly and commissioning. An integral service, from engineering and design to manufacturing. In this way the client can focus solely on their main activity without additional worries.</w:t>
      </w:r>
    </w:p>
    <w:p w14:paraId="4D8FB4C8" w14:textId="77777777" w:rsidR="009F419F" w:rsidRPr="009F419F" w:rsidRDefault="009F419F" w:rsidP="009F419F">
      <w:pPr>
        <w:shd w:val="clear" w:color="auto" w:fill="FFFFFF"/>
        <w:spacing w:after="150" w:line="240" w:lineRule="auto"/>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INNERGY offers an integral service for the valorization solution, and it is a partner that develops engineering and manufacturing, guarantees the service, and ensures communication and performance, that is to say, it provides a close, continuous and direct support.</w:t>
      </w:r>
    </w:p>
    <w:p w14:paraId="1D172C28" w14:textId="77777777" w:rsidR="009F419F" w:rsidRPr="009F419F" w:rsidRDefault="009F419F" w:rsidP="009F419F">
      <w:pPr>
        <w:shd w:val="clear" w:color="auto" w:fill="FFFFFF"/>
        <w:spacing w:before="300" w:after="450" w:line="240" w:lineRule="auto"/>
        <w:outlineLvl w:val="1"/>
        <w:rPr>
          <w:rFonts w:ascii="Arial" w:eastAsia="Times New Roman" w:hAnsi="Arial" w:cs="Arial"/>
          <w:caps/>
          <w:color w:val="504945"/>
          <w:spacing w:val="60"/>
          <w:sz w:val="42"/>
          <w:szCs w:val="42"/>
        </w:rPr>
      </w:pPr>
      <w:r w:rsidRPr="009F419F">
        <w:rPr>
          <w:rFonts w:ascii="Arial" w:eastAsia="Times New Roman" w:hAnsi="Arial" w:cs="Arial"/>
          <w:b/>
          <w:bCs/>
          <w:caps/>
          <w:color w:val="FF6400"/>
          <w:spacing w:val="60"/>
          <w:sz w:val="42"/>
          <w:szCs w:val="42"/>
        </w:rPr>
        <w:t>ADVANTAGES OF THE INTEGRATION OF WASTE RECOVERY PROCESSES</w:t>
      </w:r>
    </w:p>
    <w:p w14:paraId="1D05C9A8"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The incorporation of industrial boilers, that is, equipment for the recovery of industrial waste, is an investment with multiple advantages, attributes that will be converted into savings, better management and self-sufficiency.</w:t>
      </w:r>
    </w:p>
    <w:p w14:paraId="021604AE" w14:textId="77777777" w:rsidR="009F419F" w:rsidRPr="009F419F" w:rsidRDefault="009F419F" w:rsidP="009F419F">
      <w:pPr>
        <w:numPr>
          <w:ilvl w:val="0"/>
          <w:numId w:val="6"/>
        </w:numPr>
        <w:shd w:val="clear" w:color="auto" w:fill="FFFFFF"/>
        <w:spacing w:before="100" w:beforeAutospacing="1" w:after="100" w:afterAutospacing="1" w:line="240" w:lineRule="auto"/>
        <w:ind w:left="495"/>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Self-sufficient energy generation</w:t>
      </w:r>
    </w:p>
    <w:p w14:paraId="21BE481A" w14:textId="77777777" w:rsidR="009F419F" w:rsidRPr="009F419F" w:rsidRDefault="009F419F" w:rsidP="009F419F">
      <w:pPr>
        <w:numPr>
          <w:ilvl w:val="0"/>
          <w:numId w:val="6"/>
        </w:numPr>
        <w:shd w:val="clear" w:color="auto" w:fill="FFFFFF"/>
        <w:spacing w:before="100" w:beforeAutospacing="1" w:after="100" w:afterAutospacing="1" w:line="240" w:lineRule="auto"/>
        <w:ind w:left="495"/>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Energy autonomy</w:t>
      </w:r>
    </w:p>
    <w:p w14:paraId="1BE0CC77" w14:textId="77777777" w:rsidR="009F419F" w:rsidRPr="009F419F" w:rsidRDefault="009F419F" w:rsidP="009F419F">
      <w:pPr>
        <w:numPr>
          <w:ilvl w:val="0"/>
          <w:numId w:val="6"/>
        </w:numPr>
        <w:shd w:val="clear" w:color="auto" w:fill="FFFFFF"/>
        <w:spacing w:before="100" w:beforeAutospacing="1" w:after="100" w:afterAutospacing="1" w:line="240" w:lineRule="auto"/>
        <w:ind w:left="495"/>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Independence from third parties regarding waste management and treatment</w:t>
      </w:r>
    </w:p>
    <w:p w14:paraId="1A10B27F" w14:textId="77777777" w:rsidR="009F419F" w:rsidRPr="009F419F" w:rsidRDefault="009F419F" w:rsidP="009F419F">
      <w:pPr>
        <w:numPr>
          <w:ilvl w:val="0"/>
          <w:numId w:val="6"/>
        </w:numPr>
        <w:shd w:val="clear" w:color="auto" w:fill="FFFFFF"/>
        <w:spacing w:before="100" w:beforeAutospacing="1" w:after="100" w:afterAutospacing="1" w:line="240" w:lineRule="auto"/>
        <w:ind w:left="495"/>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Savings in costs and expenditures</w:t>
      </w:r>
    </w:p>
    <w:p w14:paraId="0D9C6DA2" w14:textId="77777777" w:rsidR="009F419F" w:rsidRPr="009F419F" w:rsidRDefault="009F419F" w:rsidP="009F419F">
      <w:pPr>
        <w:numPr>
          <w:ilvl w:val="0"/>
          <w:numId w:val="6"/>
        </w:numPr>
        <w:shd w:val="clear" w:color="auto" w:fill="FFFFFF"/>
        <w:spacing w:before="100" w:beforeAutospacing="1" w:after="100" w:afterAutospacing="1" w:line="240" w:lineRule="auto"/>
        <w:ind w:left="495"/>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t>Fuel price control due to the independent performance with respect to the markets</w:t>
      </w:r>
    </w:p>
    <w:p w14:paraId="45269BDE" w14:textId="77777777" w:rsidR="009F419F" w:rsidRPr="009F419F" w:rsidRDefault="009F419F" w:rsidP="009F419F">
      <w:pPr>
        <w:shd w:val="clear" w:color="auto" w:fill="FFFFFF"/>
        <w:spacing w:before="300" w:after="450" w:line="240" w:lineRule="auto"/>
        <w:outlineLvl w:val="1"/>
        <w:rPr>
          <w:rFonts w:ascii="Arial" w:eastAsia="Times New Roman" w:hAnsi="Arial" w:cs="Arial"/>
          <w:caps/>
          <w:color w:val="504945"/>
          <w:spacing w:val="60"/>
          <w:sz w:val="42"/>
          <w:szCs w:val="42"/>
        </w:rPr>
      </w:pPr>
      <w:r w:rsidRPr="009F419F">
        <w:rPr>
          <w:rFonts w:ascii="Arial" w:eastAsia="Times New Roman" w:hAnsi="Arial" w:cs="Arial"/>
          <w:b/>
          <w:bCs/>
          <w:caps/>
          <w:color w:val="FF6400"/>
          <w:spacing w:val="60"/>
          <w:sz w:val="42"/>
          <w:szCs w:val="42"/>
        </w:rPr>
        <w:t>MAKE IMPROVEMENTS IN THE PRESENT TO OPERATE BETTER IN THE FUTURE</w:t>
      </w:r>
    </w:p>
    <w:p w14:paraId="75368071" w14:textId="77777777" w:rsidR="009F419F" w:rsidRPr="009F419F" w:rsidRDefault="009F419F" w:rsidP="009F419F">
      <w:pPr>
        <w:shd w:val="clear" w:color="auto" w:fill="FFFFFF"/>
        <w:spacing w:after="150" w:line="240" w:lineRule="auto"/>
        <w:jc w:val="both"/>
        <w:rPr>
          <w:rFonts w:ascii="Arial" w:eastAsia="Times New Roman" w:hAnsi="Arial" w:cs="Arial"/>
          <w:color w:val="504945"/>
          <w:spacing w:val="15"/>
          <w:sz w:val="24"/>
          <w:szCs w:val="24"/>
        </w:rPr>
      </w:pPr>
      <w:r w:rsidRPr="009F419F">
        <w:rPr>
          <w:rFonts w:ascii="Arial" w:eastAsia="Times New Roman" w:hAnsi="Arial" w:cs="Arial"/>
          <w:color w:val="504945"/>
          <w:spacing w:val="15"/>
          <w:sz w:val="24"/>
          <w:szCs w:val="24"/>
        </w:rPr>
        <w:lastRenderedPageBreak/>
        <w:t>The problem of waste management is inevitable and must be faced by society, cities and communities. Moreover, it is essential to solve this problem by always applying the least polluting and ecological treatment, and by keeping in mind that simply doing nothing should never be a solution.</w:t>
      </w:r>
    </w:p>
    <w:p w14:paraId="30845328" w14:textId="77777777" w:rsidR="008B19AC" w:rsidRDefault="008B19AC"/>
    <w:sectPr w:rsidR="008B1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144A3"/>
    <w:multiLevelType w:val="multilevel"/>
    <w:tmpl w:val="A64E6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E1C0B"/>
    <w:multiLevelType w:val="multilevel"/>
    <w:tmpl w:val="0A4E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73F1E"/>
    <w:multiLevelType w:val="multilevel"/>
    <w:tmpl w:val="5A1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E7A2E"/>
    <w:multiLevelType w:val="multilevel"/>
    <w:tmpl w:val="06762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B4F69"/>
    <w:multiLevelType w:val="multilevel"/>
    <w:tmpl w:val="6A4E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E7C88"/>
    <w:multiLevelType w:val="multilevel"/>
    <w:tmpl w:val="748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9F"/>
    <w:rsid w:val="008B19AC"/>
    <w:rsid w:val="009F41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858F"/>
  <w15:chartTrackingRefBased/>
  <w15:docId w15:val="{0DB60C8C-443F-470B-9795-EC08A4C8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9F4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4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41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1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41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419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419F"/>
    <w:rPr>
      <w:color w:val="0000FF"/>
      <w:u w:val="single"/>
    </w:rPr>
  </w:style>
  <w:style w:type="character" w:styleId="Strong">
    <w:name w:val="Strong"/>
    <w:basedOn w:val="DefaultParagraphFont"/>
    <w:uiPriority w:val="22"/>
    <w:qFormat/>
    <w:rsid w:val="009F419F"/>
    <w:rPr>
      <w:b/>
      <w:bCs/>
    </w:rPr>
  </w:style>
  <w:style w:type="paragraph" w:styleId="NormalWeb">
    <w:name w:val="Normal (Web)"/>
    <w:basedOn w:val="Normal"/>
    <w:uiPriority w:val="99"/>
    <w:semiHidden/>
    <w:unhideWhenUsed/>
    <w:rsid w:val="009F4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894170">
      <w:bodyDiv w:val="1"/>
      <w:marLeft w:val="0"/>
      <w:marRight w:val="0"/>
      <w:marTop w:val="0"/>
      <w:marBottom w:val="0"/>
      <w:divBdr>
        <w:top w:val="none" w:sz="0" w:space="0" w:color="auto"/>
        <w:left w:val="none" w:sz="0" w:space="0" w:color="auto"/>
        <w:bottom w:val="none" w:sz="0" w:space="0" w:color="auto"/>
        <w:right w:val="none" w:sz="0" w:space="0" w:color="auto"/>
      </w:divBdr>
      <w:divsChild>
        <w:div w:id="1921257549">
          <w:marLeft w:val="0"/>
          <w:marRight w:val="0"/>
          <w:marTop w:val="0"/>
          <w:marBottom w:val="0"/>
          <w:divBdr>
            <w:top w:val="none" w:sz="0" w:space="0" w:color="auto"/>
            <w:left w:val="none" w:sz="0" w:space="0" w:color="auto"/>
            <w:bottom w:val="none" w:sz="0" w:space="0" w:color="auto"/>
            <w:right w:val="none" w:sz="0" w:space="0" w:color="auto"/>
          </w:divBdr>
          <w:divsChild>
            <w:div w:id="1226337354">
              <w:marLeft w:val="0"/>
              <w:marRight w:val="0"/>
              <w:marTop w:val="0"/>
              <w:marBottom w:val="0"/>
              <w:divBdr>
                <w:top w:val="none" w:sz="0" w:space="0" w:color="auto"/>
                <w:left w:val="none" w:sz="0" w:space="0" w:color="auto"/>
                <w:bottom w:val="none" w:sz="0" w:space="0" w:color="auto"/>
                <w:right w:val="none" w:sz="0" w:space="0" w:color="auto"/>
              </w:divBdr>
              <w:divsChild>
                <w:div w:id="196043456">
                  <w:marLeft w:val="-225"/>
                  <w:marRight w:val="-225"/>
                  <w:marTop w:val="0"/>
                  <w:marBottom w:val="0"/>
                  <w:divBdr>
                    <w:top w:val="none" w:sz="0" w:space="0" w:color="auto"/>
                    <w:left w:val="none" w:sz="0" w:space="0" w:color="auto"/>
                    <w:bottom w:val="none" w:sz="0" w:space="0" w:color="auto"/>
                    <w:right w:val="none" w:sz="0" w:space="0" w:color="auto"/>
                  </w:divBdr>
                  <w:divsChild>
                    <w:div w:id="1450511928">
                      <w:marLeft w:val="0"/>
                      <w:marRight w:val="0"/>
                      <w:marTop w:val="0"/>
                      <w:marBottom w:val="0"/>
                      <w:divBdr>
                        <w:top w:val="none" w:sz="0" w:space="0" w:color="auto"/>
                        <w:left w:val="none" w:sz="0" w:space="0" w:color="auto"/>
                        <w:bottom w:val="none" w:sz="0" w:space="0" w:color="auto"/>
                        <w:right w:val="none" w:sz="0" w:space="0" w:color="auto"/>
                      </w:divBdr>
                    </w:div>
                  </w:divsChild>
                </w:div>
                <w:div w:id="657609121">
                  <w:marLeft w:val="-225"/>
                  <w:marRight w:val="-225"/>
                  <w:marTop w:val="0"/>
                  <w:marBottom w:val="0"/>
                  <w:divBdr>
                    <w:top w:val="none" w:sz="0" w:space="0" w:color="auto"/>
                    <w:left w:val="none" w:sz="0" w:space="0" w:color="auto"/>
                    <w:bottom w:val="none" w:sz="0" w:space="0" w:color="auto"/>
                    <w:right w:val="none" w:sz="0" w:space="0" w:color="auto"/>
                  </w:divBdr>
                  <w:divsChild>
                    <w:div w:id="684475675">
                      <w:marLeft w:val="0"/>
                      <w:marRight w:val="0"/>
                      <w:marTop w:val="0"/>
                      <w:marBottom w:val="0"/>
                      <w:divBdr>
                        <w:top w:val="none" w:sz="0" w:space="0" w:color="auto"/>
                        <w:left w:val="none" w:sz="0" w:space="0" w:color="auto"/>
                        <w:bottom w:val="none" w:sz="0" w:space="0" w:color="auto"/>
                        <w:right w:val="none" w:sz="0" w:space="0" w:color="auto"/>
                      </w:divBdr>
                      <w:divsChild>
                        <w:div w:id="780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5143">
                  <w:marLeft w:val="-225"/>
                  <w:marRight w:val="-225"/>
                  <w:marTop w:val="0"/>
                  <w:marBottom w:val="0"/>
                  <w:divBdr>
                    <w:top w:val="none" w:sz="0" w:space="0" w:color="auto"/>
                    <w:left w:val="none" w:sz="0" w:space="0" w:color="auto"/>
                    <w:bottom w:val="none" w:sz="0" w:space="0" w:color="auto"/>
                    <w:right w:val="none" w:sz="0" w:space="0" w:color="auto"/>
                  </w:divBdr>
                  <w:divsChild>
                    <w:div w:id="8283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67295">
          <w:marLeft w:val="0"/>
          <w:marRight w:val="0"/>
          <w:marTop w:val="0"/>
          <w:marBottom w:val="0"/>
          <w:divBdr>
            <w:top w:val="none" w:sz="0" w:space="0" w:color="auto"/>
            <w:left w:val="none" w:sz="0" w:space="0" w:color="auto"/>
            <w:bottom w:val="none" w:sz="0" w:space="0" w:color="auto"/>
            <w:right w:val="none" w:sz="0" w:space="0" w:color="auto"/>
          </w:divBdr>
          <w:divsChild>
            <w:div w:id="816921938">
              <w:marLeft w:val="0"/>
              <w:marRight w:val="0"/>
              <w:marTop w:val="0"/>
              <w:marBottom w:val="0"/>
              <w:divBdr>
                <w:top w:val="none" w:sz="0" w:space="0" w:color="auto"/>
                <w:left w:val="none" w:sz="0" w:space="0" w:color="auto"/>
                <w:bottom w:val="none" w:sz="0" w:space="0" w:color="auto"/>
                <w:right w:val="none" w:sz="0" w:space="0" w:color="auto"/>
              </w:divBdr>
              <w:divsChild>
                <w:div w:id="1786387759">
                  <w:marLeft w:val="-225"/>
                  <w:marRight w:val="-225"/>
                  <w:marTop w:val="0"/>
                  <w:marBottom w:val="0"/>
                  <w:divBdr>
                    <w:top w:val="none" w:sz="0" w:space="0" w:color="auto"/>
                    <w:left w:val="none" w:sz="0" w:space="0" w:color="auto"/>
                    <w:bottom w:val="none" w:sz="0" w:space="0" w:color="auto"/>
                    <w:right w:val="none" w:sz="0" w:space="0" w:color="auto"/>
                  </w:divBdr>
                  <w:divsChild>
                    <w:div w:id="43409137">
                      <w:marLeft w:val="0"/>
                      <w:marRight w:val="0"/>
                      <w:marTop w:val="0"/>
                      <w:marBottom w:val="0"/>
                      <w:divBdr>
                        <w:top w:val="none" w:sz="0" w:space="0" w:color="auto"/>
                        <w:left w:val="none" w:sz="0" w:space="0" w:color="auto"/>
                        <w:bottom w:val="none" w:sz="0" w:space="0" w:color="auto"/>
                        <w:right w:val="none" w:sz="0" w:space="0" w:color="auto"/>
                      </w:divBdr>
                      <w:divsChild>
                        <w:div w:id="16158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nnergy-global.com/en/resid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nergy-global.com/en/biomass" TargetMode="External"/><Relationship Id="rId5" Type="http://schemas.openxmlformats.org/officeDocument/2006/relationships/hyperlink" Target="https://innergy-global.com/en/sustaina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Lenovo-Ideapad</dc:creator>
  <cp:keywords/>
  <dc:description/>
  <cp:lastModifiedBy>Lenovo-Ideapad</cp:lastModifiedBy>
  <cp:revision>1</cp:revision>
  <dcterms:created xsi:type="dcterms:W3CDTF">2020-11-16T17:03:00Z</dcterms:created>
  <dcterms:modified xsi:type="dcterms:W3CDTF">2020-11-16T17:05:00Z</dcterms:modified>
</cp:coreProperties>
</file>