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5F7B" w14:textId="4B9915F8" w:rsidR="00427DE4" w:rsidRPr="008C2445" w:rsidRDefault="00427DE4" w:rsidP="00427DE4">
      <w:pPr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sz w:val="42"/>
          <w:szCs w:val="42"/>
        </w:rPr>
      </w:pPr>
      <w:r w:rsidRPr="008C2445">
        <w:rPr>
          <w:rFonts w:eastAsia="Times New Roman" w:cstheme="minorHAnsi"/>
          <w:b/>
          <w:bCs/>
          <w:sz w:val="42"/>
          <w:szCs w:val="42"/>
        </w:rPr>
        <w:t>Solution</w:t>
      </w:r>
    </w:p>
    <w:p w14:paraId="22A4ADA6" w14:textId="77777777" w:rsidR="00427DE4" w:rsidRPr="00EC2FC1" w:rsidRDefault="00427DE4" w:rsidP="00EC2FC1">
      <w:pPr>
        <w:spacing w:after="150" w:line="240" w:lineRule="auto"/>
        <w:jc w:val="center"/>
        <w:rPr>
          <w:rFonts w:eastAsia="Times New Roman" w:cstheme="minorHAnsi"/>
          <w:sz w:val="32"/>
          <w:szCs w:val="32"/>
        </w:rPr>
      </w:pPr>
      <w:r w:rsidRPr="00EC2FC1">
        <w:rPr>
          <w:rFonts w:eastAsia="Times New Roman" w:cstheme="minorHAnsi"/>
          <w:b/>
          <w:bCs/>
          <w:sz w:val="32"/>
          <w:szCs w:val="32"/>
        </w:rPr>
        <w:t>Part 1: Corpus Analysis</w:t>
      </w:r>
    </w:p>
    <w:p w14:paraId="5F0F60A3" w14:textId="77777777" w:rsidR="008C2445" w:rsidRDefault="009A2F7B" w:rsidP="008C2445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</w:t>
      </w:r>
      <w:r w:rsidR="00427DE4" w:rsidRPr="008C2445">
        <w:rPr>
          <w:rFonts w:eastAsia="Times New Roman" w:cstheme="minorHAnsi"/>
          <w:b/>
          <w:bCs/>
          <w:sz w:val="24"/>
          <w:szCs w:val="24"/>
        </w:rPr>
        <w:t>1. Unigram analysis:</w:t>
      </w:r>
    </w:p>
    <w:p w14:paraId="6AB58C21" w14:textId="1E3088CB" w:rsidR="00427DE4" w:rsidRPr="008C2445" w:rsidRDefault="008C2445" w:rsidP="008C2445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(</w:t>
      </w:r>
      <w:r>
        <w:rPr>
          <w:rFonts w:eastAsia="Times New Roman" w:cstheme="minorHAnsi"/>
          <w:b/>
          <w:bCs/>
          <w:sz w:val="24"/>
          <w:szCs w:val="24"/>
        </w:rPr>
        <w:t>a</w:t>
      </w:r>
      <w:r w:rsidRPr="008C2445">
        <w:rPr>
          <w:rFonts w:eastAsia="Times New Roman" w:cstheme="minorHAnsi"/>
          <w:b/>
          <w:bCs/>
          <w:sz w:val="24"/>
          <w:szCs w:val="24"/>
        </w:rPr>
        <w:t xml:space="preserve">) </w:t>
      </w:r>
      <w:r w:rsidR="00427DE4" w:rsidRPr="008C2445">
        <w:rPr>
          <w:rFonts w:eastAsia="Times New Roman" w:cstheme="minorHAnsi"/>
          <w:b/>
          <w:bCs/>
          <w:sz w:val="24"/>
          <w:szCs w:val="24"/>
        </w:rPr>
        <w:t>Mention the total unique unigrams present in the corpus</w:t>
      </w:r>
    </w:p>
    <w:p w14:paraId="3034BA16" w14:textId="17D6D401" w:rsidR="009A2F7B" w:rsidRPr="008C2445" w:rsidRDefault="00455B36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1-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75645</w:t>
      </w:r>
    </w:p>
    <w:p w14:paraId="51CDC0B4" w14:textId="31C17F5A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(b) Plot the distribution of the unigram frequencies</w:t>
      </w:r>
    </w:p>
    <w:p w14:paraId="65024AA8" w14:textId="53D78104" w:rsidR="009A2F7B" w:rsidRPr="008C2445" w:rsidRDefault="009A2F7B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Top 50 most common words </w:t>
      </w:r>
    </w:p>
    <w:p w14:paraId="0750E034" w14:textId="7ED94961" w:rsidR="009A2F7B" w:rsidRPr="008C2445" w:rsidRDefault="008A263A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163ED20B" wp14:editId="709D1D3E">
            <wp:extent cx="5897758" cy="21240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61" cy="212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96C0" w14:textId="077B3E0F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 xml:space="preserve">(c) How many (most frequent) </w:t>
      </w:r>
      <w:proofErr w:type="spellStart"/>
      <w:r w:rsidRPr="008C2445">
        <w:rPr>
          <w:rFonts w:eastAsia="Times New Roman" w:cstheme="minorHAnsi"/>
          <w:b/>
          <w:bCs/>
          <w:sz w:val="24"/>
          <w:szCs w:val="24"/>
        </w:rPr>
        <w:t>uni</w:t>
      </w:r>
      <w:proofErr w:type="spellEnd"/>
      <w:r w:rsidRPr="008C2445">
        <w:rPr>
          <w:rFonts w:eastAsia="Times New Roman" w:cstheme="minorHAnsi"/>
          <w:b/>
          <w:bCs/>
          <w:sz w:val="24"/>
          <w:szCs w:val="24"/>
        </w:rPr>
        <w:t>-grams are required to cover the 90% of the complete corpus.</w:t>
      </w:r>
    </w:p>
    <w:p w14:paraId="43B22A07" w14:textId="103195C4" w:rsidR="00427DE4" w:rsidRPr="008C2445" w:rsidRDefault="00455B36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1-grams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11714</w:t>
      </w:r>
    </w:p>
    <w:p w14:paraId="594B2764" w14:textId="77777777" w:rsidR="00B772CA" w:rsidRPr="008C2445" w:rsidRDefault="00B772CA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5032610" w14:textId="77777777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Q2. Bigram analysis:</w:t>
      </w:r>
    </w:p>
    <w:p w14:paraId="04D7ED49" w14:textId="6F49BF2E" w:rsidR="00427DE4" w:rsidRPr="008C2445" w:rsidRDefault="00427DE4" w:rsidP="008A263A">
      <w:pPr>
        <w:pStyle w:val="ListParagraph"/>
        <w:numPr>
          <w:ilvl w:val="0"/>
          <w:numId w:val="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bigrams present in the corpus.</w:t>
      </w:r>
    </w:p>
    <w:p w14:paraId="26463AC8" w14:textId="068BC73A" w:rsidR="008A263A" w:rsidRPr="00EC2FC1" w:rsidRDefault="008A263A" w:rsidP="00EC2FC1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EC2FC1">
        <w:rPr>
          <w:rFonts w:eastAsia="Times New Roman" w:cstheme="minorHAnsi"/>
          <w:sz w:val="24"/>
          <w:szCs w:val="24"/>
        </w:rPr>
        <w:t>Total unique 2-</w:t>
      </w:r>
      <w:proofErr w:type="gramStart"/>
      <w:r w:rsidRPr="00EC2FC1">
        <w:rPr>
          <w:rFonts w:eastAsia="Times New Roman" w:cstheme="minorHAnsi"/>
          <w:sz w:val="24"/>
          <w:szCs w:val="24"/>
        </w:rPr>
        <w:t>grams :</w:t>
      </w:r>
      <w:proofErr w:type="gramEnd"/>
      <w:r w:rsidRPr="00EC2FC1">
        <w:rPr>
          <w:rFonts w:eastAsia="Times New Roman" w:cstheme="minorHAnsi"/>
          <w:sz w:val="24"/>
          <w:szCs w:val="24"/>
        </w:rPr>
        <w:t xml:space="preserve"> 581899</w:t>
      </w:r>
    </w:p>
    <w:p w14:paraId="6AB6C935" w14:textId="1C764463" w:rsidR="00427DE4" w:rsidRPr="008C2445" w:rsidRDefault="00427DE4" w:rsidP="0055029C">
      <w:pPr>
        <w:pStyle w:val="ListParagraph"/>
        <w:numPr>
          <w:ilvl w:val="0"/>
          <w:numId w:val="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bigram frequencies.</w:t>
      </w:r>
    </w:p>
    <w:p w14:paraId="7AB21255" w14:textId="06821BA1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04D103C6" wp14:editId="42E3187E">
            <wp:extent cx="5943600" cy="329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F772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bi-grams are required to cover the 90% of the complete corpus.</w:t>
      </w:r>
    </w:p>
    <w:p w14:paraId="191469F8" w14:textId="1B446F9D" w:rsidR="00582CE4" w:rsidRPr="008C2445" w:rsidRDefault="0055029C">
      <w:pPr>
        <w:rPr>
          <w:rFonts w:cstheme="minorHAnsi"/>
        </w:rPr>
      </w:pPr>
      <w:r w:rsidRPr="008C2445">
        <w:rPr>
          <w:rFonts w:cstheme="minorHAnsi"/>
        </w:rPr>
        <w:t xml:space="preserve">2-grams required to cover 90% of the complete </w:t>
      </w:r>
      <w:proofErr w:type="gramStart"/>
      <w:r w:rsidRPr="008C2445">
        <w:rPr>
          <w:rFonts w:cstheme="minorHAnsi"/>
        </w:rPr>
        <w:t>corpus :</w:t>
      </w:r>
      <w:proofErr w:type="gramEnd"/>
      <w:r w:rsidRPr="008C2445">
        <w:rPr>
          <w:rFonts w:cstheme="minorHAnsi"/>
        </w:rPr>
        <w:t xml:space="preserve"> 454207</w:t>
      </w:r>
    </w:p>
    <w:p w14:paraId="2B7AA8A3" w14:textId="1BA43D73" w:rsidR="0055029C" w:rsidRPr="008C2445" w:rsidRDefault="0055029C">
      <w:pPr>
        <w:rPr>
          <w:rFonts w:cstheme="minorHAnsi"/>
        </w:rPr>
      </w:pPr>
    </w:p>
    <w:p w14:paraId="5F02C08F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Q3. Trigram analysis:</w:t>
      </w:r>
    </w:p>
    <w:p w14:paraId="07A2173A" w14:textId="428E34DA" w:rsidR="0055029C" w:rsidRPr="008C2445" w:rsidRDefault="0055029C" w:rsidP="0055029C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trigrams present in the corpus.</w:t>
      </w:r>
    </w:p>
    <w:p w14:paraId="2D4B732C" w14:textId="41825AD6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3-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1044041</w:t>
      </w:r>
    </w:p>
    <w:p w14:paraId="7061C769" w14:textId="268EC47D" w:rsidR="0055029C" w:rsidRPr="008C2445" w:rsidRDefault="0055029C" w:rsidP="00C44669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trigram frequencies.</w:t>
      </w:r>
    </w:p>
    <w:p w14:paraId="7DDD1C2C" w14:textId="4AAFF96B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6D3BC23C" wp14:editId="0BECAD40">
            <wp:extent cx="59436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01F3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tri-grams are required to cover the 90% of the complete corpus.</w:t>
      </w:r>
    </w:p>
    <w:p w14:paraId="7E706B42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3-grams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919608</w:t>
      </w:r>
    </w:p>
    <w:p w14:paraId="70C4E15F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306F1E92" w14:textId="39CFB7A4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Q4. Repeat Q1, Q2, and Q3 after performing the stemming process on the tokens.</w:t>
      </w:r>
    </w:p>
    <w:p w14:paraId="5B350DEC" w14:textId="18E60622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Unigram analysis:</w:t>
      </w:r>
    </w:p>
    <w:p w14:paraId="4A2E2563" w14:textId="0FE727CE" w:rsidR="00C44669" w:rsidRPr="008C2445" w:rsidRDefault="00C44669" w:rsidP="00C44669">
      <w:pPr>
        <w:pStyle w:val="ListParagraph"/>
        <w:numPr>
          <w:ilvl w:val="0"/>
          <w:numId w:val="6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unigrams present in the corpus.</w:t>
      </w:r>
    </w:p>
    <w:p w14:paraId="66F2E925" w14:textId="170742EF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1-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60644</w:t>
      </w:r>
    </w:p>
    <w:p w14:paraId="675D2F7D" w14:textId="23E4DCF9" w:rsidR="00C44669" w:rsidRPr="00EC2FC1" w:rsidRDefault="00C44669" w:rsidP="00EC2FC1">
      <w:pPr>
        <w:pStyle w:val="ListParagraph"/>
        <w:numPr>
          <w:ilvl w:val="0"/>
          <w:numId w:val="6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EC2FC1">
        <w:rPr>
          <w:rFonts w:eastAsia="Times New Roman" w:cstheme="minorHAnsi"/>
          <w:b/>
          <w:bCs/>
          <w:sz w:val="24"/>
          <w:szCs w:val="24"/>
        </w:rPr>
        <w:t>Plot the distribution of the unigram frequencies.</w:t>
      </w:r>
    </w:p>
    <w:p w14:paraId="11B8A89C" w14:textId="4FE48773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40BC38B6" wp14:editId="57D78EF8">
            <wp:extent cx="594360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6BCC" w14:textId="644AC1A2" w:rsidR="00C44669" w:rsidRPr="008C2445" w:rsidRDefault="00C44669" w:rsidP="00C44669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 xml:space="preserve">How many (most frequent) </w:t>
      </w:r>
      <w:proofErr w:type="spellStart"/>
      <w:r w:rsidRPr="008C2445">
        <w:rPr>
          <w:rFonts w:eastAsia="Times New Roman" w:cstheme="minorHAnsi"/>
          <w:b/>
          <w:bCs/>
          <w:sz w:val="24"/>
          <w:szCs w:val="24"/>
        </w:rPr>
        <w:t>uni</w:t>
      </w:r>
      <w:proofErr w:type="spellEnd"/>
      <w:r w:rsidRPr="008C2445">
        <w:rPr>
          <w:rFonts w:eastAsia="Times New Roman" w:cstheme="minorHAnsi"/>
          <w:b/>
          <w:bCs/>
          <w:sz w:val="24"/>
          <w:szCs w:val="24"/>
        </w:rPr>
        <w:t>-grams are required to cover the 90% of the complete corpus.</w:t>
      </w:r>
    </w:p>
    <w:p w14:paraId="22F34F00" w14:textId="06175994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1-grams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6605</w:t>
      </w:r>
    </w:p>
    <w:p w14:paraId="7E45E509" w14:textId="5A709795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Bigram analysis</w:t>
      </w:r>
    </w:p>
    <w:p w14:paraId="31A5F641" w14:textId="3D6BABE2" w:rsidR="00C44669" w:rsidRPr="00EC2FC1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EC2FC1">
        <w:rPr>
          <w:rFonts w:eastAsia="Times New Roman" w:cstheme="minorHAnsi"/>
          <w:b/>
          <w:bCs/>
          <w:sz w:val="24"/>
          <w:szCs w:val="24"/>
        </w:rPr>
        <w:t>Mention the total unique bigrams present in the corpus.</w:t>
      </w:r>
    </w:p>
    <w:p w14:paraId="4134E3A0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2-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534154</w:t>
      </w:r>
    </w:p>
    <w:p w14:paraId="477811AC" w14:textId="3586CE9A" w:rsidR="00C44669" w:rsidRPr="008C2445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bigram frequencies.</w:t>
      </w:r>
    </w:p>
    <w:p w14:paraId="0FB0AA77" w14:textId="1CA6C380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20B3DF74" wp14:editId="6CC0E346">
            <wp:extent cx="5943600" cy="2868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0AD6" w14:textId="5AE39679" w:rsidR="00C44669" w:rsidRPr="008C2445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How many (most frequent) bi-grams are required to cover the 90% of the complete corpus.</w:t>
      </w:r>
    </w:p>
    <w:p w14:paraId="63F78EAF" w14:textId="77777777" w:rsidR="00C44669" w:rsidRPr="008C2445" w:rsidRDefault="00C44669" w:rsidP="00C44669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lastRenderedPageBreak/>
        <w:t xml:space="preserve">2-grams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406462</w:t>
      </w:r>
    </w:p>
    <w:p w14:paraId="7554AC99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4C6E6942" w14:textId="67B86305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Trigram analysis:</w:t>
      </w:r>
    </w:p>
    <w:p w14:paraId="42C8F699" w14:textId="5F3913FE" w:rsidR="00C44669" w:rsidRPr="008C2445" w:rsidRDefault="00C44669" w:rsidP="00C44669">
      <w:pPr>
        <w:pStyle w:val="ListParagraph"/>
        <w:numPr>
          <w:ilvl w:val="0"/>
          <w:numId w:val="7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trigrams present in the corpus.</w:t>
      </w:r>
    </w:p>
    <w:p w14:paraId="4280B8A9" w14:textId="24CB0443" w:rsidR="00C44669" w:rsidRPr="008C2445" w:rsidRDefault="00C44669" w:rsidP="00EC2FC1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3-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1025690</w:t>
      </w:r>
    </w:p>
    <w:p w14:paraId="32A91B75" w14:textId="0A5033ED" w:rsidR="00C44669" w:rsidRPr="008C2445" w:rsidRDefault="00C44669" w:rsidP="003525D9">
      <w:pPr>
        <w:pStyle w:val="ListParagraph"/>
        <w:numPr>
          <w:ilvl w:val="0"/>
          <w:numId w:val="7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trigram frequencies.</w:t>
      </w:r>
    </w:p>
    <w:p w14:paraId="789BC136" w14:textId="5610AAE2" w:rsidR="003525D9" w:rsidRPr="008C2445" w:rsidRDefault="003525D9" w:rsidP="003525D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1EE9C98D" wp14:editId="5A6383B5">
            <wp:extent cx="5943600" cy="2755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231C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tri-grams are required to cover the 90% of the complete corpus.</w:t>
      </w:r>
    </w:p>
    <w:p w14:paraId="02E20FDA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3-grams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901257</w:t>
      </w:r>
    </w:p>
    <w:p w14:paraId="31F4A380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113144E3" w14:textId="36C0A892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 xml:space="preserve">Q5 Briefly summarize and discuss the frequency distributions obtained in Q1 to Q4. Do these distributions approximately follow </w:t>
      </w:r>
      <w:proofErr w:type="spellStart"/>
      <w:r w:rsidRPr="008C2445">
        <w:rPr>
          <w:rFonts w:eastAsia="Times New Roman" w:cstheme="minorHAnsi"/>
          <w:b/>
          <w:bCs/>
          <w:sz w:val="24"/>
          <w:szCs w:val="24"/>
        </w:rPr>
        <w:t>Zipf's</w:t>
      </w:r>
      <w:proofErr w:type="spellEnd"/>
      <w:r w:rsidRPr="008C2445">
        <w:rPr>
          <w:rFonts w:eastAsia="Times New Roman" w:cstheme="minorHAnsi"/>
          <w:b/>
          <w:bCs/>
          <w:sz w:val="24"/>
          <w:szCs w:val="24"/>
        </w:rPr>
        <w:t xml:space="preserve"> law?</w:t>
      </w:r>
    </w:p>
    <w:p w14:paraId="180FBF82" w14:textId="33737C0B" w:rsidR="003525D9" w:rsidRPr="00EC2FC1" w:rsidRDefault="003525D9" w:rsidP="00EC2FC1">
      <w:pPr>
        <w:rPr>
          <w:sz w:val="24"/>
          <w:szCs w:val="24"/>
        </w:rPr>
      </w:pPr>
      <w:r w:rsidRPr="00EC2FC1">
        <w:rPr>
          <w:sz w:val="24"/>
          <w:szCs w:val="24"/>
        </w:rPr>
        <w:t>Yes</w:t>
      </w:r>
      <w:r w:rsidRPr="00EC2FC1">
        <w:rPr>
          <w:sz w:val="24"/>
          <w:szCs w:val="24"/>
        </w:rPr>
        <w:t>.</w:t>
      </w:r>
      <w:r w:rsidRPr="00EC2FC1">
        <w:rPr>
          <w:sz w:val="24"/>
          <w:szCs w:val="24"/>
        </w:rPr>
        <w:t xml:space="preserve"> </w:t>
      </w:r>
      <w:r w:rsidRPr="00EC2FC1">
        <w:rPr>
          <w:sz w:val="24"/>
          <w:szCs w:val="24"/>
        </w:rPr>
        <w:t>I</w:t>
      </w:r>
      <w:r w:rsidRPr="00EC2FC1">
        <w:rPr>
          <w:sz w:val="24"/>
          <w:szCs w:val="24"/>
        </w:rPr>
        <w:t xml:space="preserve">t does follow </w:t>
      </w:r>
      <w:proofErr w:type="spellStart"/>
      <w:r w:rsidRPr="00EC2FC1">
        <w:rPr>
          <w:sz w:val="24"/>
          <w:szCs w:val="24"/>
        </w:rPr>
        <w:t>zipfs</w:t>
      </w:r>
      <w:proofErr w:type="spellEnd"/>
      <w:r w:rsidRPr="00EC2FC1">
        <w:rPr>
          <w:sz w:val="24"/>
          <w:szCs w:val="24"/>
        </w:rPr>
        <w:t xml:space="preserve"> law approximat</w:t>
      </w:r>
      <w:r w:rsidRPr="00EC2FC1">
        <w:rPr>
          <w:sz w:val="24"/>
          <w:szCs w:val="24"/>
        </w:rPr>
        <w:t>e</w:t>
      </w:r>
      <w:r w:rsidRPr="00EC2FC1">
        <w:rPr>
          <w:sz w:val="24"/>
          <w:szCs w:val="24"/>
        </w:rPr>
        <w:t xml:space="preserve">ly. We can see that in </w:t>
      </w:r>
      <w:r w:rsidRPr="00EC2FC1">
        <w:rPr>
          <w:sz w:val="24"/>
          <w:szCs w:val="24"/>
        </w:rPr>
        <w:t>c</w:t>
      </w:r>
      <w:r w:rsidRPr="00EC2FC1">
        <w:rPr>
          <w:sz w:val="24"/>
          <w:szCs w:val="24"/>
        </w:rPr>
        <w:t>harts plotted for every n-gram case</w:t>
      </w:r>
      <w:r w:rsidRPr="00EC2FC1">
        <w:rPr>
          <w:sz w:val="24"/>
          <w:szCs w:val="24"/>
        </w:rPr>
        <w:t xml:space="preserve"> </w:t>
      </w:r>
      <w:proofErr w:type="spellStart"/>
      <w:r w:rsidRPr="00EC2FC1">
        <w:rPr>
          <w:sz w:val="24"/>
          <w:szCs w:val="24"/>
        </w:rPr>
        <w:t>atleast</w:t>
      </w:r>
      <w:proofErr w:type="spellEnd"/>
      <w:r w:rsidRPr="00EC2FC1">
        <w:rPr>
          <w:sz w:val="24"/>
          <w:szCs w:val="24"/>
        </w:rPr>
        <w:t xml:space="preserve"> for top </w:t>
      </w:r>
      <w:r w:rsidRPr="00EC2FC1">
        <w:rPr>
          <w:sz w:val="24"/>
          <w:szCs w:val="24"/>
        </w:rPr>
        <w:t>5</w:t>
      </w:r>
      <w:r w:rsidRPr="00EC2FC1">
        <w:rPr>
          <w:sz w:val="24"/>
          <w:szCs w:val="24"/>
        </w:rPr>
        <w:t xml:space="preserve"> </w:t>
      </w:r>
      <w:proofErr w:type="spellStart"/>
      <w:r w:rsidRPr="00EC2FC1">
        <w:rPr>
          <w:sz w:val="24"/>
          <w:szCs w:val="24"/>
        </w:rPr>
        <w:t>ngrams</w:t>
      </w:r>
      <w:proofErr w:type="spellEnd"/>
      <w:r w:rsidRPr="00EC2FC1">
        <w:rPr>
          <w:sz w:val="24"/>
          <w:szCs w:val="24"/>
        </w:rPr>
        <w:t xml:space="preserve"> before it becomes constant</w:t>
      </w:r>
    </w:p>
    <w:p w14:paraId="2A2C74B5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06861F18" w14:textId="706A8EFB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Q6. What library you used for tokenization and stemming? What were the underlying algorithms used by the library for these tasks? </w:t>
      </w:r>
    </w:p>
    <w:p w14:paraId="42FC1CFC" w14:textId="4C8F88BD" w:rsidR="003525D9" w:rsidRPr="00EC2FC1" w:rsidRDefault="003525D9" w:rsidP="00EC2FC1">
      <w:pPr>
        <w:pStyle w:val="NoSpacing"/>
        <w:rPr>
          <w:color w:val="CE9178"/>
          <w:sz w:val="24"/>
          <w:szCs w:val="24"/>
        </w:rPr>
      </w:pPr>
      <w:r w:rsidRPr="00EC2FC1">
        <w:rPr>
          <w:sz w:val="24"/>
          <w:szCs w:val="24"/>
        </w:rPr>
        <w:t xml:space="preserve">I used </w:t>
      </w:r>
      <w:proofErr w:type="spellStart"/>
      <w:r w:rsidRPr="00EC2FC1">
        <w:rPr>
          <w:sz w:val="24"/>
          <w:szCs w:val="24"/>
        </w:rPr>
        <w:t>nltk</w:t>
      </w:r>
      <w:proofErr w:type="spellEnd"/>
      <w:r w:rsidRPr="00EC2FC1">
        <w:rPr>
          <w:sz w:val="24"/>
          <w:szCs w:val="24"/>
        </w:rPr>
        <w:t xml:space="preserve"> tokenization and </w:t>
      </w:r>
      <w:proofErr w:type="spellStart"/>
      <w:r w:rsidR="00EC2FC1" w:rsidRPr="00EC2FC1">
        <w:rPr>
          <w:sz w:val="24"/>
          <w:szCs w:val="24"/>
        </w:rPr>
        <w:t>nltk</w:t>
      </w:r>
      <w:proofErr w:type="spellEnd"/>
      <w:r w:rsidR="00EC2FC1" w:rsidRPr="00EC2FC1">
        <w:rPr>
          <w:sz w:val="24"/>
          <w:szCs w:val="24"/>
        </w:rPr>
        <w:t xml:space="preserve"> </w:t>
      </w:r>
      <w:r w:rsidRPr="00EC2FC1">
        <w:rPr>
          <w:sz w:val="24"/>
          <w:szCs w:val="24"/>
        </w:rPr>
        <w:t xml:space="preserve">stemming libraries. </w:t>
      </w:r>
      <w:proofErr w:type="spellStart"/>
      <w:r w:rsidRPr="00EC2FC1">
        <w:rPr>
          <w:sz w:val="24"/>
          <w:szCs w:val="24"/>
        </w:rPr>
        <w:t>Nltk</w:t>
      </w:r>
      <w:proofErr w:type="spellEnd"/>
      <w:r w:rsidRPr="00EC2FC1">
        <w:rPr>
          <w:sz w:val="24"/>
          <w:szCs w:val="24"/>
        </w:rPr>
        <w:t xml:space="preserve"> stemmer uses </w:t>
      </w:r>
      <w:r w:rsidR="00EC2FC1" w:rsidRPr="00EC2FC1">
        <w:rPr>
          <w:sz w:val="24"/>
          <w:szCs w:val="24"/>
        </w:rPr>
        <w:t>P</w:t>
      </w:r>
      <w:r w:rsidRPr="00EC2FC1">
        <w:rPr>
          <w:sz w:val="24"/>
          <w:szCs w:val="24"/>
        </w:rPr>
        <w:t>orter Stemm</w:t>
      </w:r>
      <w:r w:rsidR="00EC2FC1" w:rsidRPr="00EC2FC1">
        <w:rPr>
          <w:sz w:val="24"/>
          <w:szCs w:val="24"/>
        </w:rPr>
        <w:t xml:space="preserve">er </w:t>
      </w:r>
      <w:r w:rsidRPr="00EC2FC1">
        <w:rPr>
          <w:sz w:val="24"/>
          <w:szCs w:val="24"/>
        </w:rPr>
        <w:t>Algorithm.</w:t>
      </w:r>
      <w:r w:rsidR="00EC2FC1" w:rsidRPr="00EC2FC1">
        <w:rPr>
          <w:color w:val="CE9178"/>
          <w:sz w:val="24"/>
          <w:szCs w:val="24"/>
        </w:rPr>
        <w:t xml:space="preserve"> </w:t>
      </w:r>
      <w:r w:rsidR="00EC2FC1" w:rsidRPr="00EC2FC1">
        <w:rPr>
          <w:rFonts w:eastAsia="Times New Roman" w:cstheme="minorHAnsi"/>
          <w:sz w:val="24"/>
          <w:szCs w:val="24"/>
        </w:rPr>
        <w:t xml:space="preserve">NLTK Tokenizer uses </w:t>
      </w:r>
      <w:proofErr w:type="spellStart"/>
      <w:r w:rsidR="00EC2FC1" w:rsidRPr="00EC2FC1">
        <w:rPr>
          <w:rFonts w:eastAsia="Times New Roman" w:cstheme="minorHAnsi"/>
          <w:sz w:val="24"/>
          <w:szCs w:val="24"/>
        </w:rPr>
        <w:t>TreebankWordTokenizer</w:t>
      </w:r>
      <w:proofErr w:type="spellEnd"/>
      <w:r w:rsidR="00EC2FC1" w:rsidRPr="00EC2FC1">
        <w:rPr>
          <w:rFonts w:eastAsia="Times New Roman" w:cstheme="minorHAnsi"/>
          <w:sz w:val="24"/>
          <w:szCs w:val="24"/>
        </w:rPr>
        <w:t xml:space="preserve"> along with </w:t>
      </w:r>
      <w:proofErr w:type="spellStart"/>
      <w:r w:rsidR="00EC2FC1" w:rsidRPr="00EC2FC1">
        <w:rPr>
          <w:rFonts w:eastAsia="Times New Roman" w:cstheme="minorHAnsi"/>
          <w:sz w:val="24"/>
          <w:szCs w:val="24"/>
        </w:rPr>
        <w:t>PunktSentenceTokenizer</w:t>
      </w:r>
      <w:proofErr w:type="spellEnd"/>
      <w:r w:rsidR="00EC2FC1" w:rsidRPr="00EC2FC1">
        <w:rPr>
          <w:rFonts w:eastAsia="Times New Roman" w:cstheme="minorHAnsi"/>
          <w:sz w:val="24"/>
          <w:szCs w:val="24"/>
        </w:rPr>
        <w:t xml:space="preserve"> for the specified language</w:t>
      </w:r>
    </w:p>
    <w:p w14:paraId="62639F4D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2E34708" w14:textId="470783FF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lastRenderedPageBreak/>
        <w:t>Q7. Report three examples based on your observation, where the tool used for tokenization did not tokenize the character sequence properly. </w:t>
      </w:r>
    </w:p>
    <w:p w14:paraId="065FA3E2" w14:textId="1E1ECB34" w:rsidR="003525D9" w:rsidRPr="008C2445" w:rsidRDefault="003525D9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577A6AD8" w14:textId="77777777" w:rsidR="00A629BB" w:rsidRPr="008C2445" w:rsidRDefault="00A629BB" w:rsidP="00A629BB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Part2: Vector-space based IR System</w:t>
      </w:r>
    </w:p>
    <w:p w14:paraId="3A5B3B59" w14:textId="7BC5C556" w:rsidR="003003C4" w:rsidRPr="008C2445" w:rsidRDefault="003003C4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Query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BD6DCA" w:rsidRPr="008C2445">
        <w:rPr>
          <w:rFonts w:eastAsia="Times New Roman" w:cstheme="minorHAnsi"/>
          <w:sz w:val="24"/>
          <w:szCs w:val="24"/>
        </w:rPr>
        <w:t>“</w:t>
      </w:r>
      <w:proofErr w:type="gramEnd"/>
      <w:r w:rsidR="00BD6DCA" w:rsidRPr="008C2445">
        <w:rPr>
          <w:rFonts w:eastAsia="Times New Roman" w:cstheme="minorHAnsi"/>
          <w:sz w:val="24"/>
          <w:szCs w:val="24"/>
        </w:rPr>
        <w:t>”</w:t>
      </w:r>
    </w:p>
    <w:p w14:paraId="41F4C8E3" w14:textId="77777777" w:rsidR="00BD6DCA" w:rsidRPr="008C2445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Query =  </w:t>
      </w:r>
    </w:p>
    <w:p w14:paraId="66CB7239" w14:textId="77777777" w:rsidR="00BD6DCA" w:rsidRPr="008C2445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Query =  </w:t>
      </w:r>
    </w:p>
    <w:p w14:paraId="25E9D2AB" w14:textId="77777777" w:rsidR="00BD6DCA" w:rsidRPr="008C2445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Query =  </w:t>
      </w:r>
    </w:p>
    <w:p w14:paraId="1643BB6C" w14:textId="77777777" w:rsidR="00BD6DCA" w:rsidRPr="008C2445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Query =  </w:t>
      </w:r>
    </w:p>
    <w:p w14:paraId="3F79D4C8" w14:textId="77777777" w:rsidR="00BD6DCA" w:rsidRPr="008C2445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Query =  </w:t>
      </w:r>
    </w:p>
    <w:p w14:paraId="3FE4DF7D" w14:textId="77777777" w:rsidR="00BD6DCA" w:rsidRPr="008C2445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Query =  </w:t>
      </w:r>
    </w:p>
    <w:p w14:paraId="4A5E884A" w14:textId="77777777" w:rsidR="00BD6DCA" w:rsidRPr="008C2445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Query =  </w:t>
      </w:r>
    </w:p>
    <w:p w14:paraId="3CE485FA" w14:textId="77777777" w:rsidR="00BD6DCA" w:rsidRPr="008C2445" w:rsidRDefault="00BD6DCA" w:rsidP="00BD6DCA">
      <w:pPr>
        <w:pStyle w:val="ListParagraph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06D61C27" w14:textId="77777777" w:rsidR="0055029C" w:rsidRPr="008C2445" w:rsidRDefault="0055029C">
      <w:pPr>
        <w:rPr>
          <w:rFonts w:cstheme="minorHAnsi"/>
        </w:rPr>
      </w:pPr>
    </w:p>
    <w:sectPr w:rsidR="0055029C" w:rsidRPr="008C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56F4"/>
    <w:multiLevelType w:val="hybridMultilevel"/>
    <w:tmpl w:val="21482D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2D8D"/>
    <w:multiLevelType w:val="hybridMultilevel"/>
    <w:tmpl w:val="309C3FAE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7495D"/>
    <w:multiLevelType w:val="hybridMultilevel"/>
    <w:tmpl w:val="63620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26A"/>
    <w:multiLevelType w:val="hybridMultilevel"/>
    <w:tmpl w:val="7E948554"/>
    <w:lvl w:ilvl="0" w:tplc="CCEC179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1EE30E9"/>
    <w:multiLevelType w:val="hybridMultilevel"/>
    <w:tmpl w:val="4C605212"/>
    <w:lvl w:ilvl="0" w:tplc="E83E2E2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2D77F1D"/>
    <w:multiLevelType w:val="hybridMultilevel"/>
    <w:tmpl w:val="B5FE4348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D474B"/>
    <w:multiLevelType w:val="hybridMultilevel"/>
    <w:tmpl w:val="BAC8191A"/>
    <w:lvl w:ilvl="0" w:tplc="43FED06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6AD3543"/>
    <w:multiLevelType w:val="hybridMultilevel"/>
    <w:tmpl w:val="C67651FA"/>
    <w:lvl w:ilvl="0" w:tplc="CCEC179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4AC4DFE"/>
    <w:multiLevelType w:val="hybridMultilevel"/>
    <w:tmpl w:val="6EF8A226"/>
    <w:lvl w:ilvl="0" w:tplc="F17E17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73551"/>
    <w:multiLevelType w:val="hybridMultilevel"/>
    <w:tmpl w:val="C248F246"/>
    <w:lvl w:ilvl="0" w:tplc="9A76253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BAC4934"/>
    <w:multiLevelType w:val="hybridMultilevel"/>
    <w:tmpl w:val="369A0EE4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8C"/>
    <w:rsid w:val="003003C4"/>
    <w:rsid w:val="00317F8C"/>
    <w:rsid w:val="003525D9"/>
    <w:rsid w:val="00427DE4"/>
    <w:rsid w:val="00455B36"/>
    <w:rsid w:val="004A1FCB"/>
    <w:rsid w:val="0055029C"/>
    <w:rsid w:val="00582CE4"/>
    <w:rsid w:val="008A263A"/>
    <w:rsid w:val="008C2445"/>
    <w:rsid w:val="009A2F7B"/>
    <w:rsid w:val="00A16844"/>
    <w:rsid w:val="00A629BB"/>
    <w:rsid w:val="00B772CA"/>
    <w:rsid w:val="00BD6DCA"/>
    <w:rsid w:val="00C44669"/>
    <w:rsid w:val="00EC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65B8"/>
  <w15:chartTrackingRefBased/>
  <w15:docId w15:val="{2BF216ED-8988-4182-BA1C-14DDF539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D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3A"/>
    <w:pPr>
      <w:ind w:left="720"/>
      <w:contextualSpacing/>
    </w:pPr>
  </w:style>
  <w:style w:type="paragraph" w:styleId="NoSpacing">
    <w:name w:val="No Spacing"/>
    <w:uiPriority w:val="1"/>
    <w:qFormat/>
    <w:rsid w:val="00EC2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</dc:creator>
  <cp:keywords/>
  <dc:description/>
  <cp:lastModifiedBy>Supreeth</cp:lastModifiedBy>
  <cp:revision>10</cp:revision>
  <dcterms:created xsi:type="dcterms:W3CDTF">2020-04-23T14:15:00Z</dcterms:created>
  <dcterms:modified xsi:type="dcterms:W3CDTF">2020-04-27T18:53:00Z</dcterms:modified>
</cp:coreProperties>
</file>