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2049" w14:textId="77777777" w:rsidR="00A642BB" w:rsidRPr="009528E7" w:rsidRDefault="00000000">
      <w:pPr>
        <w:pStyle w:val="Heading1"/>
        <w:rPr>
          <w:color w:val="auto"/>
        </w:rPr>
      </w:pPr>
      <w:r w:rsidRPr="009528E7">
        <w:rPr>
          <w:color w:val="auto"/>
        </w:rPr>
        <w:t>Community Tool &amp; Equipment Library</w:t>
      </w:r>
    </w:p>
    <w:p w14:paraId="640E71A0" w14:textId="77777777" w:rsidR="00A642BB" w:rsidRPr="009528E7" w:rsidRDefault="00000000">
      <w:pPr>
        <w:pStyle w:val="Heading2"/>
        <w:rPr>
          <w:color w:val="auto"/>
        </w:rPr>
      </w:pPr>
      <w:r w:rsidRPr="009528E7">
        <w:rPr>
          <w:color w:val="auto"/>
        </w:rPr>
        <w:t>Requirements Table — Lab 1: Requirements Engineering &amp; UML Use-Case Modelling</w:t>
      </w:r>
    </w:p>
    <w:p w14:paraId="5A4D8B5E" w14:textId="77777777" w:rsidR="009528E7" w:rsidRDefault="009528E7">
      <w:pPr>
        <w:spacing w:after="200"/>
        <w:rPr>
          <w:i/>
          <w:iCs/>
        </w:rPr>
      </w:pPr>
    </w:p>
    <w:p w14:paraId="78FE1A80" w14:textId="6BE86C83" w:rsidR="00A642BB" w:rsidRDefault="00A642BB">
      <w:pPr>
        <w:spacing w:after="200"/>
      </w:pPr>
    </w:p>
    <w:tbl>
      <w:tblPr>
        <w:tblW w:w="1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2643"/>
        <w:gridCol w:w="2553"/>
        <w:gridCol w:w="1683"/>
        <w:gridCol w:w="2687"/>
        <w:gridCol w:w="2253"/>
      </w:tblGrid>
      <w:tr w:rsidR="00A642BB" w14:paraId="49F1A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B9311" w14:textId="77777777" w:rsidR="00A642BB" w:rsidRDefault="00000000">
            <w:r>
              <w:rPr>
                <w:b/>
                <w:bCs/>
                <w:color w:val="FFFFFF"/>
              </w:rPr>
              <w:t>Req ID</w:t>
            </w:r>
          </w:p>
        </w:tc>
        <w:tc>
          <w:tcPr>
            <w:tcW w:w="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5C2AD" w14:textId="77777777" w:rsidR="00A642B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A35F9" w14:textId="77777777" w:rsidR="00A642B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5641A" w14:textId="77777777" w:rsidR="00A642BB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E20B2" w14:textId="77777777" w:rsidR="00A642BB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0" w:type="dxa"/>
            <w:shd w:val="clear" w:color="auto" w:fill="2B3A6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9320A" w14:textId="77777777" w:rsidR="00A642BB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A642BB" w14:paraId="221688B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BB852" w14:textId="77777777" w:rsidR="00A642BB" w:rsidRDefault="00000000">
            <w:r>
              <w:rPr>
                <w:b/>
                <w:bCs/>
              </w:rPr>
              <w:t>FR-001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B0359" w14:textId="77777777" w:rsidR="00A642BB" w:rsidRDefault="00000000">
            <w:r>
              <w:t>Functional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C33D8" w14:textId="77777777" w:rsidR="00A642BB" w:rsidRDefault="00000000">
            <w:r>
              <w:t>The system shall calculate required security deposits based on tool category, enforce loan duration limits, and calculate late return fees.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D9606" w14:textId="77777777" w:rsidR="00A642BB" w:rsidRDefault="00000000">
            <w:r>
              <w:t>High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132A2" w14:textId="77777777" w:rsidR="00A642BB" w:rsidRDefault="00000000">
            <w:r>
              <w:t>Pass: Tool reservation confirmed with deposit hold. Fail: Member with overdue tools borrows additional high-value equipment.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04226" w14:textId="77777777" w:rsidR="00A642BB" w:rsidRDefault="00000000">
            <w:r>
              <w:t>Given / core financial control that protects community equipment assets and enforces fair borrowing rules.  (Given)</w:t>
            </w:r>
          </w:p>
        </w:tc>
      </w:tr>
      <w:tr w:rsidR="00A642BB" w14:paraId="617C391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7B74F" w14:textId="77777777" w:rsidR="00A642BB" w:rsidRDefault="00000000">
            <w:r>
              <w:rPr>
                <w:b/>
                <w:bCs/>
              </w:rPr>
              <w:t>FR-002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041F1" w14:textId="77777777" w:rsidR="00A642BB" w:rsidRDefault="00000000">
            <w:r>
              <w:t>Functional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E9824" w14:textId="77777777" w:rsidR="00A642BB" w:rsidRDefault="00000000">
            <w:r>
              <w:t>The system shall allow a Community Member to search and filter the tool inventory by category, availability, and depot locker location.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F4B89" w14:textId="77777777" w:rsidR="00A642BB" w:rsidRDefault="00000000">
            <w:r>
              <w:t>High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191ED" w14:textId="77777777" w:rsidR="00A642BB" w:rsidRDefault="00000000">
            <w:r>
              <w:t>Pass: Search for "lawnmower" at a selected depot returns only currently available units with locker location within 2 seconds. Fail: Search results include already-checked-out or unavailable items.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802B1" w14:textId="77777777" w:rsidR="00A642BB" w:rsidRDefault="00000000">
            <w:r>
              <w:t>Members need accurate, real-time visibility of available equipment before travelling to a depot to avoid wasted trips.</w:t>
            </w:r>
          </w:p>
        </w:tc>
      </w:tr>
      <w:tr w:rsidR="00A642BB" w14:paraId="20BB165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6D356" w14:textId="77777777" w:rsidR="00A642BB" w:rsidRDefault="00000000">
            <w:r>
              <w:rPr>
                <w:b/>
                <w:bCs/>
              </w:rPr>
              <w:t>FR-003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67BFC" w14:textId="77777777" w:rsidR="00A642BB" w:rsidRDefault="00000000">
            <w:r>
              <w:t>Functional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F4232" w14:textId="77777777" w:rsidR="00A642BB" w:rsidRDefault="00000000">
            <w:r>
              <w:t>The system shall allow a Community Member to reserve and check out an available tool, which includes processing the required deposit payment before the checkout is confirmed.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B553A" w14:textId="77777777" w:rsidR="00A642BB" w:rsidRDefault="00000000">
            <w:r>
              <w:t>High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15C79" w14:textId="77777777" w:rsidR="00A642BB" w:rsidRDefault="00000000">
            <w:r>
              <w:t>Pass: Checkout is confirmed only after deposit payment is authorized and a due date is generated. Fail: Tool is marked checked-out without a successful deposit transaction on record.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575F5" w14:textId="77777777" w:rsidR="00A642BB" w:rsidRDefault="00000000">
            <w:r>
              <w:t>Ties equipment release directly to deposit collection, reducing the risk of unreturned or damaged items with no financial recourse.</w:t>
            </w:r>
          </w:p>
        </w:tc>
      </w:tr>
      <w:tr w:rsidR="00A642BB" w14:paraId="5F76D39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D562" w14:textId="77777777" w:rsidR="00A642BB" w:rsidRDefault="00000000">
            <w:r>
              <w:rPr>
                <w:b/>
                <w:bCs/>
              </w:rPr>
              <w:t>FR-004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AD8E9" w14:textId="77777777" w:rsidR="00A642BB" w:rsidRDefault="00000000">
            <w:r>
              <w:t>Functional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020FC" w14:textId="77777777" w:rsidR="00A642BB" w:rsidRDefault="00000000">
            <w:r>
              <w:t>The system shall allow a Library Custodian to process a tool return, record the tool's condition, and optionally log a damage assessment and/or calculate a late fee if applicable.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E422F" w14:textId="77777777" w:rsidR="00A642BB" w:rsidRDefault="00000000">
            <w:r>
              <w:t>High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DC85B" w14:textId="77777777" w:rsidR="00A642BB" w:rsidRDefault="00000000">
            <w:r>
              <w:t>Pass: Return is logged with condition notes and, when damage or lateness is detected, a corresponding damage record or late fee is generated automatically. Fail: A returned tool remains marked as "checked out" or a damage/late condition is not reflected in the system.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C4F9C" w14:textId="77777777" w:rsidR="00A642BB" w:rsidRDefault="00000000">
            <w:r>
              <w:t>Ensures every return is inspected and any deposit deductions are traceable, protecting the shared equipment pool.</w:t>
            </w:r>
          </w:p>
        </w:tc>
      </w:tr>
      <w:tr w:rsidR="00A642BB" w14:paraId="31EE362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FF902" w14:textId="77777777" w:rsidR="00A642BB" w:rsidRDefault="00000000">
            <w:r>
              <w:rPr>
                <w:b/>
                <w:bCs/>
              </w:rPr>
              <w:t>FR-005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0A18F" w14:textId="77777777" w:rsidR="00A642BB" w:rsidRDefault="00000000">
            <w:r>
              <w:t>Functional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2D114" w14:textId="77777777" w:rsidR="00A642BB" w:rsidRDefault="00000000">
            <w:r>
              <w:t xml:space="preserve">The system shall automatically send a reminder notification to a Community Member 24 hours before a loan's due date </w:t>
            </w:r>
            <w:r>
              <w:lastRenderedPageBreak/>
              <w:t>and an overdue notification once the due date has passed.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BB5D9" w14:textId="77777777" w:rsidR="00A642BB" w:rsidRDefault="00000000">
            <w:r>
              <w:lastRenderedPageBreak/>
              <w:t>Medium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C078B" w14:textId="77777777" w:rsidR="00A642BB" w:rsidRDefault="00000000">
            <w:r>
              <w:t>Pass: A notification log entry is created and delivered within 15 minutes of the scheduled trigger time. Fail: No notification record exists for a loan that becomes overdue.</w:t>
            </w:r>
          </w:p>
        </w:tc>
        <w:tc>
          <w:tcPr>
            <w:tcW w:w="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A44CD" w14:textId="77777777" w:rsidR="00A642BB" w:rsidRDefault="00000000">
            <w:r>
              <w:t>Reduces late returns and disputes by proactively reminding borrowers, improving equipment turnover for the community.</w:t>
            </w:r>
          </w:p>
        </w:tc>
      </w:tr>
      <w:tr w:rsidR="00A642BB" w14:paraId="1CF4BA9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F58AC" w14:textId="77777777" w:rsidR="00A642BB" w:rsidRDefault="00000000">
            <w:r>
              <w:rPr>
                <w:b/>
                <w:bCs/>
              </w:rPr>
              <w:t>NFR-001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9794D" w14:textId="77777777" w:rsidR="00A642BB" w:rsidRDefault="00000000">
            <w:r>
              <w:t>Nonfunctional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F6F5D" w14:textId="77777777" w:rsidR="00A642BB" w:rsidRDefault="00000000">
            <w:r>
              <w:t>The tool inventory search must display real-time physical availability across neighborhood depot lockers.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02E4F" w14:textId="77777777" w:rsidR="00A642BB" w:rsidRDefault="00000000">
            <w:r>
              <w:t>High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D5947" w14:textId="77777777" w:rsidR="00A642BB" w:rsidRDefault="00000000">
            <w:r>
              <w:t>Pass: Benchmarking tests confirm target latency and security standards under simulated peak load.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6C4B3" w14:textId="77777777" w:rsidR="00A642BB" w:rsidRDefault="00000000">
            <w:r>
              <w:t>Given / members must trust the displayed availability, and depot data must be protected against tampering.  (Given)</w:t>
            </w:r>
          </w:p>
        </w:tc>
      </w:tr>
      <w:tr w:rsidR="00A642BB" w14:paraId="0162A4A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9867" w14:textId="77777777" w:rsidR="00A642BB" w:rsidRDefault="00000000">
            <w:r>
              <w:rPr>
                <w:b/>
                <w:bCs/>
              </w:rPr>
              <w:t>NFR-002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1A30C" w14:textId="77777777" w:rsidR="00A642BB" w:rsidRDefault="00000000">
            <w:r>
              <w:t>Nonfunctional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8F878" w14:textId="77777777" w:rsidR="00A642BB" w:rsidRDefault="00000000">
            <w:r>
              <w:t>The system shall remain available and responsive on standard mobile devices, rendering all core member-facing screens (search, reserve, return) within 3 seconds on a 4G connection.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1101F" w14:textId="77777777" w:rsidR="00A642BB" w:rsidRDefault="00000000">
            <w:r>
              <w:t>Medium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4711F" w14:textId="77777777" w:rsidR="00A642BB" w:rsidRDefault="00000000">
            <w:r>
              <w:t>Pass: Load testing on a mid-range mobile device over simulated 4G shows page render times under 3 seconds for 95% of requests. Fail: Any core screen exceeds 3 seconds for more than 5% of measured sessions.</w:t>
            </w:r>
          </w:p>
        </w:tc>
        <w:tc>
          <w:tcPr>
            <w:tcW w:w="0" w:type="dxa"/>
            <w:shd w:val="clear" w:color="auto" w:fill="F2F5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46F68" w14:textId="77777777" w:rsidR="00A642BB" w:rsidRDefault="00000000">
            <w:r>
              <w:t>Most community members will access the library from their phones at the depot locker, so usability and speed on mobile directly affect adoption.</w:t>
            </w:r>
          </w:p>
        </w:tc>
      </w:tr>
    </w:tbl>
    <w:p w14:paraId="57AA4A73" w14:textId="3E58791D" w:rsidR="00A642BB" w:rsidRDefault="00000000">
      <w:r>
        <w:t>.</w:t>
      </w:r>
    </w:p>
    <w:sectPr w:rsidR="00A642BB">
      <w:pgSz w:w="15840" w:h="12240" w:orient="landscape"/>
      <w:pgMar w:top="600" w:right="500" w:bottom="6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65CE"/>
    <w:multiLevelType w:val="hybridMultilevel"/>
    <w:tmpl w:val="6E1206DC"/>
    <w:lvl w:ilvl="0" w:tplc="883CEDEE">
      <w:start w:val="1"/>
      <w:numFmt w:val="bullet"/>
      <w:lvlText w:val="●"/>
      <w:lvlJc w:val="left"/>
      <w:pPr>
        <w:ind w:left="720" w:hanging="360"/>
      </w:pPr>
    </w:lvl>
    <w:lvl w:ilvl="1" w:tplc="61E4E60A">
      <w:start w:val="1"/>
      <w:numFmt w:val="bullet"/>
      <w:lvlText w:val="○"/>
      <w:lvlJc w:val="left"/>
      <w:pPr>
        <w:ind w:left="1440" w:hanging="360"/>
      </w:pPr>
    </w:lvl>
    <w:lvl w:ilvl="2" w:tplc="CDC8E6B4">
      <w:start w:val="1"/>
      <w:numFmt w:val="bullet"/>
      <w:lvlText w:val="■"/>
      <w:lvlJc w:val="left"/>
      <w:pPr>
        <w:ind w:left="2160" w:hanging="360"/>
      </w:pPr>
    </w:lvl>
    <w:lvl w:ilvl="3" w:tplc="4290D984">
      <w:start w:val="1"/>
      <w:numFmt w:val="bullet"/>
      <w:lvlText w:val="●"/>
      <w:lvlJc w:val="left"/>
      <w:pPr>
        <w:ind w:left="2880" w:hanging="360"/>
      </w:pPr>
    </w:lvl>
    <w:lvl w:ilvl="4" w:tplc="16FC2B26">
      <w:start w:val="1"/>
      <w:numFmt w:val="bullet"/>
      <w:lvlText w:val="○"/>
      <w:lvlJc w:val="left"/>
      <w:pPr>
        <w:ind w:left="3600" w:hanging="360"/>
      </w:pPr>
    </w:lvl>
    <w:lvl w:ilvl="5" w:tplc="D780CF48">
      <w:start w:val="1"/>
      <w:numFmt w:val="bullet"/>
      <w:lvlText w:val="■"/>
      <w:lvlJc w:val="left"/>
      <w:pPr>
        <w:ind w:left="4320" w:hanging="360"/>
      </w:pPr>
    </w:lvl>
    <w:lvl w:ilvl="6" w:tplc="85EE8432">
      <w:start w:val="1"/>
      <w:numFmt w:val="bullet"/>
      <w:lvlText w:val="●"/>
      <w:lvlJc w:val="left"/>
      <w:pPr>
        <w:ind w:left="5040" w:hanging="360"/>
      </w:pPr>
    </w:lvl>
    <w:lvl w:ilvl="7" w:tplc="D0447BF2">
      <w:start w:val="1"/>
      <w:numFmt w:val="bullet"/>
      <w:lvlText w:val="●"/>
      <w:lvlJc w:val="left"/>
      <w:pPr>
        <w:ind w:left="5760" w:hanging="360"/>
      </w:pPr>
    </w:lvl>
    <w:lvl w:ilvl="8" w:tplc="510A69B8">
      <w:start w:val="1"/>
      <w:numFmt w:val="bullet"/>
      <w:lvlText w:val="●"/>
      <w:lvlJc w:val="left"/>
      <w:pPr>
        <w:ind w:left="6480" w:hanging="360"/>
      </w:pPr>
    </w:lvl>
  </w:abstractNum>
  <w:num w:numId="1" w16cid:durableId="1896771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2BB"/>
    <w:rsid w:val="002C64BA"/>
    <w:rsid w:val="009528E7"/>
    <w:rsid w:val="00A6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3FFA"/>
  <w15:docId w15:val="{22E5BCA3-99D8-4D9B-8B47-FC602544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Supreeth K Simha</cp:lastModifiedBy>
  <cp:revision>2</cp:revision>
  <dcterms:created xsi:type="dcterms:W3CDTF">2026-08-25T08:47:00Z</dcterms:created>
  <dcterms:modified xsi:type="dcterms:W3CDTF">2026-08-25T09:13:00Z</dcterms:modified>
</cp:coreProperties>
</file>