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C837" w14:textId="14F9F6E0" w:rsidR="003A2191" w:rsidRPr="003A2191" w:rsidRDefault="00A63B14" w:rsidP="003A2191">
      <w:pPr>
        <w:pStyle w:val="Ttulo1"/>
      </w:pPr>
      <w:r>
        <w:t>Performance report</w:t>
      </w:r>
    </w:p>
    <w:p w14:paraId="7B7CF274" w14:textId="77777777" w:rsidR="008C67A3" w:rsidRPr="008C67A3" w:rsidRDefault="008C67A3" w:rsidP="008C67A3"/>
    <w:p w14:paraId="3E41DD02" w14:textId="7C9F3C63" w:rsidR="00974B36" w:rsidRDefault="008C67A3" w:rsidP="00A63B14">
      <w:r>
        <w:rPr>
          <w:noProof/>
        </w:rPr>
        <w:drawing>
          <wp:inline distT="0" distB="0" distL="0" distR="0" wp14:anchorId="73A6E5FA" wp14:editId="7215B581">
            <wp:extent cx="6004560" cy="3985260"/>
            <wp:effectExtent l="0" t="0" r="1524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14FB03-D0D2-4270-868F-4A988AC78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C27939" w14:textId="746BDCC5" w:rsidR="003A2191" w:rsidRDefault="00B0104C" w:rsidP="00B0104C">
      <w:pPr>
        <w:ind w:firstLine="708"/>
      </w:pPr>
      <w:r>
        <w:t>En esta gráfica se representa el tiempo promedio que tardaban los tests de cada funcionalidad</w:t>
      </w:r>
      <w:r w:rsidR="003A2191">
        <w:t>. Estos son los datos que obtuvimos:</w:t>
      </w:r>
    </w:p>
    <w:p w14:paraId="548B789B" w14:textId="6B851FA5" w:rsidR="003A2191" w:rsidRDefault="003A2191" w:rsidP="00A63B14">
      <w:r w:rsidRPr="003A2191">
        <w:rPr>
          <w:noProof/>
        </w:rPr>
        <w:drawing>
          <wp:inline distT="0" distB="0" distL="0" distR="0" wp14:anchorId="018C3FFC" wp14:editId="7C7F639C">
            <wp:extent cx="2972058" cy="2651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F01B" w14:textId="30B6D1E2" w:rsidR="008944CF" w:rsidRDefault="007C61A6" w:rsidP="00B0104C">
      <w:pPr>
        <w:ind w:firstLine="708"/>
      </w:pPr>
      <w:r>
        <w:t>El intervalo va de 419</w:t>
      </w:r>
      <w:r w:rsidR="00086610">
        <w:t>.</w:t>
      </w:r>
      <w:r>
        <w:t xml:space="preserve">08 a </w:t>
      </w:r>
      <w:r w:rsidR="00086610">
        <w:t>445.28</w:t>
      </w:r>
      <w:r w:rsidR="00B0104C">
        <w:t xml:space="preserve"> (media +</w:t>
      </w:r>
      <w:r w:rsidR="0010616A">
        <w:t>/-</w:t>
      </w:r>
      <w:r w:rsidR="00B0104C">
        <w:t xml:space="preserve"> nivel de confianza)</w:t>
      </w:r>
      <w:r w:rsidR="00086610">
        <w:t>.</w:t>
      </w:r>
    </w:p>
    <w:p w14:paraId="2E6A8FD9" w14:textId="6CE92DD0" w:rsidR="008944CF" w:rsidRDefault="008944CF" w:rsidP="00A63B14">
      <w:pPr>
        <w:sectPr w:rsidR="008944CF" w:rsidSect="003F12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5976449A" w14:textId="25C91655" w:rsidR="007C61A6" w:rsidRDefault="007C61A6" w:rsidP="00A63B14"/>
    <w:p w14:paraId="763EE0B6" w14:textId="10EEFF8D" w:rsidR="003F1222" w:rsidRDefault="00B0104C" w:rsidP="003F1222">
      <w:r>
        <w:rPr>
          <w:noProof/>
        </w:rPr>
        <w:drawing>
          <wp:inline distT="0" distB="0" distL="0" distR="0" wp14:anchorId="3BCE8D21" wp14:editId="05A0883E">
            <wp:extent cx="5400040" cy="21196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CDB" w14:textId="306BC907" w:rsidR="003F1222" w:rsidRDefault="00B0104C" w:rsidP="003F1222">
      <w:r>
        <w:rPr>
          <w:noProof/>
        </w:rPr>
        <w:drawing>
          <wp:inline distT="0" distB="0" distL="0" distR="0" wp14:anchorId="320BEAC9" wp14:editId="5FFD2CC1">
            <wp:extent cx="5400040" cy="19996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51B" w14:textId="5F744377" w:rsidR="00B0104C" w:rsidRDefault="003F1222" w:rsidP="00B0104C">
      <w:pPr>
        <w:ind w:firstLine="708"/>
      </w:pPr>
      <w:r>
        <w:t>En esta</w:t>
      </w:r>
      <w:r w:rsidR="00B0104C">
        <w:t>s</w:t>
      </w:r>
      <w:r>
        <w:t xml:space="preserve"> gráfica</w:t>
      </w:r>
      <w:r w:rsidR="00B0104C">
        <w:t>s</w:t>
      </w:r>
      <w:r>
        <w:t xml:space="preserve"> se muestra una comparativa entre los tiempos de ejecución en dos ordenadores diferentes (debido al exceso de información, añado una versión reducida</w:t>
      </w:r>
      <w:r w:rsidR="00B0104C">
        <w:t>, es decir, de 50 datos,</w:t>
      </w:r>
      <w:r>
        <w:t xml:space="preserve"> de la misma gráfica). Como se puede apreciar, los resultados son muy similares en ambos casos, con lo cual, los resultados anteriormente serán muy similares a los obtenidos en el segundo ordenador. </w:t>
      </w:r>
    </w:p>
    <w:p w14:paraId="0A4D1116" w14:textId="1B2D0F24" w:rsidR="00B0104C" w:rsidRDefault="00B0104C" w:rsidP="00B0104C">
      <w:pPr>
        <w:ind w:firstLine="708"/>
      </w:pPr>
      <w:r>
        <w:t>Cada barra representa cada uno de los distintos tests sin agrupar (por eso hay tantos). Cuanto más alta sea la barra, más ha tardado en realizarse el test.</w:t>
      </w:r>
    </w:p>
    <w:p w14:paraId="6F8FAC07" w14:textId="77777777" w:rsidR="00B0104C" w:rsidRDefault="00B0104C">
      <w:r>
        <w:br w:type="page"/>
      </w:r>
    </w:p>
    <w:p w14:paraId="52AB2059" w14:textId="2AAAA52E" w:rsidR="003F1222" w:rsidRDefault="003F1222" w:rsidP="00B0104C">
      <w:pPr>
        <w:ind w:firstLine="708"/>
      </w:pPr>
      <w:r>
        <w:lastRenderedPageBreak/>
        <w:t>Estos son los datos finales obtenidos del primer y segundo ordenador respectivamente:</w:t>
      </w:r>
    </w:p>
    <w:p w14:paraId="11566C6A" w14:textId="767E83B1" w:rsidR="003F1222" w:rsidRDefault="003F1222" w:rsidP="00A63B14">
      <w:r w:rsidRPr="003F1222">
        <w:rPr>
          <w:noProof/>
        </w:rPr>
        <w:drawing>
          <wp:anchor distT="0" distB="0" distL="114300" distR="114300" simplePos="0" relativeHeight="251658240" behindDoc="0" locked="0" layoutInCell="1" allowOverlap="1" wp14:anchorId="133DCEE3" wp14:editId="2425B94E">
            <wp:simplePos x="0" y="0"/>
            <wp:positionH relativeFrom="margin">
              <wp:align>right</wp:align>
            </wp:positionH>
            <wp:positionV relativeFrom="paragraph">
              <wp:posOffset>10161</wp:posOffset>
            </wp:positionV>
            <wp:extent cx="2568163" cy="2636748"/>
            <wp:effectExtent l="0" t="0" r="3810" b="0"/>
            <wp:wrapThrough wrapText="bothSides">
              <wp:wrapPolygon edited="0">
                <wp:start x="0" y="0"/>
                <wp:lineTo x="0" y="21382"/>
                <wp:lineTo x="21472" y="21382"/>
                <wp:lineTo x="2147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222">
        <w:rPr>
          <w:noProof/>
        </w:rPr>
        <w:drawing>
          <wp:inline distT="0" distB="0" distL="0" distR="0" wp14:anchorId="5FD9DC4D" wp14:editId="22D6B414">
            <wp:extent cx="2469094" cy="2644369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8EE" w14:textId="75C76BF8" w:rsidR="008363C0" w:rsidRDefault="008363C0" w:rsidP="00B0104C">
      <w:pPr>
        <w:ind w:firstLine="708"/>
      </w:pPr>
      <w:r>
        <w:t>El intervalo del segundo es de 414.22 a 442.22, muy similar al primero.</w:t>
      </w:r>
    </w:p>
    <w:p w14:paraId="7E860ACB" w14:textId="11F1620B" w:rsidR="00B0104C" w:rsidRDefault="00B0104C" w:rsidP="00B0104C">
      <w:pPr>
        <w:ind w:firstLine="708"/>
      </w:pPr>
      <w:r>
        <w:t>Para la hipótesis de contraste, hemos decidido optar por el Z test, porque tenemos más de 50 datos (1118).</w:t>
      </w:r>
    </w:p>
    <w:p w14:paraId="744AF591" w14:textId="4938F37F" w:rsidR="00037E64" w:rsidRDefault="00037E64" w:rsidP="00B0104C">
      <w:pPr>
        <w:ind w:firstLine="708"/>
      </w:pPr>
      <w:r>
        <w:rPr>
          <w:noProof/>
        </w:rPr>
        <w:drawing>
          <wp:inline distT="0" distB="0" distL="0" distR="0" wp14:anchorId="548A9CAB" wp14:editId="64A92D3A">
            <wp:extent cx="3095625" cy="2809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186B" w14:textId="672C32D4" w:rsidR="00037E64" w:rsidRDefault="00037E64" w:rsidP="00B0104C">
      <w:pPr>
        <w:ind w:firstLine="708"/>
      </w:pPr>
      <w:r>
        <w:t>Como podemos observar, el valor P(Z&lt;=z) es mayor que el Alpha indicado (0,05), de esta forma, podemos deducir que las medias son muy parecidas, de hecho, idénticas a efectos prácticos.</w:t>
      </w:r>
    </w:p>
    <w:p w14:paraId="25A6D3B9" w14:textId="13AB6AE1" w:rsidR="00037E64" w:rsidRPr="00A63B14" w:rsidRDefault="00037E64" w:rsidP="00B0104C">
      <w:pPr>
        <w:ind w:firstLine="708"/>
      </w:pPr>
      <w:r>
        <w:t>Esto refuerza la conclusión sacada antes, es decir, que ambos análisis son muy parecidos en los ordenadores sobre los que los hemos probado.</w:t>
      </w:r>
    </w:p>
    <w:sectPr w:rsidR="00037E64" w:rsidRPr="00A63B14" w:rsidSect="003F122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14"/>
    <w:rsid w:val="00037E64"/>
    <w:rsid w:val="00086610"/>
    <w:rsid w:val="0010616A"/>
    <w:rsid w:val="003A2191"/>
    <w:rsid w:val="003F1222"/>
    <w:rsid w:val="007C61A6"/>
    <w:rsid w:val="008363C0"/>
    <w:rsid w:val="008944CF"/>
    <w:rsid w:val="008C67A3"/>
    <w:rsid w:val="0095374C"/>
    <w:rsid w:val="00974B36"/>
    <w:rsid w:val="00A400B1"/>
    <w:rsid w:val="00A63B14"/>
    <w:rsid w:val="00B0104C"/>
    <w:rsid w:val="00E5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1A49"/>
  <w15:chartTrackingRefBased/>
  <w15:docId w15:val="{8BD84E77-050B-4BF1-AADF-6BACEC3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l\OneDrive\Escritorio\performance-tests;2021-05-28T14-06-05.496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Promedios de duración de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5333009743645057"/>
          <c:y val="0.11819630337794775"/>
          <c:w val="0.7398205874950563"/>
          <c:h val="0.4303691603559115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'performance-tests;2021-05-28T14'!$H$5:$H$26</c:f>
              <c:strCache>
                <c:ptCount val="22"/>
                <c:pt idx="0">
                  <c:v>Promedio AdministratorDashboardTest</c:v>
                </c:pt>
                <c:pt idx="1">
                  <c:v>Promedio AdministratorSpamWordListTest</c:v>
                </c:pt>
                <c:pt idx="2">
                  <c:v>Promedio AdministratorSpamWordUpdateTest</c:v>
                </c:pt>
                <c:pt idx="3">
                  <c:v>Promedio AdministratorThresholdShowTest</c:v>
                </c:pt>
                <c:pt idx="4">
                  <c:v>Promedio AdministratorThresholdUpdateTest</c:v>
                </c:pt>
                <c:pt idx="5">
                  <c:v>Promedio AuthenticatedUpdateAccountTest</c:v>
                </c:pt>
                <c:pt idx="6">
                  <c:v>Promedio AnonymousShoutCreateTest</c:v>
                </c:pt>
                <c:pt idx="7">
                  <c:v>Promedio AnonymousShoutListTest</c:v>
                </c:pt>
                <c:pt idx="8">
                  <c:v>Promedio AnonymousTaskListTest</c:v>
                </c:pt>
                <c:pt idx="9">
                  <c:v>Promedio AdministratorBecomeAManagerTest</c:v>
                </c:pt>
                <c:pt idx="10">
                  <c:v>Promedio AuthenticatedTaskListTest</c:v>
                </c:pt>
                <c:pt idx="11">
                  <c:v>Promedio AuthenticatedUpdateAccountTest</c:v>
                </c:pt>
                <c:pt idx="12">
                  <c:v>Promedio LanguageChangeTest</c:v>
                </c:pt>
                <c:pt idx="13">
                  <c:v>Promedio ManagerTaskCreateTest</c:v>
                </c:pt>
                <c:pt idx="14">
                  <c:v>Promedio ManagerTaskDeleteTest</c:v>
                </c:pt>
                <c:pt idx="15">
                  <c:v>Promedio ManagerTaskListTest</c:v>
                </c:pt>
                <c:pt idx="16">
                  <c:v>Promedio ManagerTaskShowTest</c:v>
                </c:pt>
                <c:pt idx="17">
                  <c:v>Promedio ManagerTaskUpdateTest</c:v>
                </c:pt>
                <c:pt idx="18">
                  <c:v>Promedio ManagerUpdateAccountTest</c:v>
                </c:pt>
                <c:pt idx="19">
                  <c:v>Promedio SignInTest</c:v>
                </c:pt>
                <c:pt idx="20">
                  <c:v>Promedio SignUpTest</c:v>
                </c:pt>
                <c:pt idx="21">
                  <c:v>Promedio general</c:v>
                </c:pt>
              </c:strCache>
            </c:strRef>
          </c:cat>
          <c:val>
            <c:numRef>
              <c:f>'performance-tests;2021-05-28T14'!$I$5:$I$26</c:f>
              <c:numCache>
                <c:formatCode>General</c:formatCode>
                <c:ptCount val="22"/>
                <c:pt idx="0">
                  <c:v>3807.4705880000001</c:v>
                </c:pt>
                <c:pt idx="1">
                  <c:v>3304.6</c:v>
                </c:pt>
                <c:pt idx="2">
                  <c:v>6452.75</c:v>
                </c:pt>
                <c:pt idx="3">
                  <c:v>3850.5</c:v>
                </c:pt>
                <c:pt idx="4">
                  <c:v>5088.5</c:v>
                </c:pt>
                <c:pt idx="5">
                  <c:v>5649.6666670000004</c:v>
                </c:pt>
                <c:pt idx="6">
                  <c:v>2349.375</c:v>
                </c:pt>
                <c:pt idx="7">
                  <c:v>1548.1875</c:v>
                </c:pt>
                <c:pt idx="8">
                  <c:v>3004.7142859999999</c:v>
                </c:pt>
                <c:pt idx="9">
                  <c:v>4572</c:v>
                </c:pt>
                <c:pt idx="10">
                  <c:v>5155.4444439999997</c:v>
                </c:pt>
                <c:pt idx="11">
                  <c:v>5492</c:v>
                </c:pt>
                <c:pt idx="12">
                  <c:v>1320</c:v>
                </c:pt>
                <c:pt idx="13">
                  <c:v>7130.3333329999996</c:v>
                </c:pt>
                <c:pt idx="14">
                  <c:v>5500.6666670000004</c:v>
                </c:pt>
                <c:pt idx="15">
                  <c:v>5126.5</c:v>
                </c:pt>
                <c:pt idx="16">
                  <c:v>17543.2</c:v>
                </c:pt>
                <c:pt idx="17">
                  <c:v>7942.625</c:v>
                </c:pt>
                <c:pt idx="18">
                  <c:v>5467.5</c:v>
                </c:pt>
                <c:pt idx="19">
                  <c:v>2586</c:v>
                </c:pt>
                <c:pt idx="20">
                  <c:v>4304.75</c:v>
                </c:pt>
                <c:pt idx="21">
                  <c:v>4810.7077920000002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3-4E82-8C42-8F07F7AA9E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1104847"/>
        <c:axId val="1591106927"/>
      </c:barChart>
      <c:catAx>
        <c:axId val="159110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1106927"/>
        <c:crosses val="autoZero"/>
        <c:auto val="1"/>
        <c:lblAlgn val="ctr"/>
        <c:lblOffset val="100"/>
        <c:noMultiLvlLbl val="0"/>
      </c:catAx>
      <c:valAx>
        <c:axId val="159110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110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matbwyler@alum.us.es</cp:lastModifiedBy>
  <cp:revision>5</cp:revision>
  <dcterms:created xsi:type="dcterms:W3CDTF">2021-05-30T18:00:00Z</dcterms:created>
  <dcterms:modified xsi:type="dcterms:W3CDTF">2021-06-08T15:45:00Z</dcterms:modified>
</cp:coreProperties>
</file>