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F74" w:rsidRPr="00D03130" w:rsidRDefault="00F12854" w:rsidP="00F12854">
      <w:pPr>
        <w:jc w:val="center"/>
        <w:rPr>
          <w:rFonts w:ascii="Arial" w:hAnsi="Arial" w:cs="Arial"/>
          <w:b/>
          <w:sz w:val="32"/>
          <w:szCs w:val="32"/>
        </w:rPr>
      </w:pPr>
      <w:r w:rsidRPr="00D03130">
        <w:rPr>
          <w:rFonts w:ascii="Arial" w:hAnsi="Arial" w:cs="Arial"/>
          <w:b/>
          <w:sz w:val="32"/>
          <w:szCs w:val="32"/>
        </w:rPr>
        <w:t>Deerwalk Journal of Computer Science and Information Technology: Authors' Instructions for the Preparation of Camera-Ready Paper</w:t>
      </w:r>
    </w:p>
    <w:p w:rsidR="00F12854" w:rsidRPr="00A938FA" w:rsidRDefault="00105F06" w:rsidP="00F12854">
      <w:pPr>
        <w:jc w:val="center"/>
        <w:rPr>
          <w:rFonts w:ascii="Arial" w:hAnsi="Arial" w:cs="Arial"/>
          <w:sz w:val="20"/>
          <w:szCs w:val="20"/>
          <w:vertAlign w:val="superscript"/>
        </w:rPr>
      </w:pPr>
      <w:r w:rsidRPr="00A938FA">
        <w:rPr>
          <w:rFonts w:ascii="Arial" w:hAnsi="Arial" w:cs="Arial"/>
          <w:sz w:val="20"/>
          <w:szCs w:val="20"/>
        </w:rPr>
        <w:t>Hemant Shrestha</w:t>
      </w:r>
      <w:r w:rsidR="00F12854" w:rsidRPr="00A938FA">
        <w:rPr>
          <w:rFonts w:ascii="Arial" w:hAnsi="Arial" w:cs="Arial"/>
          <w:sz w:val="20"/>
          <w:szCs w:val="20"/>
          <w:vertAlign w:val="superscript"/>
        </w:rPr>
        <w:t>1</w:t>
      </w:r>
      <w:r w:rsidR="00AD6E40" w:rsidRPr="00A938FA">
        <w:rPr>
          <w:rFonts w:ascii="Arial" w:hAnsi="Arial" w:cs="Arial"/>
          <w:sz w:val="20"/>
          <w:szCs w:val="20"/>
        </w:rPr>
        <w:t>*</w:t>
      </w:r>
      <w:r w:rsidR="00F12854" w:rsidRPr="00A938FA">
        <w:rPr>
          <w:rFonts w:ascii="Arial" w:hAnsi="Arial" w:cs="Arial"/>
          <w:sz w:val="20"/>
          <w:szCs w:val="20"/>
        </w:rPr>
        <w:t>,</w:t>
      </w:r>
      <w:r w:rsidR="00D03130" w:rsidRPr="00A938FA">
        <w:rPr>
          <w:rFonts w:ascii="Arial" w:hAnsi="Arial" w:cs="Arial"/>
          <w:sz w:val="20"/>
          <w:szCs w:val="20"/>
        </w:rPr>
        <w:t xml:space="preserve"> </w:t>
      </w:r>
      <w:r w:rsidRPr="00A938FA">
        <w:rPr>
          <w:rFonts w:ascii="Arial" w:hAnsi="Arial" w:cs="Arial"/>
          <w:sz w:val="20"/>
          <w:szCs w:val="20"/>
        </w:rPr>
        <w:t>Ram</w:t>
      </w:r>
      <w:r w:rsidR="00D03130" w:rsidRPr="00A938FA">
        <w:rPr>
          <w:rFonts w:ascii="Arial" w:hAnsi="Arial" w:cs="Arial"/>
          <w:sz w:val="20"/>
          <w:szCs w:val="20"/>
        </w:rPr>
        <w:t xml:space="preserve"> Karki</w:t>
      </w:r>
      <w:r w:rsidR="00F12854" w:rsidRPr="00A938FA">
        <w:rPr>
          <w:rFonts w:ascii="Arial" w:hAnsi="Arial" w:cs="Arial"/>
          <w:sz w:val="20"/>
          <w:szCs w:val="20"/>
          <w:vertAlign w:val="superscript"/>
        </w:rPr>
        <w:t>2</w:t>
      </w:r>
      <w:r w:rsidR="00F12854" w:rsidRPr="00A938FA">
        <w:rPr>
          <w:rFonts w:ascii="Arial" w:hAnsi="Arial" w:cs="Arial"/>
          <w:sz w:val="20"/>
          <w:szCs w:val="20"/>
        </w:rPr>
        <w:t xml:space="preserve">, </w:t>
      </w:r>
      <w:r w:rsidRPr="00A938FA">
        <w:rPr>
          <w:rFonts w:ascii="Arial" w:hAnsi="Arial" w:cs="Arial"/>
          <w:sz w:val="20"/>
          <w:szCs w:val="20"/>
        </w:rPr>
        <w:t>Rishita Neupane</w:t>
      </w:r>
      <w:r w:rsidR="00F12854" w:rsidRPr="00A938FA">
        <w:rPr>
          <w:rFonts w:ascii="Arial" w:hAnsi="Arial" w:cs="Arial"/>
          <w:sz w:val="20"/>
          <w:szCs w:val="20"/>
          <w:vertAlign w:val="superscript"/>
        </w:rPr>
        <w:t>3</w:t>
      </w:r>
    </w:p>
    <w:p w:rsidR="00F12854" w:rsidRPr="00A938FA" w:rsidRDefault="00F12854" w:rsidP="00AD6E40">
      <w:pPr>
        <w:spacing w:after="0"/>
        <w:jc w:val="center"/>
        <w:rPr>
          <w:rFonts w:ascii="Arial" w:hAnsi="Arial" w:cs="Arial"/>
          <w:sz w:val="18"/>
          <w:szCs w:val="18"/>
        </w:rPr>
      </w:pPr>
      <w:r w:rsidRPr="00A938FA">
        <w:rPr>
          <w:rFonts w:ascii="Arial" w:hAnsi="Arial" w:cs="Arial"/>
          <w:sz w:val="18"/>
          <w:szCs w:val="18"/>
          <w:vertAlign w:val="superscript"/>
        </w:rPr>
        <w:t>1</w:t>
      </w:r>
      <w:r w:rsidR="00105F06" w:rsidRPr="00A938FA">
        <w:rPr>
          <w:rFonts w:ascii="Arial" w:hAnsi="Arial" w:cs="Arial"/>
          <w:sz w:val="18"/>
          <w:szCs w:val="18"/>
        </w:rPr>
        <w:t xml:space="preserve">Department of Computer Science, </w:t>
      </w:r>
      <w:r w:rsidR="00D03130" w:rsidRPr="00A938FA">
        <w:rPr>
          <w:rFonts w:ascii="Arial" w:hAnsi="Arial" w:cs="Arial"/>
          <w:sz w:val="18"/>
          <w:szCs w:val="18"/>
        </w:rPr>
        <w:t>Deerwalk Institute of Technology</w:t>
      </w:r>
      <w:r w:rsidRPr="00A938FA">
        <w:rPr>
          <w:rFonts w:ascii="Arial" w:hAnsi="Arial" w:cs="Arial"/>
          <w:sz w:val="18"/>
          <w:szCs w:val="18"/>
        </w:rPr>
        <w:t>, Kathmandu, Nepal</w:t>
      </w:r>
    </w:p>
    <w:p w:rsidR="00105F06" w:rsidRPr="00A938FA" w:rsidRDefault="00105F06" w:rsidP="00AD6E40">
      <w:pPr>
        <w:spacing w:after="0"/>
        <w:jc w:val="center"/>
        <w:rPr>
          <w:rFonts w:ascii="Courier New" w:hAnsi="Courier New" w:cs="Courier New"/>
          <w:sz w:val="18"/>
          <w:szCs w:val="18"/>
        </w:rPr>
      </w:pPr>
      <w:r w:rsidRPr="00A938FA">
        <w:rPr>
          <w:rFonts w:ascii="Courier New" w:hAnsi="Courier New" w:cs="Courier New"/>
          <w:sz w:val="18"/>
          <w:szCs w:val="18"/>
        </w:rPr>
        <w:t>shrestha@deerwalk.edu.np</w:t>
      </w:r>
    </w:p>
    <w:p w:rsidR="00F12854" w:rsidRPr="00A938FA" w:rsidRDefault="00F12854" w:rsidP="00AD6E40">
      <w:pPr>
        <w:spacing w:after="0"/>
        <w:jc w:val="center"/>
        <w:rPr>
          <w:rFonts w:ascii="Arial" w:hAnsi="Arial" w:cs="Arial"/>
          <w:sz w:val="18"/>
          <w:szCs w:val="18"/>
        </w:rPr>
      </w:pPr>
      <w:r w:rsidRPr="00A938FA">
        <w:rPr>
          <w:rFonts w:ascii="Arial" w:hAnsi="Arial" w:cs="Arial"/>
          <w:sz w:val="18"/>
          <w:szCs w:val="18"/>
          <w:vertAlign w:val="superscript"/>
        </w:rPr>
        <w:t>2</w:t>
      </w:r>
      <w:r w:rsidR="00105F06" w:rsidRPr="00A938FA">
        <w:rPr>
          <w:rFonts w:ascii="Arial" w:hAnsi="Arial" w:cs="Arial"/>
          <w:sz w:val="18"/>
          <w:szCs w:val="18"/>
        </w:rPr>
        <w:t>Central Department of Computer Science and Information Technology, Tribhuvan University, Kirtipur, Nepal</w:t>
      </w:r>
    </w:p>
    <w:p w:rsidR="00105F06" w:rsidRPr="00A938FA" w:rsidRDefault="00105F06" w:rsidP="00AD6E40">
      <w:pPr>
        <w:spacing w:after="0"/>
        <w:jc w:val="center"/>
        <w:rPr>
          <w:rFonts w:ascii="Courier New" w:hAnsi="Courier New" w:cs="Courier New"/>
          <w:sz w:val="18"/>
          <w:szCs w:val="18"/>
        </w:rPr>
      </w:pPr>
      <w:r w:rsidRPr="00A938FA">
        <w:rPr>
          <w:rFonts w:ascii="Courier New" w:hAnsi="Courier New" w:cs="Courier New"/>
          <w:sz w:val="18"/>
          <w:szCs w:val="18"/>
        </w:rPr>
        <w:t>karki@tu.edu.np</w:t>
      </w:r>
    </w:p>
    <w:p w:rsidR="00F12854" w:rsidRPr="00A938FA" w:rsidRDefault="00F12854" w:rsidP="00AD6E40">
      <w:pPr>
        <w:spacing w:after="0"/>
        <w:jc w:val="center"/>
        <w:rPr>
          <w:rFonts w:ascii="Arial" w:hAnsi="Arial" w:cs="Arial"/>
          <w:sz w:val="18"/>
          <w:szCs w:val="18"/>
        </w:rPr>
      </w:pPr>
      <w:r w:rsidRPr="00A938FA">
        <w:rPr>
          <w:rFonts w:ascii="Arial" w:hAnsi="Arial" w:cs="Arial"/>
          <w:sz w:val="18"/>
          <w:szCs w:val="18"/>
          <w:vertAlign w:val="superscript"/>
        </w:rPr>
        <w:t>3</w:t>
      </w:r>
      <w:r w:rsidRPr="00A938FA">
        <w:rPr>
          <w:rFonts w:ascii="Arial" w:hAnsi="Arial" w:cs="Arial"/>
          <w:sz w:val="18"/>
          <w:szCs w:val="18"/>
        </w:rPr>
        <w:t xml:space="preserve">School of </w:t>
      </w:r>
      <w:r w:rsidR="00105F06" w:rsidRPr="00A938FA">
        <w:rPr>
          <w:rFonts w:ascii="Arial" w:hAnsi="Arial" w:cs="Arial"/>
          <w:sz w:val="18"/>
          <w:szCs w:val="18"/>
        </w:rPr>
        <w:t xml:space="preserve">Management, Kathmandu University, </w:t>
      </w:r>
      <w:r w:rsidRPr="00A938FA">
        <w:rPr>
          <w:rFonts w:ascii="Arial" w:hAnsi="Arial" w:cs="Arial"/>
          <w:sz w:val="18"/>
          <w:szCs w:val="18"/>
        </w:rPr>
        <w:t>Lalitpur, Nepal</w:t>
      </w:r>
    </w:p>
    <w:p w:rsidR="00F12854" w:rsidRPr="00A938FA" w:rsidRDefault="00105F06" w:rsidP="00AD6E40">
      <w:pPr>
        <w:spacing w:after="0"/>
        <w:jc w:val="center"/>
        <w:rPr>
          <w:rFonts w:ascii="Courier New" w:hAnsi="Courier New" w:cs="Courier New"/>
          <w:sz w:val="18"/>
          <w:szCs w:val="18"/>
        </w:rPr>
      </w:pPr>
      <w:r w:rsidRPr="00A938FA">
        <w:rPr>
          <w:rFonts w:ascii="Arial" w:hAnsi="Arial" w:cs="Arial"/>
          <w:sz w:val="18"/>
          <w:szCs w:val="18"/>
        </w:rPr>
        <w:t xml:space="preserve"> </w:t>
      </w:r>
      <w:r w:rsidRPr="00A938FA">
        <w:rPr>
          <w:rFonts w:ascii="Courier New" w:hAnsi="Courier New" w:cs="Courier New"/>
          <w:sz w:val="18"/>
          <w:szCs w:val="18"/>
        </w:rPr>
        <w:t>neupane@ku.edu.np</w:t>
      </w:r>
    </w:p>
    <w:p w:rsidR="00AD6E40" w:rsidRDefault="00AD6E40" w:rsidP="00AD6E40">
      <w:pPr>
        <w:spacing w:after="0"/>
        <w:jc w:val="center"/>
        <w:rPr>
          <w:rFonts w:ascii="Arial" w:hAnsi="Arial" w:cs="Arial"/>
          <w:sz w:val="32"/>
          <w:szCs w:val="32"/>
        </w:rPr>
      </w:pPr>
    </w:p>
    <w:p w:rsidR="00AD6E40" w:rsidRDefault="00D03130" w:rsidP="00AD6E40">
      <w:pPr>
        <w:spacing w:after="0"/>
        <w:rPr>
          <w:rFonts w:ascii="Arial" w:hAnsi="Arial" w:cs="Arial"/>
          <w:sz w:val="18"/>
          <w:szCs w:val="18"/>
        </w:rPr>
      </w:pPr>
      <w:r w:rsidRPr="00D03130">
        <w:rPr>
          <w:rFonts w:ascii="Arial" w:hAnsi="Arial" w:cs="Arial"/>
          <w:b/>
          <w:sz w:val="18"/>
          <w:szCs w:val="18"/>
        </w:rPr>
        <w:t>Abstract</w:t>
      </w:r>
      <w:r w:rsidRPr="00D03130">
        <w:rPr>
          <w:rFonts w:ascii="Arial" w:hAnsi="Arial" w:cs="Arial"/>
          <w:sz w:val="18"/>
          <w:szCs w:val="18"/>
        </w:rPr>
        <w:t xml:space="preserve">: </w:t>
      </w:r>
      <w:r w:rsidRPr="00FB2B76">
        <w:rPr>
          <w:rFonts w:ascii="Arial" w:hAnsi="Arial" w:cs="Arial"/>
          <w:sz w:val="18"/>
          <w:szCs w:val="18"/>
        </w:rPr>
        <w:t xml:space="preserve">Your abstract should offers a preview, highlights key points, and helps the audience decide whether to view the entire work or not. It </w:t>
      </w:r>
      <w:r w:rsidR="00C25EB1" w:rsidRPr="00FB2B76">
        <w:rPr>
          <w:rFonts w:ascii="Arial" w:hAnsi="Arial" w:cs="Arial"/>
          <w:sz w:val="18"/>
          <w:szCs w:val="18"/>
        </w:rPr>
        <w:t xml:space="preserve">should contain at least 120 and at most 220 words. </w:t>
      </w:r>
      <w:r w:rsidRPr="00FB2B76">
        <w:rPr>
          <w:rFonts w:ascii="Arial" w:hAnsi="Arial" w:cs="Arial"/>
          <w:sz w:val="18"/>
          <w:szCs w:val="18"/>
        </w:rPr>
        <w:t xml:space="preserve">Your abstract should not contain any undefined abbreviations or unspecified references. </w:t>
      </w:r>
    </w:p>
    <w:p w:rsidR="00AD6E40" w:rsidRPr="00FB2B76" w:rsidRDefault="00AD6E40" w:rsidP="00AD6E40">
      <w:pPr>
        <w:spacing w:after="0"/>
        <w:rPr>
          <w:rFonts w:ascii="Arial" w:hAnsi="Arial" w:cs="Arial"/>
          <w:sz w:val="18"/>
          <w:szCs w:val="18"/>
        </w:rPr>
      </w:pPr>
    </w:p>
    <w:p w:rsidR="00B373ED" w:rsidRDefault="00C25EB1" w:rsidP="00D03130">
      <w:pPr>
        <w:rPr>
          <w:rFonts w:ascii="Arial" w:hAnsi="Arial" w:cs="Arial"/>
          <w:sz w:val="18"/>
          <w:szCs w:val="18"/>
        </w:rPr>
      </w:pPr>
      <w:r w:rsidRPr="00EA5187">
        <w:rPr>
          <w:rFonts w:ascii="Arial" w:hAnsi="Arial" w:cs="Arial"/>
          <w:b/>
          <w:sz w:val="18"/>
          <w:szCs w:val="18"/>
        </w:rPr>
        <w:t>Keywords</w:t>
      </w:r>
      <w:r>
        <w:rPr>
          <w:rFonts w:ascii="Arial" w:hAnsi="Arial" w:cs="Arial"/>
          <w:sz w:val="18"/>
          <w:szCs w:val="18"/>
        </w:rPr>
        <w:t>: Keyword1, Keyword2, Keyword3, Keyword4, Keyword5, Keyword6</w:t>
      </w:r>
    </w:p>
    <w:p w:rsidR="00EA5187" w:rsidRPr="003A2B76" w:rsidRDefault="00EA5187" w:rsidP="003A2B76">
      <w:pPr>
        <w:pStyle w:val="Heading1"/>
        <w:rPr>
          <w:rFonts w:ascii="Arial" w:hAnsi="Arial" w:cs="Arial"/>
          <w:color w:val="000000" w:themeColor="text1"/>
        </w:rPr>
      </w:pPr>
      <w:r w:rsidRPr="003A2B76">
        <w:rPr>
          <w:rFonts w:ascii="Arial" w:hAnsi="Arial" w:cs="Arial"/>
          <w:color w:val="000000" w:themeColor="text1"/>
        </w:rPr>
        <w:t>1. Introduction</w:t>
      </w:r>
    </w:p>
    <w:p w:rsidR="00335F49" w:rsidRDefault="00AD6E40" w:rsidP="00765EE6">
      <w:pPr>
        <w:rPr>
          <w:rFonts w:ascii="Arial" w:hAnsi="Arial" w:cs="Arial"/>
          <w:sz w:val="20"/>
          <w:szCs w:val="20"/>
        </w:rPr>
      </w:pPr>
      <w:r>
        <w:rPr>
          <w:rFonts w:ascii="Arial" w:hAnsi="Arial" w:cs="Arial"/>
          <w:sz w:val="20"/>
          <w:szCs w:val="20"/>
        </w:rPr>
        <w:t xml:space="preserve">The submitted manuscript must be prepared with a special care. Manuscript submitted in technically unsuitable form will be returned for reformatting, or canceled if failed to finish it on time. </w:t>
      </w:r>
      <w:r w:rsidR="001B035F">
        <w:rPr>
          <w:rFonts w:ascii="Arial" w:hAnsi="Arial" w:cs="Arial"/>
          <w:sz w:val="20"/>
          <w:szCs w:val="20"/>
        </w:rPr>
        <w:tab/>
      </w:r>
    </w:p>
    <w:p w:rsidR="00CE29EB" w:rsidRPr="003A2B76" w:rsidRDefault="00CE29EB" w:rsidP="003A2B76">
      <w:pPr>
        <w:pStyle w:val="Heading1"/>
        <w:rPr>
          <w:rFonts w:ascii="Arial" w:hAnsi="Arial" w:cs="Arial"/>
          <w:color w:val="000000" w:themeColor="text1"/>
        </w:rPr>
      </w:pPr>
      <w:r w:rsidRPr="003A2B76">
        <w:rPr>
          <w:rFonts w:ascii="Arial" w:hAnsi="Arial" w:cs="Arial"/>
          <w:color w:val="000000" w:themeColor="text1"/>
        </w:rPr>
        <w:t xml:space="preserve">2. </w:t>
      </w:r>
      <w:r w:rsidR="00AD6E40" w:rsidRPr="003A2B76">
        <w:rPr>
          <w:rFonts w:ascii="Arial" w:hAnsi="Arial" w:cs="Arial"/>
          <w:color w:val="000000" w:themeColor="text1"/>
        </w:rPr>
        <w:t xml:space="preserve">Text </w:t>
      </w:r>
      <w:r w:rsidRPr="003A2B76">
        <w:rPr>
          <w:rFonts w:ascii="Arial" w:hAnsi="Arial" w:cs="Arial"/>
          <w:color w:val="000000" w:themeColor="text1"/>
        </w:rPr>
        <w:t>Formatting</w:t>
      </w:r>
    </w:p>
    <w:p w:rsidR="00AD6E40" w:rsidRDefault="00AD6E40" w:rsidP="00AD6E40">
      <w:pPr>
        <w:rPr>
          <w:rFonts w:ascii="Arial" w:hAnsi="Arial" w:cs="Arial"/>
          <w:sz w:val="20"/>
          <w:szCs w:val="20"/>
        </w:rPr>
      </w:pPr>
      <w:r w:rsidRPr="00765EE6">
        <w:rPr>
          <w:rFonts w:ascii="Arial" w:hAnsi="Arial" w:cs="Arial"/>
          <w:sz w:val="20"/>
          <w:szCs w:val="20"/>
        </w:rPr>
        <w:t xml:space="preserve">Manuscripts should be submitted in word file. The author(s) are suggested to use </w:t>
      </w:r>
      <w:r>
        <w:rPr>
          <w:rFonts w:ascii="Arial" w:hAnsi="Arial" w:cs="Arial"/>
          <w:sz w:val="20"/>
          <w:szCs w:val="20"/>
        </w:rPr>
        <w:t>Deerwalk Journal of Computer Science and Information Technology (</w:t>
      </w:r>
      <w:r w:rsidRPr="00765EE6">
        <w:rPr>
          <w:rFonts w:ascii="Arial" w:hAnsi="Arial" w:cs="Arial"/>
          <w:sz w:val="20"/>
          <w:szCs w:val="20"/>
        </w:rPr>
        <w:t>DJCSIT</w:t>
      </w:r>
      <w:r>
        <w:rPr>
          <w:rFonts w:ascii="Arial" w:hAnsi="Arial" w:cs="Arial"/>
          <w:sz w:val="20"/>
          <w:szCs w:val="20"/>
        </w:rPr>
        <w:t>)</w:t>
      </w:r>
      <w:r w:rsidRPr="00765EE6">
        <w:rPr>
          <w:rFonts w:ascii="Arial" w:hAnsi="Arial" w:cs="Arial"/>
          <w:sz w:val="20"/>
          <w:szCs w:val="20"/>
        </w:rPr>
        <w:t xml:space="preserve"> package. The submission should include the original source</w:t>
      </w:r>
      <w:r>
        <w:rPr>
          <w:rFonts w:ascii="Arial" w:hAnsi="Arial" w:cs="Arial"/>
          <w:sz w:val="20"/>
          <w:szCs w:val="20"/>
        </w:rPr>
        <w:t xml:space="preserve">, </w:t>
      </w:r>
      <w:r w:rsidRPr="00765EE6">
        <w:rPr>
          <w:rFonts w:ascii="Arial" w:hAnsi="Arial" w:cs="Arial"/>
          <w:sz w:val="20"/>
          <w:szCs w:val="20"/>
        </w:rPr>
        <w:t>including all tables and figures</w:t>
      </w:r>
      <w:r>
        <w:rPr>
          <w:rFonts w:ascii="Arial" w:hAnsi="Arial" w:cs="Arial"/>
          <w:sz w:val="20"/>
          <w:szCs w:val="20"/>
        </w:rPr>
        <w:t xml:space="preserve">, and a PDF version with </w:t>
      </w:r>
      <w:r w:rsidRPr="00765EE6">
        <w:rPr>
          <w:rFonts w:ascii="Arial" w:hAnsi="Arial" w:cs="Arial"/>
          <w:sz w:val="20"/>
          <w:szCs w:val="20"/>
        </w:rPr>
        <w:t xml:space="preserve">image resolution </w:t>
      </w:r>
      <w:r>
        <w:rPr>
          <w:rFonts w:ascii="Arial" w:hAnsi="Arial" w:cs="Arial"/>
          <w:sz w:val="20"/>
          <w:szCs w:val="20"/>
        </w:rPr>
        <w:t xml:space="preserve">of </w:t>
      </w:r>
      <w:r w:rsidRPr="00765EE6">
        <w:rPr>
          <w:rFonts w:ascii="Arial" w:hAnsi="Arial" w:cs="Arial"/>
          <w:sz w:val="20"/>
          <w:szCs w:val="20"/>
        </w:rPr>
        <w:t>300 dpi</w:t>
      </w:r>
      <w:r>
        <w:rPr>
          <w:rFonts w:ascii="Arial" w:hAnsi="Arial" w:cs="Arial"/>
          <w:sz w:val="20"/>
          <w:szCs w:val="20"/>
        </w:rPr>
        <w:t>,</w:t>
      </w:r>
      <w:r w:rsidRPr="00765EE6">
        <w:rPr>
          <w:rFonts w:ascii="Arial" w:hAnsi="Arial" w:cs="Arial"/>
          <w:sz w:val="20"/>
          <w:szCs w:val="20"/>
        </w:rPr>
        <w:t xml:space="preserve"> of the compiled output.</w:t>
      </w:r>
    </w:p>
    <w:p w:rsidR="00335F49" w:rsidRDefault="00AD6E40" w:rsidP="00AD6E40">
      <w:pPr>
        <w:rPr>
          <w:rFonts w:ascii="Arial" w:hAnsi="Arial" w:cs="Arial"/>
          <w:sz w:val="20"/>
          <w:szCs w:val="20"/>
        </w:rPr>
      </w:pPr>
      <w:r>
        <w:rPr>
          <w:rFonts w:ascii="Arial" w:hAnsi="Arial" w:cs="Arial"/>
          <w:sz w:val="20"/>
          <w:szCs w:val="20"/>
        </w:rPr>
        <w:tab/>
      </w:r>
      <w:r w:rsidRPr="00765EE6">
        <w:rPr>
          <w:rFonts w:ascii="Arial" w:hAnsi="Arial" w:cs="Arial"/>
          <w:sz w:val="20"/>
          <w:szCs w:val="20"/>
        </w:rPr>
        <w:t>The submitted manuscript should not exceed 7000 words</w:t>
      </w:r>
      <w:r w:rsidR="00335F49">
        <w:rPr>
          <w:rFonts w:ascii="Arial" w:hAnsi="Arial" w:cs="Arial"/>
          <w:sz w:val="20"/>
          <w:szCs w:val="20"/>
        </w:rPr>
        <w:t xml:space="preserve"> size</w:t>
      </w:r>
      <w:r w:rsidRPr="00765EE6">
        <w:rPr>
          <w:rFonts w:ascii="Arial" w:hAnsi="Arial" w:cs="Arial"/>
          <w:sz w:val="20"/>
          <w:szCs w:val="20"/>
        </w:rPr>
        <w:t xml:space="preserve">, including abstract, figures and tables. Reference is excluded from the paper size. However, the list of reference should not exceed </w:t>
      </w:r>
      <w:r>
        <w:rPr>
          <w:rFonts w:ascii="Arial" w:hAnsi="Arial" w:cs="Arial"/>
          <w:sz w:val="20"/>
          <w:szCs w:val="20"/>
        </w:rPr>
        <w:t>50</w:t>
      </w:r>
      <w:r w:rsidRPr="00765EE6">
        <w:rPr>
          <w:rFonts w:ascii="Arial" w:hAnsi="Arial" w:cs="Arial"/>
          <w:sz w:val="20"/>
          <w:szCs w:val="20"/>
        </w:rPr>
        <w:t xml:space="preserve"> references.</w:t>
      </w:r>
      <w:r>
        <w:rPr>
          <w:rFonts w:ascii="Arial" w:hAnsi="Arial" w:cs="Arial"/>
          <w:sz w:val="20"/>
          <w:szCs w:val="20"/>
        </w:rPr>
        <w:t xml:space="preserve"> </w:t>
      </w:r>
    </w:p>
    <w:p w:rsidR="00335F49" w:rsidRDefault="00335F49" w:rsidP="00AD6E40">
      <w:pPr>
        <w:rPr>
          <w:rFonts w:ascii="Arial" w:hAnsi="Arial" w:cs="Arial"/>
          <w:sz w:val="20"/>
          <w:szCs w:val="20"/>
        </w:rPr>
      </w:pPr>
      <w:r>
        <w:rPr>
          <w:rFonts w:ascii="Arial" w:hAnsi="Arial" w:cs="Arial"/>
          <w:sz w:val="20"/>
          <w:szCs w:val="20"/>
        </w:rPr>
        <w:tab/>
        <w:t xml:space="preserve">All the text in the submitted manuscript should use justified alignment. </w:t>
      </w:r>
    </w:p>
    <w:p w:rsidR="00FC01A8" w:rsidRPr="003A2B76" w:rsidRDefault="00FC01A8" w:rsidP="003A2B76">
      <w:pPr>
        <w:pStyle w:val="Heading2"/>
        <w:rPr>
          <w:rFonts w:ascii="Arial" w:hAnsi="Arial" w:cs="Arial"/>
          <w:color w:val="auto"/>
          <w:sz w:val="24"/>
          <w:szCs w:val="24"/>
        </w:rPr>
      </w:pPr>
      <w:r w:rsidRPr="003A2B76">
        <w:rPr>
          <w:rFonts w:ascii="Arial" w:hAnsi="Arial" w:cs="Arial"/>
          <w:color w:val="auto"/>
          <w:sz w:val="24"/>
          <w:szCs w:val="24"/>
        </w:rPr>
        <w:t>2.1. Abbreviations</w:t>
      </w:r>
    </w:p>
    <w:p w:rsidR="00FC01A8" w:rsidRDefault="00FC01A8" w:rsidP="00FC01A8">
      <w:pPr>
        <w:rPr>
          <w:rFonts w:ascii="Arial" w:hAnsi="Arial" w:cs="Arial"/>
          <w:sz w:val="20"/>
          <w:szCs w:val="20"/>
        </w:rPr>
      </w:pPr>
      <w:r>
        <w:rPr>
          <w:rFonts w:ascii="Arial" w:hAnsi="Arial" w:cs="Arial"/>
          <w:sz w:val="20"/>
          <w:szCs w:val="20"/>
        </w:rPr>
        <w:t xml:space="preserve">Abbreviations should be defined at the first mentioned and used consistently thereafter. </w:t>
      </w:r>
    </w:p>
    <w:p w:rsidR="008F53F2" w:rsidRPr="003A2B76" w:rsidRDefault="008F53F2" w:rsidP="003A2B76">
      <w:pPr>
        <w:pStyle w:val="Heading2"/>
        <w:rPr>
          <w:rFonts w:ascii="Arial" w:hAnsi="Arial" w:cs="Arial"/>
          <w:color w:val="000000" w:themeColor="text1"/>
          <w:sz w:val="24"/>
          <w:szCs w:val="24"/>
        </w:rPr>
      </w:pPr>
      <w:r w:rsidRPr="003A2B76">
        <w:rPr>
          <w:rFonts w:ascii="Arial" w:hAnsi="Arial" w:cs="Arial"/>
          <w:color w:val="000000" w:themeColor="text1"/>
          <w:sz w:val="24"/>
          <w:szCs w:val="24"/>
        </w:rPr>
        <w:t>2.2. Permission</w:t>
      </w:r>
    </w:p>
    <w:p w:rsidR="008F53F2" w:rsidRPr="008F53F2" w:rsidRDefault="008F53F2" w:rsidP="00FC01A8">
      <w:pPr>
        <w:rPr>
          <w:rFonts w:ascii="Arial" w:hAnsi="Arial" w:cs="Arial"/>
          <w:sz w:val="20"/>
          <w:szCs w:val="20"/>
        </w:rPr>
      </w:pPr>
      <w:r w:rsidRPr="008F53F2">
        <w:rPr>
          <w:rFonts w:ascii="Arial" w:hAnsi="Arial" w:cs="Arial"/>
          <w:sz w:val="20"/>
          <w:szCs w:val="20"/>
        </w:rPr>
        <w:t xml:space="preserve">If you include figures that have already been published elsewhere, you must obtain permission from the copyright owner(s) for both the print and online format. Please be aware that some publishers do not grant electronic rights for free and that DJCSIT will not be able to refund any </w:t>
      </w:r>
      <w:r w:rsidRPr="008F53F2">
        <w:rPr>
          <w:rFonts w:ascii="Arial" w:hAnsi="Arial" w:cs="Arial"/>
          <w:sz w:val="20"/>
          <w:szCs w:val="20"/>
        </w:rPr>
        <w:lastRenderedPageBreak/>
        <w:t>costs that may have occurred to receive these permissions. In such cases, material from other sources should be used.</w:t>
      </w:r>
    </w:p>
    <w:p w:rsidR="008F53F2" w:rsidRPr="003A2B76" w:rsidRDefault="008F53F2" w:rsidP="003A2B76">
      <w:pPr>
        <w:pStyle w:val="Heading2"/>
        <w:rPr>
          <w:rFonts w:ascii="Arial" w:hAnsi="Arial" w:cs="Arial"/>
          <w:color w:val="000000" w:themeColor="text1"/>
          <w:sz w:val="24"/>
          <w:szCs w:val="24"/>
        </w:rPr>
      </w:pPr>
      <w:r w:rsidRPr="003A2B76">
        <w:rPr>
          <w:rFonts w:ascii="Arial" w:hAnsi="Arial" w:cs="Arial"/>
          <w:color w:val="000000" w:themeColor="text1"/>
          <w:sz w:val="24"/>
          <w:szCs w:val="24"/>
        </w:rPr>
        <w:t>2.3. Language</w:t>
      </w:r>
    </w:p>
    <w:p w:rsidR="00FC01A8" w:rsidRDefault="008F53F2" w:rsidP="00AD6E40">
      <w:pPr>
        <w:rPr>
          <w:rFonts w:ascii="Arial" w:hAnsi="Arial" w:cs="Arial"/>
          <w:sz w:val="20"/>
          <w:szCs w:val="20"/>
        </w:rPr>
      </w:pPr>
      <w:r w:rsidRPr="008F53F2">
        <w:rPr>
          <w:rFonts w:ascii="Arial" w:hAnsi="Arial" w:cs="Arial"/>
          <w:sz w:val="20"/>
          <w:szCs w:val="20"/>
        </w:rPr>
        <w:t>Both American or British English are acceptable but the paper is expected to have consistency with one English throughout the paper. For editors and reviewers to accurately assess the work presented in your manuscript, you need to ensure the English language is of sufficient quality to be understood. If your manuscript is accepted it will be checked by our copyeditor for spelling and formal style before publication.</w:t>
      </w:r>
    </w:p>
    <w:p w:rsidR="00765EE6" w:rsidRPr="003A2B76" w:rsidRDefault="00CE29EB" w:rsidP="003A2B76">
      <w:pPr>
        <w:pStyle w:val="Heading2"/>
        <w:rPr>
          <w:rFonts w:ascii="Arial" w:hAnsi="Arial" w:cs="Arial"/>
          <w:color w:val="auto"/>
          <w:sz w:val="24"/>
          <w:szCs w:val="24"/>
        </w:rPr>
      </w:pPr>
      <w:r w:rsidRPr="003A2B76">
        <w:rPr>
          <w:rFonts w:ascii="Arial" w:hAnsi="Arial" w:cs="Arial"/>
          <w:color w:val="auto"/>
          <w:sz w:val="24"/>
          <w:szCs w:val="24"/>
        </w:rPr>
        <w:t>2</w:t>
      </w:r>
      <w:r w:rsidR="008F53F2" w:rsidRPr="003A2B76">
        <w:rPr>
          <w:rFonts w:ascii="Arial" w:hAnsi="Arial" w:cs="Arial"/>
          <w:color w:val="auto"/>
          <w:sz w:val="24"/>
          <w:szCs w:val="24"/>
        </w:rPr>
        <w:t>.4</w:t>
      </w:r>
      <w:r w:rsidR="00747CCB" w:rsidRPr="003A2B76">
        <w:rPr>
          <w:rFonts w:ascii="Arial" w:hAnsi="Arial" w:cs="Arial"/>
          <w:color w:val="auto"/>
          <w:sz w:val="24"/>
          <w:szCs w:val="24"/>
        </w:rPr>
        <w:t>. Heading</w:t>
      </w:r>
    </w:p>
    <w:p w:rsidR="00765EE6" w:rsidRDefault="00ED3768" w:rsidP="00D03130">
      <w:pPr>
        <w:rPr>
          <w:rFonts w:ascii="Arial" w:hAnsi="Arial" w:cs="Arial"/>
          <w:sz w:val="20"/>
          <w:szCs w:val="20"/>
        </w:rPr>
      </w:pPr>
      <w:r w:rsidRPr="00ED3768">
        <w:rPr>
          <w:rFonts w:ascii="Arial" w:hAnsi="Arial" w:cs="Arial"/>
          <w:sz w:val="20"/>
          <w:szCs w:val="20"/>
        </w:rPr>
        <w:t>Use the</w:t>
      </w:r>
      <w:r>
        <w:rPr>
          <w:rFonts w:ascii="Arial" w:hAnsi="Arial" w:cs="Arial"/>
          <w:sz w:val="20"/>
          <w:szCs w:val="20"/>
        </w:rPr>
        <w:t xml:space="preserve"> decimal system of headings with no more than three levels, for example, 3, 3.1, 3.1.2. </w:t>
      </w:r>
    </w:p>
    <w:p w:rsidR="00747CCB" w:rsidRPr="003A2B76" w:rsidRDefault="00747CCB" w:rsidP="003A2B76">
      <w:pPr>
        <w:pStyle w:val="Heading3"/>
        <w:rPr>
          <w:rFonts w:ascii="Arial" w:hAnsi="Arial" w:cs="Arial"/>
          <w:i/>
          <w:color w:val="000000" w:themeColor="text1"/>
          <w:sz w:val="20"/>
          <w:szCs w:val="20"/>
        </w:rPr>
      </w:pPr>
      <w:r w:rsidRPr="003A2B76">
        <w:rPr>
          <w:rFonts w:ascii="Arial" w:hAnsi="Arial" w:cs="Arial"/>
          <w:i/>
          <w:color w:val="000000" w:themeColor="text1"/>
          <w:sz w:val="20"/>
          <w:szCs w:val="20"/>
        </w:rPr>
        <w:t>2.1.1. Lowest Level Heading</w:t>
      </w:r>
    </w:p>
    <w:p w:rsidR="00A938FA" w:rsidRPr="00A938FA" w:rsidRDefault="00A938FA" w:rsidP="00D03130">
      <w:pPr>
        <w:rPr>
          <w:rFonts w:ascii="Arial" w:hAnsi="Arial" w:cs="Arial"/>
          <w:sz w:val="20"/>
          <w:szCs w:val="20"/>
        </w:rPr>
      </w:pPr>
      <w:r>
        <w:rPr>
          <w:rFonts w:ascii="Arial" w:hAnsi="Arial" w:cs="Arial"/>
          <w:sz w:val="20"/>
          <w:szCs w:val="20"/>
        </w:rPr>
        <w:t xml:space="preserve">The lowest level heading uses italic text. </w:t>
      </w:r>
    </w:p>
    <w:p w:rsidR="00CE29EB" w:rsidRPr="003A2B76" w:rsidRDefault="00CE29EB" w:rsidP="003A2B76">
      <w:pPr>
        <w:pStyle w:val="Heading2"/>
        <w:rPr>
          <w:rFonts w:ascii="Arial" w:hAnsi="Arial" w:cs="Arial"/>
          <w:color w:val="auto"/>
          <w:sz w:val="24"/>
          <w:szCs w:val="24"/>
        </w:rPr>
      </w:pPr>
      <w:r w:rsidRPr="003A2B76">
        <w:rPr>
          <w:rFonts w:ascii="Arial" w:hAnsi="Arial" w:cs="Arial"/>
          <w:color w:val="auto"/>
          <w:sz w:val="24"/>
          <w:szCs w:val="24"/>
        </w:rPr>
        <w:t>2.</w:t>
      </w:r>
      <w:r w:rsidR="008F53F2" w:rsidRPr="003A2B76">
        <w:rPr>
          <w:rFonts w:ascii="Arial" w:hAnsi="Arial" w:cs="Arial"/>
          <w:color w:val="auto"/>
          <w:sz w:val="24"/>
          <w:szCs w:val="24"/>
        </w:rPr>
        <w:t>5</w:t>
      </w:r>
      <w:r w:rsidRPr="003A2B76">
        <w:rPr>
          <w:rFonts w:ascii="Arial" w:hAnsi="Arial" w:cs="Arial"/>
          <w:color w:val="auto"/>
          <w:sz w:val="24"/>
          <w:szCs w:val="24"/>
        </w:rPr>
        <w:t>. Citations</w:t>
      </w:r>
    </w:p>
    <w:p w:rsidR="00CE29EB" w:rsidRPr="00CE29EB" w:rsidRDefault="00CE29EB" w:rsidP="00FC01A8">
      <w:pPr>
        <w:rPr>
          <w:rFonts w:ascii="Arial" w:hAnsi="Arial" w:cs="Arial"/>
          <w:sz w:val="20"/>
          <w:szCs w:val="20"/>
        </w:rPr>
      </w:pPr>
      <w:r w:rsidRPr="00CE29EB">
        <w:rPr>
          <w:rFonts w:ascii="Arial" w:hAnsi="Arial" w:cs="Arial"/>
          <w:sz w:val="20"/>
          <w:szCs w:val="20"/>
        </w:rPr>
        <w:t xml:space="preserve">When referring to a reference in the text, put the numbers of the references in a square bracket. </w:t>
      </w:r>
      <w:r w:rsidR="00FC01A8">
        <w:rPr>
          <w:rFonts w:ascii="Arial" w:hAnsi="Arial" w:cs="Arial"/>
          <w:sz w:val="20"/>
          <w:szCs w:val="20"/>
        </w:rPr>
        <w:t xml:space="preserve">When citing, if there is </w:t>
      </w:r>
      <w:r w:rsidR="00335F49">
        <w:rPr>
          <w:rFonts w:ascii="Arial" w:hAnsi="Arial" w:cs="Arial"/>
          <w:sz w:val="20"/>
          <w:szCs w:val="20"/>
        </w:rPr>
        <w:t>a single</w:t>
      </w:r>
      <w:r w:rsidR="00FC01A8">
        <w:rPr>
          <w:rFonts w:ascii="Arial" w:hAnsi="Arial" w:cs="Arial"/>
          <w:sz w:val="20"/>
          <w:szCs w:val="20"/>
        </w:rPr>
        <w:t xml:space="preserve"> reference, simply put</w:t>
      </w:r>
      <w:r w:rsidR="00335F49">
        <w:rPr>
          <w:rFonts w:ascii="Arial" w:hAnsi="Arial" w:cs="Arial"/>
          <w:sz w:val="20"/>
          <w:szCs w:val="20"/>
        </w:rPr>
        <w:t>,</w:t>
      </w:r>
      <w:r w:rsidR="00FC01A8">
        <w:rPr>
          <w:rFonts w:ascii="Arial" w:hAnsi="Arial" w:cs="Arial"/>
          <w:sz w:val="20"/>
          <w:szCs w:val="20"/>
        </w:rPr>
        <w:t xml:space="preserve"> </w:t>
      </w:r>
      <w:r w:rsidR="00335F49">
        <w:rPr>
          <w:rFonts w:ascii="Arial" w:hAnsi="Arial" w:cs="Arial"/>
          <w:sz w:val="20"/>
          <w:szCs w:val="20"/>
        </w:rPr>
        <w:t>its respective</w:t>
      </w:r>
      <w:r w:rsidR="00FC01A8">
        <w:rPr>
          <w:rFonts w:ascii="Arial" w:hAnsi="Arial" w:cs="Arial"/>
          <w:sz w:val="20"/>
          <w:szCs w:val="20"/>
        </w:rPr>
        <w:t xml:space="preserve"> number in a square bracket [1</w:t>
      </w:r>
      <w:r w:rsidR="00335F49">
        <w:rPr>
          <w:rFonts w:ascii="Arial" w:hAnsi="Arial" w:cs="Arial"/>
          <w:sz w:val="20"/>
          <w:szCs w:val="20"/>
        </w:rPr>
        <w:t>0</w:t>
      </w:r>
      <w:r w:rsidR="00FC01A8">
        <w:rPr>
          <w:rFonts w:ascii="Arial" w:hAnsi="Arial" w:cs="Arial"/>
          <w:sz w:val="20"/>
          <w:szCs w:val="20"/>
        </w:rPr>
        <w:t xml:space="preserve">]. However, if there </w:t>
      </w:r>
      <w:r w:rsidR="00335F49">
        <w:rPr>
          <w:rFonts w:ascii="Arial" w:hAnsi="Arial" w:cs="Arial"/>
          <w:sz w:val="20"/>
          <w:szCs w:val="20"/>
        </w:rPr>
        <w:t>is</w:t>
      </w:r>
      <w:r w:rsidR="00FC01A8">
        <w:rPr>
          <w:rFonts w:ascii="Arial" w:hAnsi="Arial" w:cs="Arial"/>
          <w:sz w:val="20"/>
          <w:szCs w:val="20"/>
        </w:rPr>
        <w:t xml:space="preserve"> more than one reference, they can be</w:t>
      </w:r>
      <w:r w:rsidR="00335F49">
        <w:rPr>
          <w:rFonts w:ascii="Arial" w:hAnsi="Arial" w:cs="Arial"/>
          <w:sz w:val="20"/>
          <w:szCs w:val="20"/>
        </w:rPr>
        <w:t xml:space="preserve"> used for citation as follows [</w:t>
      </w:r>
      <w:r w:rsidR="00FC01A8">
        <w:rPr>
          <w:rFonts w:ascii="Arial" w:hAnsi="Arial" w:cs="Arial"/>
          <w:sz w:val="20"/>
          <w:szCs w:val="20"/>
        </w:rPr>
        <w:t>7</w:t>
      </w:r>
      <w:r w:rsidR="00335F49">
        <w:rPr>
          <w:rFonts w:ascii="Arial" w:hAnsi="Arial" w:cs="Arial"/>
          <w:sz w:val="20"/>
          <w:szCs w:val="20"/>
        </w:rPr>
        <w:t>-9, 12</w:t>
      </w:r>
      <w:r w:rsidR="00FC01A8">
        <w:rPr>
          <w:rFonts w:ascii="Arial" w:hAnsi="Arial" w:cs="Arial"/>
          <w:sz w:val="20"/>
          <w:szCs w:val="20"/>
        </w:rPr>
        <w:t>]. Sometimes authors have to be mentioned in the citation. Paper with a single author can be cited as, for example, Shrestha [</w:t>
      </w:r>
      <w:r w:rsidR="00335F49">
        <w:rPr>
          <w:rFonts w:ascii="Arial" w:hAnsi="Arial" w:cs="Arial"/>
          <w:sz w:val="20"/>
          <w:szCs w:val="20"/>
        </w:rPr>
        <w:t>1</w:t>
      </w:r>
      <w:r w:rsidR="00FC01A8">
        <w:rPr>
          <w:rFonts w:ascii="Arial" w:hAnsi="Arial" w:cs="Arial"/>
          <w:sz w:val="20"/>
          <w:szCs w:val="20"/>
        </w:rPr>
        <w:t>2].  But for those papers that have multiple authors, the citations have to be, for example, Karki and Pandey [</w:t>
      </w:r>
      <w:r w:rsidR="00335F49">
        <w:rPr>
          <w:rFonts w:ascii="Arial" w:hAnsi="Arial" w:cs="Arial"/>
          <w:sz w:val="20"/>
          <w:szCs w:val="20"/>
        </w:rPr>
        <w:t>1</w:t>
      </w:r>
      <w:r w:rsidR="00FC01A8">
        <w:rPr>
          <w:rFonts w:ascii="Arial" w:hAnsi="Arial" w:cs="Arial"/>
          <w:sz w:val="20"/>
          <w:szCs w:val="20"/>
        </w:rPr>
        <w:t>4], and Chaudhary et al. [</w:t>
      </w:r>
      <w:r w:rsidR="00335F49">
        <w:rPr>
          <w:rFonts w:ascii="Arial" w:hAnsi="Arial" w:cs="Arial"/>
          <w:sz w:val="20"/>
          <w:szCs w:val="20"/>
        </w:rPr>
        <w:t>1</w:t>
      </w:r>
      <w:r w:rsidR="00FC01A8">
        <w:rPr>
          <w:rFonts w:ascii="Arial" w:hAnsi="Arial" w:cs="Arial"/>
          <w:sz w:val="20"/>
          <w:szCs w:val="20"/>
        </w:rPr>
        <w:t xml:space="preserve">5]. </w:t>
      </w:r>
    </w:p>
    <w:p w:rsidR="00CE29EB" w:rsidRDefault="00FC01A8" w:rsidP="00CE29EB">
      <w:pPr>
        <w:rPr>
          <w:rFonts w:ascii="Arial" w:hAnsi="Arial" w:cs="Arial"/>
          <w:sz w:val="20"/>
          <w:szCs w:val="20"/>
        </w:rPr>
      </w:pPr>
      <w:r>
        <w:rPr>
          <w:rFonts w:ascii="Arial" w:hAnsi="Arial" w:cs="Arial"/>
          <w:sz w:val="20"/>
          <w:szCs w:val="20"/>
        </w:rPr>
        <w:tab/>
      </w:r>
      <w:r w:rsidR="00CE29EB" w:rsidRPr="00CE29EB">
        <w:rPr>
          <w:rFonts w:ascii="Arial" w:hAnsi="Arial" w:cs="Arial"/>
          <w:sz w:val="20"/>
          <w:szCs w:val="20"/>
        </w:rPr>
        <w:t>If there are more than two authors, provide et al. after the first author in the text of the paper. In the reference list, however, list all the authors.</w:t>
      </w:r>
    </w:p>
    <w:p w:rsidR="00FC01A8" w:rsidRPr="003A2B76" w:rsidRDefault="00FC01A8" w:rsidP="003A2B76">
      <w:pPr>
        <w:pStyle w:val="Heading2"/>
        <w:rPr>
          <w:rFonts w:ascii="Arial" w:hAnsi="Arial" w:cs="Arial"/>
          <w:color w:val="000000" w:themeColor="text1"/>
          <w:sz w:val="24"/>
          <w:szCs w:val="24"/>
        </w:rPr>
      </w:pPr>
      <w:r w:rsidRPr="003A2B76">
        <w:rPr>
          <w:rFonts w:ascii="Arial" w:hAnsi="Arial" w:cs="Arial"/>
          <w:color w:val="000000" w:themeColor="text1"/>
          <w:sz w:val="24"/>
          <w:szCs w:val="24"/>
        </w:rPr>
        <w:t>2.</w:t>
      </w:r>
      <w:r w:rsidR="008F53F2" w:rsidRPr="003A2B76">
        <w:rPr>
          <w:rFonts w:ascii="Arial" w:hAnsi="Arial" w:cs="Arial"/>
          <w:color w:val="000000" w:themeColor="text1"/>
          <w:sz w:val="24"/>
          <w:szCs w:val="24"/>
        </w:rPr>
        <w:t>6</w:t>
      </w:r>
      <w:r w:rsidRPr="003A2B76">
        <w:rPr>
          <w:rFonts w:ascii="Arial" w:hAnsi="Arial" w:cs="Arial"/>
          <w:color w:val="000000" w:themeColor="text1"/>
          <w:sz w:val="24"/>
          <w:szCs w:val="24"/>
        </w:rPr>
        <w:t>. Illustrations</w:t>
      </w:r>
    </w:p>
    <w:p w:rsidR="00CE29EB" w:rsidRPr="003A2B76" w:rsidRDefault="00CE29EB" w:rsidP="003A2B76">
      <w:pPr>
        <w:pStyle w:val="Heading3"/>
        <w:rPr>
          <w:rFonts w:ascii="Arial" w:hAnsi="Arial" w:cs="Arial"/>
          <w:i/>
          <w:color w:val="000000" w:themeColor="text1"/>
          <w:sz w:val="20"/>
          <w:szCs w:val="20"/>
        </w:rPr>
      </w:pPr>
      <w:r w:rsidRPr="003A2B76">
        <w:rPr>
          <w:rFonts w:ascii="Arial" w:hAnsi="Arial" w:cs="Arial"/>
          <w:i/>
          <w:color w:val="000000" w:themeColor="text1"/>
          <w:sz w:val="20"/>
          <w:szCs w:val="20"/>
        </w:rPr>
        <w:t>2.</w:t>
      </w:r>
      <w:r w:rsidR="008F53F2" w:rsidRPr="003A2B76">
        <w:rPr>
          <w:rFonts w:ascii="Arial" w:hAnsi="Arial" w:cs="Arial"/>
          <w:i/>
          <w:color w:val="000000" w:themeColor="text1"/>
          <w:sz w:val="20"/>
          <w:szCs w:val="20"/>
        </w:rPr>
        <w:t>6</w:t>
      </w:r>
      <w:r w:rsidRPr="003A2B76">
        <w:rPr>
          <w:rFonts w:ascii="Arial" w:hAnsi="Arial" w:cs="Arial"/>
          <w:i/>
          <w:color w:val="000000" w:themeColor="text1"/>
          <w:sz w:val="20"/>
          <w:szCs w:val="20"/>
        </w:rPr>
        <w:t xml:space="preserve">. </w:t>
      </w:r>
      <w:r w:rsidR="00FC01A8" w:rsidRPr="003A2B76">
        <w:rPr>
          <w:rFonts w:ascii="Arial" w:hAnsi="Arial" w:cs="Arial"/>
          <w:i/>
          <w:color w:val="000000" w:themeColor="text1"/>
          <w:sz w:val="20"/>
          <w:szCs w:val="20"/>
        </w:rPr>
        <w:t xml:space="preserve">1. </w:t>
      </w:r>
      <w:r w:rsidRPr="003A2B76">
        <w:rPr>
          <w:rFonts w:ascii="Arial" w:hAnsi="Arial" w:cs="Arial"/>
          <w:i/>
          <w:color w:val="000000" w:themeColor="text1"/>
          <w:sz w:val="20"/>
          <w:szCs w:val="20"/>
        </w:rPr>
        <w:t>Table</w:t>
      </w:r>
    </w:p>
    <w:p w:rsidR="0008393F" w:rsidRPr="0008393F" w:rsidRDefault="0008393F" w:rsidP="0008393F">
      <w:pPr>
        <w:jc w:val="center"/>
        <w:rPr>
          <w:rFonts w:ascii="Arial" w:hAnsi="Arial" w:cs="Arial"/>
          <w:sz w:val="20"/>
          <w:szCs w:val="20"/>
        </w:rPr>
      </w:pPr>
      <w:r w:rsidRPr="0008393F">
        <w:rPr>
          <w:rFonts w:ascii="Arial" w:hAnsi="Arial" w:cs="Arial"/>
          <w:b/>
          <w:sz w:val="20"/>
          <w:szCs w:val="20"/>
        </w:rPr>
        <w:t>Table 1:</w:t>
      </w:r>
      <w:r>
        <w:rPr>
          <w:rFonts w:ascii="Arial" w:hAnsi="Arial" w:cs="Arial"/>
          <w:sz w:val="20"/>
          <w:szCs w:val="20"/>
        </w:rPr>
        <w:t xml:space="preserve"> </w:t>
      </w:r>
      <w:r w:rsidR="008F53F2">
        <w:rPr>
          <w:rFonts w:ascii="Arial" w:hAnsi="Arial" w:cs="Arial"/>
          <w:sz w:val="20"/>
          <w:szCs w:val="20"/>
        </w:rPr>
        <w:t>Caption</w:t>
      </w:r>
      <w:r>
        <w:rPr>
          <w:rFonts w:ascii="Arial" w:hAnsi="Arial" w:cs="Arial"/>
          <w:sz w:val="20"/>
          <w:szCs w:val="20"/>
        </w:rPr>
        <w:t xml:space="preserve"> of the table [5]</w:t>
      </w:r>
    </w:p>
    <w:tbl>
      <w:tblPr>
        <w:tblW w:w="0" w:type="auto"/>
        <w:jc w:val="center"/>
        <w:tblInd w:w="1809" w:type="dxa"/>
        <w:tblBorders>
          <w:top w:val="double" w:sz="4" w:space="0" w:color="auto"/>
          <w:bottom w:val="double" w:sz="4" w:space="0" w:color="auto"/>
          <w:insideH w:val="single" w:sz="4" w:space="0" w:color="auto"/>
          <w:insideV w:val="single" w:sz="4" w:space="0" w:color="auto"/>
        </w:tblBorders>
        <w:tblLook w:val="04A0"/>
      </w:tblPr>
      <w:tblGrid>
        <w:gridCol w:w="1252"/>
        <w:gridCol w:w="1931"/>
        <w:gridCol w:w="1932"/>
        <w:gridCol w:w="1932"/>
      </w:tblGrid>
      <w:tr w:rsidR="00CE29EB" w:rsidRPr="008F4417" w:rsidTr="0008393F">
        <w:trPr>
          <w:jc w:val="center"/>
        </w:trPr>
        <w:tc>
          <w:tcPr>
            <w:tcW w:w="1331" w:type="dxa"/>
            <w:shd w:val="clear" w:color="auto" w:fill="auto"/>
          </w:tcPr>
          <w:p w:rsidR="00CE29EB" w:rsidRPr="00FC01A8" w:rsidRDefault="00CE29EB" w:rsidP="0008393F">
            <w:pPr>
              <w:rPr>
                <w:rFonts w:ascii="Arial" w:hAnsi="Arial" w:cs="Arial"/>
                <w:sz w:val="18"/>
                <w:szCs w:val="18"/>
                <w:lang w:val="en-GB"/>
              </w:rPr>
            </w:pPr>
          </w:p>
        </w:tc>
        <w:tc>
          <w:tcPr>
            <w:tcW w:w="2048"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Heading 1</w:t>
            </w:r>
          </w:p>
        </w:tc>
        <w:tc>
          <w:tcPr>
            <w:tcW w:w="2049"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Heading 2</w:t>
            </w:r>
          </w:p>
        </w:tc>
        <w:tc>
          <w:tcPr>
            <w:tcW w:w="2049"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Heading 3</w:t>
            </w:r>
          </w:p>
        </w:tc>
      </w:tr>
      <w:tr w:rsidR="00CE29EB" w:rsidRPr="008F4417" w:rsidTr="0008393F">
        <w:trPr>
          <w:jc w:val="center"/>
        </w:trPr>
        <w:tc>
          <w:tcPr>
            <w:tcW w:w="1331" w:type="dxa"/>
            <w:shd w:val="clear" w:color="auto" w:fill="auto"/>
          </w:tcPr>
          <w:p w:rsidR="00CE29EB" w:rsidRPr="00FC01A8" w:rsidRDefault="00CE29EB" w:rsidP="0008393F">
            <w:pPr>
              <w:rPr>
                <w:rFonts w:ascii="Arial" w:hAnsi="Arial" w:cs="Arial"/>
                <w:sz w:val="18"/>
                <w:szCs w:val="18"/>
                <w:lang w:val="en-GB"/>
              </w:rPr>
            </w:pPr>
            <w:r w:rsidRPr="00FC01A8">
              <w:rPr>
                <w:rFonts w:ascii="Arial" w:hAnsi="Arial" w:cs="Arial"/>
                <w:sz w:val="18"/>
                <w:szCs w:val="18"/>
                <w:lang w:val="en-GB"/>
              </w:rPr>
              <w:t>One</w:t>
            </w:r>
          </w:p>
        </w:tc>
        <w:tc>
          <w:tcPr>
            <w:tcW w:w="2048"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1</w:t>
            </w:r>
          </w:p>
        </w:tc>
        <w:tc>
          <w:tcPr>
            <w:tcW w:w="2049"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2</w:t>
            </w:r>
          </w:p>
        </w:tc>
        <w:tc>
          <w:tcPr>
            <w:tcW w:w="2049"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3</w:t>
            </w:r>
          </w:p>
        </w:tc>
      </w:tr>
      <w:tr w:rsidR="00CE29EB" w:rsidRPr="008F4417" w:rsidTr="0008393F">
        <w:trPr>
          <w:jc w:val="center"/>
        </w:trPr>
        <w:tc>
          <w:tcPr>
            <w:tcW w:w="1331" w:type="dxa"/>
            <w:shd w:val="clear" w:color="auto" w:fill="auto"/>
          </w:tcPr>
          <w:p w:rsidR="00CE29EB" w:rsidRPr="00FC01A8" w:rsidRDefault="00CE29EB" w:rsidP="0008393F">
            <w:pPr>
              <w:rPr>
                <w:rFonts w:ascii="Arial" w:hAnsi="Arial" w:cs="Arial"/>
                <w:sz w:val="18"/>
                <w:szCs w:val="18"/>
                <w:lang w:val="en-GB"/>
              </w:rPr>
            </w:pPr>
            <w:r w:rsidRPr="00FC01A8">
              <w:rPr>
                <w:rFonts w:ascii="Arial" w:hAnsi="Arial" w:cs="Arial"/>
                <w:sz w:val="18"/>
                <w:szCs w:val="18"/>
                <w:lang w:val="en-GB"/>
              </w:rPr>
              <w:t>Two</w:t>
            </w:r>
          </w:p>
        </w:tc>
        <w:tc>
          <w:tcPr>
            <w:tcW w:w="2048"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4</w:t>
            </w:r>
          </w:p>
        </w:tc>
        <w:tc>
          <w:tcPr>
            <w:tcW w:w="2049"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5</w:t>
            </w:r>
          </w:p>
        </w:tc>
        <w:tc>
          <w:tcPr>
            <w:tcW w:w="2049" w:type="dxa"/>
            <w:shd w:val="clear" w:color="auto" w:fill="auto"/>
          </w:tcPr>
          <w:p w:rsidR="00CE29EB" w:rsidRPr="00FC01A8" w:rsidRDefault="00CE29EB" w:rsidP="0008393F">
            <w:pPr>
              <w:jc w:val="center"/>
              <w:rPr>
                <w:rFonts w:ascii="Arial" w:hAnsi="Arial" w:cs="Arial"/>
                <w:sz w:val="18"/>
                <w:szCs w:val="18"/>
                <w:lang w:val="en-GB"/>
              </w:rPr>
            </w:pPr>
            <w:r w:rsidRPr="00FC01A8">
              <w:rPr>
                <w:rFonts w:ascii="Arial" w:hAnsi="Arial" w:cs="Arial"/>
                <w:sz w:val="18"/>
                <w:szCs w:val="18"/>
                <w:lang w:val="en-GB"/>
              </w:rPr>
              <w:t>6</w:t>
            </w:r>
          </w:p>
        </w:tc>
      </w:tr>
    </w:tbl>
    <w:p w:rsidR="00CE29EB" w:rsidRDefault="00CE29EB" w:rsidP="00CE29EB">
      <w:pPr>
        <w:rPr>
          <w:rFonts w:ascii="Arial" w:hAnsi="Arial" w:cs="Arial"/>
          <w:sz w:val="20"/>
          <w:szCs w:val="20"/>
        </w:rPr>
      </w:pPr>
    </w:p>
    <w:p w:rsidR="00CE29EB" w:rsidRPr="003A2B76" w:rsidRDefault="00FC01A8" w:rsidP="003A2B76">
      <w:pPr>
        <w:pStyle w:val="Heading3"/>
        <w:rPr>
          <w:rFonts w:ascii="Arial" w:hAnsi="Arial" w:cs="Arial"/>
          <w:i/>
          <w:color w:val="000000" w:themeColor="text1"/>
          <w:sz w:val="20"/>
          <w:szCs w:val="20"/>
        </w:rPr>
      </w:pPr>
      <w:r w:rsidRPr="003A2B76">
        <w:rPr>
          <w:rFonts w:ascii="Arial" w:hAnsi="Arial" w:cs="Arial"/>
          <w:i/>
          <w:color w:val="000000" w:themeColor="text1"/>
          <w:sz w:val="20"/>
          <w:szCs w:val="20"/>
        </w:rPr>
        <w:lastRenderedPageBreak/>
        <w:t>2.</w:t>
      </w:r>
      <w:r w:rsidR="008F53F2" w:rsidRPr="003A2B76">
        <w:rPr>
          <w:rFonts w:ascii="Arial" w:hAnsi="Arial" w:cs="Arial"/>
          <w:i/>
          <w:color w:val="000000" w:themeColor="text1"/>
          <w:sz w:val="20"/>
          <w:szCs w:val="20"/>
        </w:rPr>
        <w:t>6</w:t>
      </w:r>
      <w:r w:rsidR="00CE29EB" w:rsidRPr="003A2B76">
        <w:rPr>
          <w:rFonts w:ascii="Arial" w:hAnsi="Arial" w:cs="Arial"/>
          <w:i/>
          <w:color w:val="000000" w:themeColor="text1"/>
          <w:sz w:val="20"/>
          <w:szCs w:val="20"/>
        </w:rPr>
        <w:t>.</w:t>
      </w:r>
      <w:r w:rsidRPr="003A2B76">
        <w:rPr>
          <w:rFonts w:ascii="Arial" w:hAnsi="Arial" w:cs="Arial"/>
          <w:i/>
          <w:color w:val="000000" w:themeColor="text1"/>
          <w:sz w:val="20"/>
          <w:szCs w:val="20"/>
        </w:rPr>
        <w:t xml:space="preserve">2. </w:t>
      </w:r>
      <w:r w:rsidR="00CE29EB" w:rsidRPr="003A2B76">
        <w:rPr>
          <w:rFonts w:ascii="Arial" w:hAnsi="Arial" w:cs="Arial"/>
          <w:i/>
          <w:color w:val="000000" w:themeColor="text1"/>
          <w:sz w:val="20"/>
          <w:szCs w:val="20"/>
        </w:rPr>
        <w:t xml:space="preserve"> Figure</w:t>
      </w:r>
    </w:p>
    <w:p w:rsidR="00CE29EB" w:rsidRPr="00BB5DEB" w:rsidRDefault="00F45F2A" w:rsidP="00CE29EB">
      <w:pPr>
        <w:pStyle w:val="Caption"/>
        <w:rPr>
          <w:lang w:val="en-GB"/>
        </w:rPr>
      </w:pPr>
      <w:r>
        <w:rPr>
          <w:noProof/>
          <w:lang w:eastAsia="en-US"/>
        </w:rPr>
        <w:drawing>
          <wp:inline distT="0" distB="0" distL="0" distR="0">
            <wp:extent cx="4192021" cy="2329962"/>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stretch>
                      <a:fillRect/>
                    </a:stretch>
                  </pic:blipFill>
                  <pic:spPr>
                    <a:xfrm>
                      <a:off x="0" y="0"/>
                      <a:ext cx="4201082" cy="2334998"/>
                    </a:xfrm>
                    <a:prstGeom prst="rect">
                      <a:avLst/>
                    </a:prstGeom>
                  </pic:spPr>
                </pic:pic>
              </a:graphicData>
            </a:graphic>
          </wp:inline>
        </w:drawing>
      </w:r>
    </w:p>
    <w:p w:rsidR="00CE29EB" w:rsidRDefault="00CE29EB" w:rsidP="00CE29EB">
      <w:pPr>
        <w:pStyle w:val="Caption"/>
        <w:rPr>
          <w:i w:val="0"/>
          <w:lang w:val="en-GB"/>
        </w:rPr>
      </w:pPr>
      <w:r w:rsidRPr="008F53F2">
        <w:rPr>
          <w:b/>
          <w:i w:val="0"/>
          <w:lang w:val="en-GB"/>
        </w:rPr>
        <w:t>Fig</w:t>
      </w:r>
      <w:r w:rsidR="00C60045" w:rsidRPr="008F53F2">
        <w:rPr>
          <w:b/>
          <w:i w:val="0"/>
          <w:lang w:val="en-GB"/>
        </w:rPr>
        <w:t>.</w:t>
      </w:r>
      <w:r w:rsidRPr="008F53F2">
        <w:rPr>
          <w:b/>
          <w:i w:val="0"/>
          <w:lang w:val="en-GB"/>
        </w:rPr>
        <w:t>1</w:t>
      </w:r>
      <w:r w:rsidR="008F53F2">
        <w:rPr>
          <w:b/>
          <w:i w:val="0"/>
          <w:lang w:val="en-GB"/>
        </w:rPr>
        <w:t>:</w:t>
      </w:r>
      <w:r w:rsidR="008F53F2">
        <w:rPr>
          <w:i w:val="0"/>
          <w:lang w:val="en-GB"/>
        </w:rPr>
        <w:t xml:space="preserve"> Caption for the figure [6]</w:t>
      </w:r>
    </w:p>
    <w:p w:rsidR="00604B1F" w:rsidRPr="00604B1F" w:rsidRDefault="00604B1F" w:rsidP="00604B1F">
      <w:pPr>
        <w:rPr>
          <w:lang w:val="en-GB" w:eastAsia="es-ES"/>
        </w:rPr>
      </w:pPr>
    </w:p>
    <w:p w:rsidR="00604B1F" w:rsidRPr="003A2B76" w:rsidRDefault="00604B1F" w:rsidP="003A2B76">
      <w:pPr>
        <w:pStyle w:val="Heading3"/>
        <w:rPr>
          <w:rFonts w:ascii="Arial" w:hAnsi="Arial" w:cs="Arial"/>
          <w:i/>
          <w:color w:val="auto"/>
          <w:sz w:val="20"/>
          <w:szCs w:val="20"/>
        </w:rPr>
      </w:pPr>
      <w:r w:rsidRPr="003A2B76">
        <w:rPr>
          <w:rFonts w:ascii="Arial" w:hAnsi="Arial" w:cs="Arial"/>
          <w:i/>
          <w:color w:val="auto"/>
          <w:sz w:val="20"/>
          <w:szCs w:val="20"/>
        </w:rPr>
        <w:t>2.6. 3. Formula</w:t>
      </w:r>
    </w:p>
    <w:p w:rsidR="00604B1F" w:rsidRPr="00F45F2A" w:rsidRDefault="000F514B" w:rsidP="00604B1F">
      <w:pPr>
        <w:rPr>
          <w:rFonts w:ascii="Arial" w:hAnsi="Arial" w:cs="Arial"/>
          <w:sz w:val="20"/>
          <w:szCs w:val="20"/>
        </w:rPr>
      </w:pPr>
      <w:r w:rsidRPr="00F45F2A">
        <w:rPr>
          <w:rFonts w:ascii="Arial" w:hAnsi="Arial" w:cs="Arial"/>
          <w:sz w:val="20"/>
          <w:szCs w:val="20"/>
        </w:rPr>
        <w:t>x+y=z..............................................................................................................................................(i)</w:t>
      </w:r>
    </w:p>
    <w:p w:rsidR="000F514B" w:rsidRPr="000F514B" w:rsidRDefault="000F514B" w:rsidP="00604B1F">
      <w:pPr>
        <w:rPr>
          <w:rFonts w:ascii="Arial" w:hAnsi="Arial" w:cs="Arial"/>
          <w:i/>
          <w:sz w:val="20"/>
          <w:szCs w:val="20"/>
        </w:rPr>
      </w:pPr>
      <w:r w:rsidRPr="00F45F2A">
        <w:rPr>
          <w:rFonts w:ascii="Arial" w:hAnsi="Arial" w:cs="Arial"/>
          <w:sz w:val="20"/>
          <w:szCs w:val="20"/>
        </w:rPr>
        <w:t>a=x+y.............................................................................................................................................(ii)</w:t>
      </w:r>
    </w:p>
    <w:p w:rsidR="00604B1F" w:rsidRPr="003A2B76" w:rsidRDefault="00604B1F" w:rsidP="003A2B76">
      <w:pPr>
        <w:pStyle w:val="Heading3"/>
        <w:rPr>
          <w:rFonts w:ascii="Arial" w:hAnsi="Arial" w:cs="Arial"/>
          <w:i/>
          <w:color w:val="auto"/>
          <w:sz w:val="20"/>
          <w:szCs w:val="20"/>
        </w:rPr>
      </w:pPr>
      <w:r w:rsidRPr="003A2B76">
        <w:rPr>
          <w:rFonts w:ascii="Arial" w:hAnsi="Arial" w:cs="Arial"/>
          <w:i/>
          <w:color w:val="auto"/>
          <w:sz w:val="20"/>
          <w:szCs w:val="20"/>
        </w:rPr>
        <w:t>2.6. 4. Source code</w:t>
      </w:r>
    </w:p>
    <w:p w:rsidR="00F45F2A" w:rsidRDefault="00F45F2A" w:rsidP="00604B1F">
      <w:pPr>
        <w:rPr>
          <w:rFonts w:ascii="Arial" w:hAnsi="Arial" w:cs="Arial"/>
          <w:sz w:val="20"/>
          <w:szCs w:val="20"/>
        </w:rPr>
      </w:pPr>
      <w:r>
        <w:rPr>
          <w:rFonts w:ascii="Arial" w:hAnsi="Arial" w:cs="Arial"/>
          <w:sz w:val="20"/>
          <w:szCs w:val="20"/>
        </w:rPr>
        <w:t>Program listings or program commands in the text should be set in typewriter font, e.g., Courier.</w:t>
      </w:r>
    </w:p>
    <w:p w:rsidR="00F45F2A" w:rsidRPr="00F45F2A" w:rsidRDefault="00F45F2A" w:rsidP="00604B1F">
      <w:pPr>
        <w:rPr>
          <w:rFonts w:ascii="Arial" w:hAnsi="Arial" w:cs="Arial"/>
          <w:sz w:val="18"/>
          <w:szCs w:val="18"/>
        </w:rPr>
      </w:pPr>
      <w:r w:rsidRPr="00F45F2A">
        <w:rPr>
          <w:rFonts w:ascii="Arial" w:hAnsi="Arial" w:cs="Arial"/>
          <w:sz w:val="18"/>
          <w:szCs w:val="18"/>
        </w:rPr>
        <w:t xml:space="preserve">C program for computing Fibonacci series up to n number of terms.  </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#include &lt;stdio.h&gt;</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int main()</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int i, n, t1 = 0, t2 = 1, nextTerm;</w:t>
      </w:r>
    </w:p>
    <w:p w:rsidR="00F45F2A" w:rsidRPr="00F45F2A" w:rsidRDefault="00F45F2A" w:rsidP="00335F49">
      <w:pPr>
        <w:spacing w:after="0" w:line="240" w:lineRule="auto"/>
        <w:rPr>
          <w:rFonts w:ascii="Courier New" w:hAnsi="Courier New" w:cs="Courier New"/>
          <w:sz w:val="20"/>
          <w:szCs w:val="20"/>
        </w:rPr>
      </w:pP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printf("Enter the number of terms: ");</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scanf("%d", &amp;n);</w:t>
      </w:r>
    </w:p>
    <w:p w:rsidR="00F45F2A" w:rsidRPr="00F45F2A" w:rsidRDefault="00F45F2A" w:rsidP="00335F49">
      <w:pPr>
        <w:spacing w:after="0" w:line="240" w:lineRule="auto"/>
        <w:rPr>
          <w:rFonts w:ascii="Courier New" w:hAnsi="Courier New" w:cs="Courier New"/>
          <w:sz w:val="20"/>
          <w:szCs w:val="20"/>
        </w:rPr>
      </w:pP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printf("Fibonacci Series: ");</w:t>
      </w:r>
    </w:p>
    <w:p w:rsidR="00F45F2A" w:rsidRPr="00F45F2A" w:rsidRDefault="00F45F2A" w:rsidP="00335F49">
      <w:pPr>
        <w:spacing w:after="0" w:line="240" w:lineRule="auto"/>
        <w:rPr>
          <w:rFonts w:ascii="Courier New" w:hAnsi="Courier New" w:cs="Courier New"/>
          <w:sz w:val="20"/>
          <w:szCs w:val="20"/>
        </w:rPr>
      </w:pP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for (i = 1; i &lt;= n; ++i)</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printf("%d, ", t1);</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nextTerm = t1 + t2;</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t1 = t2;</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t2 = nextTerm;</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w:t>
      </w:r>
    </w:p>
    <w:p w:rsidR="00F45F2A" w:rsidRP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 xml:space="preserve">    return 0;</w:t>
      </w:r>
    </w:p>
    <w:p w:rsidR="00F45F2A" w:rsidRDefault="00F45F2A" w:rsidP="00335F49">
      <w:pPr>
        <w:spacing w:after="0" w:line="240" w:lineRule="auto"/>
        <w:rPr>
          <w:rFonts w:ascii="Courier New" w:hAnsi="Courier New" w:cs="Courier New"/>
          <w:sz w:val="20"/>
          <w:szCs w:val="20"/>
        </w:rPr>
      </w:pPr>
      <w:r w:rsidRPr="00F45F2A">
        <w:rPr>
          <w:rFonts w:ascii="Courier New" w:hAnsi="Courier New" w:cs="Courier New"/>
          <w:sz w:val="20"/>
          <w:szCs w:val="20"/>
        </w:rPr>
        <w:t>}</w:t>
      </w:r>
    </w:p>
    <w:p w:rsidR="00D230B5" w:rsidRPr="003A2B76" w:rsidRDefault="00CE29EB" w:rsidP="003A2B76">
      <w:pPr>
        <w:pStyle w:val="Heading1"/>
        <w:rPr>
          <w:rFonts w:ascii="Arial" w:hAnsi="Arial" w:cs="Arial"/>
          <w:color w:val="000000" w:themeColor="text1"/>
        </w:rPr>
      </w:pPr>
      <w:r w:rsidRPr="003A2B76">
        <w:rPr>
          <w:rFonts w:ascii="Arial" w:hAnsi="Arial" w:cs="Arial"/>
          <w:color w:val="000000" w:themeColor="text1"/>
        </w:rPr>
        <w:lastRenderedPageBreak/>
        <w:t>3</w:t>
      </w:r>
      <w:r w:rsidR="00D230B5" w:rsidRPr="003A2B76">
        <w:rPr>
          <w:rFonts w:ascii="Arial" w:hAnsi="Arial" w:cs="Arial"/>
          <w:color w:val="000000" w:themeColor="text1"/>
        </w:rPr>
        <w:t>. Conclusion</w:t>
      </w:r>
    </w:p>
    <w:p w:rsidR="00335F49" w:rsidRDefault="00CE29EB" w:rsidP="00CE29EB">
      <w:pPr>
        <w:rPr>
          <w:rFonts w:ascii="Arial" w:hAnsi="Arial" w:cs="Arial"/>
          <w:sz w:val="20"/>
          <w:szCs w:val="20"/>
        </w:rPr>
      </w:pPr>
      <w:r w:rsidRPr="00CE29EB">
        <w:rPr>
          <w:rFonts w:ascii="Arial" w:hAnsi="Arial" w:cs="Arial"/>
          <w:sz w:val="20"/>
          <w:szCs w:val="20"/>
        </w:rPr>
        <w:t>It is important to have a strong conclusion, since this is the last chance you have to make an impression on your reader.</w:t>
      </w:r>
      <w:r>
        <w:rPr>
          <w:rFonts w:ascii="Arial" w:hAnsi="Arial" w:cs="Arial"/>
          <w:sz w:val="20"/>
          <w:szCs w:val="20"/>
        </w:rPr>
        <w:t xml:space="preserve"> </w:t>
      </w:r>
      <w:r w:rsidRPr="00CE29EB">
        <w:rPr>
          <w:rFonts w:ascii="Arial" w:hAnsi="Arial" w:cs="Arial"/>
          <w:sz w:val="20"/>
          <w:szCs w:val="20"/>
        </w:rPr>
        <w:t>The goal of your conclusion isn’t to introduce any new ideas, but to sum up everything you’ve written.</w:t>
      </w:r>
    </w:p>
    <w:p w:rsidR="00D230B5" w:rsidRPr="003A2B76" w:rsidRDefault="00D230B5" w:rsidP="003A2B76">
      <w:pPr>
        <w:pStyle w:val="Heading1"/>
        <w:rPr>
          <w:rFonts w:ascii="Arial" w:hAnsi="Arial" w:cs="Arial"/>
          <w:color w:val="000000" w:themeColor="text1"/>
        </w:rPr>
      </w:pPr>
      <w:r w:rsidRPr="003A2B76">
        <w:rPr>
          <w:rFonts w:ascii="Arial" w:hAnsi="Arial" w:cs="Arial"/>
          <w:color w:val="000000" w:themeColor="text1"/>
        </w:rPr>
        <w:t>Acknowledgement</w:t>
      </w:r>
    </w:p>
    <w:p w:rsidR="00335F49" w:rsidRPr="00D230B5" w:rsidRDefault="00D230B5" w:rsidP="00D230B5">
      <w:pPr>
        <w:rPr>
          <w:rFonts w:ascii="Arial" w:hAnsi="Arial" w:cs="Arial"/>
          <w:sz w:val="20"/>
          <w:szCs w:val="20"/>
        </w:rPr>
      </w:pPr>
      <w:r>
        <w:rPr>
          <w:rFonts w:ascii="Arial" w:hAnsi="Arial" w:cs="Arial"/>
          <w:sz w:val="20"/>
          <w:szCs w:val="20"/>
        </w:rPr>
        <w:t>This is an o</w:t>
      </w:r>
      <w:r w:rsidRPr="00D230B5">
        <w:rPr>
          <w:rFonts w:ascii="Arial" w:hAnsi="Arial" w:cs="Arial"/>
          <w:sz w:val="20"/>
          <w:szCs w:val="20"/>
        </w:rPr>
        <w:t>ptional statement to thank other contributors, assistance, or financial support.</w:t>
      </w:r>
      <w:r>
        <w:rPr>
          <w:rFonts w:ascii="Arial" w:hAnsi="Arial" w:cs="Arial"/>
          <w:sz w:val="20"/>
          <w:szCs w:val="20"/>
        </w:rPr>
        <w:t xml:space="preserve"> It</w:t>
      </w:r>
      <w:r w:rsidRPr="00D230B5">
        <w:rPr>
          <w:rFonts w:ascii="Arial" w:hAnsi="Arial" w:cs="Arial"/>
          <w:sz w:val="20"/>
          <w:szCs w:val="20"/>
        </w:rPr>
        <w:t xml:space="preserve"> should be placed in a separate section in between conclusion and reference sections.</w:t>
      </w:r>
    </w:p>
    <w:p w:rsidR="00D230B5" w:rsidRPr="003A2B76" w:rsidRDefault="00D230B5" w:rsidP="003A2B76">
      <w:pPr>
        <w:pStyle w:val="Heading1"/>
        <w:rPr>
          <w:rFonts w:ascii="Arial" w:hAnsi="Arial" w:cs="Arial"/>
          <w:color w:val="000000" w:themeColor="text1"/>
        </w:rPr>
      </w:pPr>
      <w:r w:rsidRPr="003A2B76">
        <w:rPr>
          <w:rFonts w:ascii="Arial" w:hAnsi="Arial" w:cs="Arial"/>
          <w:color w:val="000000" w:themeColor="text1"/>
        </w:rPr>
        <w:t>Reference</w:t>
      </w:r>
    </w:p>
    <w:p w:rsidR="00D230B5" w:rsidRPr="00335F49" w:rsidRDefault="00D230B5" w:rsidP="00335F49">
      <w:pPr>
        <w:pStyle w:val="ListParagraph"/>
        <w:numPr>
          <w:ilvl w:val="0"/>
          <w:numId w:val="3"/>
        </w:numPr>
        <w:spacing w:after="0"/>
        <w:ind w:left="360"/>
        <w:rPr>
          <w:rFonts w:ascii="Arial" w:hAnsi="Arial" w:cs="Arial"/>
          <w:sz w:val="20"/>
          <w:szCs w:val="20"/>
        </w:rPr>
      </w:pPr>
      <w:r w:rsidRPr="00335F49">
        <w:rPr>
          <w:rFonts w:ascii="Arial" w:hAnsi="Arial" w:cs="Arial"/>
          <w:sz w:val="20"/>
          <w:szCs w:val="20"/>
        </w:rPr>
        <w:t>M. Rallapalli. “Trust factors in privacy framework enabled socio-technical systems.</w:t>
      </w:r>
      <w:r w:rsidRPr="00335F49">
        <w:rPr>
          <w:rFonts w:ascii="Arial" w:hAnsi="Arial" w:cs="Arial"/>
          <w:i/>
          <w:sz w:val="20"/>
          <w:szCs w:val="20"/>
        </w:rPr>
        <w:t>”  International Journal of E-Business Development</w:t>
      </w:r>
      <w:r w:rsidRPr="00335F49">
        <w:rPr>
          <w:rFonts w:ascii="Arial" w:hAnsi="Arial" w:cs="Arial"/>
          <w:sz w:val="20"/>
          <w:szCs w:val="20"/>
        </w:rPr>
        <w:t>, Vol. 2, Issue 4, pp. 165-169, 2012.</w:t>
      </w:r>
    </w:p>
    <w:p w:rsidR="00D230B5" w:rsidRPr="00335F49" w:rsidRDefault="00D230B5" w:rsidP="00335F49">
      <w:pPr>
        <w:pStyle w:val="ListParagraph"/>
        <w:numPr>
          <w:ilvl w:val="0"/>
          <w:numId w:val="3"/>
        </w:numPr>
        <w:spacing w:after="0"/>
        <w:ind w:left="360"/>
        <w:rPr>
          <w:rFonts w:ascii="Arial" w:hAnsi="Arial" w:cs="Arial"/>
          <w:sz w:val="20"/>
          <w:szCs w:val="20"/>
        </w:rPr>
      </w:pPr>
      <w:r w:rsidRPr="00335F49">
        <w:rPr>
          <w:rFonts w:ascii="Arial" w:hAnsi="Arial" w:cs="Arial"/>
          <w:sz w:val="20"/>
          <w:szCs w:val="20"/>
        </w:rPr>
        <w:t>Clement, J. Ferenbok, and R. Dehghan, " Private sector video surveillance in Toronto: Not privacy compliant!," in</w:t>
      </w:r>
      <w:r w:rsidRPr="00335F49">
        <w:rPr>
          <w:rFonts w:ascii="Arial" w:hAnsi="Arial" w:cs="Arial"/>
          <w:i/>
          <w:sz w:val="20"/>
          <w:szCs w:val="20"/>
        </w:rPr>
        <w:t xml:space="preserve"> Proc. of the iConference</w:t>
      </w:r>
      <w:r w:rsidRPr="00335F49">
        <w:rPr>
          <w:rFonts w:ascii="Arial" w:hAnsi="Arial" w:cs="Arial"/>
          <w:sz w:val="20"/>
          <w:szCs w:val="20"/>
        </w:rPr>
        <w:t xml:space="preserve">, 2012, pp. 354-362. </w:t>
      </w:r>
    </w:p>
    <w:p w:rsidR="00D230B5" w:rsidRPr="00335F49" w:rsidRDefault="00D230B5" w:rsidP="00335F49">
      <w:pPr>
        <w:pStyle w:val="ListParagraph"/>
        <w:numPr>
          <w:ilvl w:val="0"/>
          <w:numId w:val="3"/>
        </w:numPr>
        <w:spacing w:after="0"/>
        <w:ind w:left="360"/>
        <w:rPr>
          <w:rFonts w:ascii="Arial" w:hAnsi="Arial" w:cs="Arial"/>
          <w:sz w:val="20"/>
          <w:szCs w:val="20"/>
        </w:rPr>
      </w:pPr>
      <w:r w:rsidRPr="00335F49">
        <w:rPr>
          <w:rFonts w:ascii="Arial" w:hAnsi="Arial" w:cs="Arial"/>
          <w:sz w:val="20"/>
          <w:szCs w:val="20"/>
        </w:rPr>
        <w:t xml:space="preserve">W.K. Chen. </w:t>
      </w:r>
      <w:r w:rsidRPr="00335F49">
        <w:rPr>
          <w:rFonts w:ascii="Arial" w:hAnsi="Arial" w:cs="Arial"/>
          <w:i/>
          <w:sz w:val="20"/>
          <w:szCs w:val="20"/>
        </w:rPr>
        <w:t>Linear Networks and Systems</w:t>
      </w:r>
      <w:r w:rsidRPr="00335F49">
        <w:rPr>
          <w:rFonts w:ascii="Arial" w:hAnsi="Arial" w:cs="Arial"/>
          <w:sz w:val="20"/>
          <w:szCs w:val="20"/>
        </w:rPr>
        <w:t>. Belmont, CA: Wadsworth, 1993, pp. 123-35.</w:t>
      </w:r>
    </w:p>
    <w:p w:rsidR="00D230B5" w:rsidRPr="00335F49" w:rsidRDefault="00D230B5" w:rsidP="00335F49">
      <w:pPr>
        <w:pStyle w:val="ListParagraph"/>
        <w:numPr>
          <w:ilvl w:val="0"/>
          <w:numId w:val="3"/>
        </w:numPr>
        <w:spacing w:after="0"/>
        <w:ind w:left="360"/>
        <w:rPr>
          <w:rFonts w:ascii="Arial" w:hAnsi="Arial" w:cs="Arial"/>
          <w:sz w:val="20"/>
          <w:szCs w:val="20"/>
        </w:rPr>
      </w:pPr>
      <w:r w:rsidRPr="00335F49">
        <w:rPr>
          <w:rFonts w:ascii="Arial" w:hAnsi="Arial" w:cs="Arial"/>
          <w:sz w:val="20"/>
          <w:szCs w:val="20"/>
        </w:rPr>
        <w:t xml:space="preserve">J.E. Bourne. “Synthetic structure of industrial plastics,” in </w:t>
      </w:r>
      <w:r w:rsidRPr="00335F49">
        <w:rPr>
          <w:rFonts w:ascii="Arial" w:hAnsi="Arial" w:cs="Arial"/>
          <w:i/>
          <w:sz w:val="20"/>
          <w:szCs w:val="20"/>
        </w:rPr>
        <w:t>Plastics</w:t>
      </w:r>
      <w:r w:rsidRPr="00335F49">
        <w:rPr>
          <w:rFonts w:ascii="Arial" w:hAnsi="Arial" w:cs="Arial"/>
          <w:sz w:val="20"/>
          <w:szCs w:val="20"/>
        </w:rPr>
        <w:t>, 2nd ed., vol. 3. J. Peters, Ed. New York: McGraw-Hill, 1964, pp.15-67.</w:t>
      </w:r>
    </w:p>
    <w:p w:rsidR="00D230B5" w:rsidRPr="00335F49" w:rsidRDefault="00D230B5" w:rsidP="00335F49">
      <w:pPr>
        <w:pStyle w:val="ListParagraph"/>
        <w:numPr>
          <w:ilvl w:val="0"/>
          <w:numId w:val="3"/>
        </w:numPr>
        <w:spacing w:after="0"/>
        <w:ind w:left="360"/>
        <w:rPr>
          <w:rFonts w:ascii="Arial" w:hAnsi="Arial" w:cs="Arial"/>
          <w:sz w:val="20"/>
          <w:szCs w:val="20"/>
        </w:rPr>
      </w:pPr>
      <w:r w:rsidRPr="00335F49">
        <w:rPr>
          <w:rFonts w:ascii="Arial" w:hAnsi="Arial" w:cs="Arial"/>
          <w:sz w:val="20"/>
          <w:szCs w:val="20"/>
        </w:rPr>
        <w:t>M. Duncan. “Engineering Concepts on Ice. Internet: www.iceengg.edu/staff.html, Oct. 25, 2000 [Nov. 29, 2003].</w:t>
      </w:r>
    </w:p>
    <w:p w:rsidR="00D230B5" w:rsidRPr="00335F49" w:rsidRDefault="00D230B5" w:rsidP="00335F49">
      <w:pPr>
        <w:pStyle w:val="ListParagraph"/>
        <w:numPr>
          <w:ilvl w:val="0"/>
          <w:numId w:val="3"/>
        </w:numPr>
        <w:spacing w:after="0"/>
        <w:ind w:left="360"/>
        <w:rPr>
          <w:rFonts w:ascii="Arial" w:hAnsi="Arial" w:cs="Arial"/>
          <w:sz w:val="20"/>
          <w:szCs w:val="20"/>
        </w:rPr>
      </w:pPr>
      <w:r w:rsidRPr="00335F49">
        <w:rPr>
          <w:rFonts w:ascii="Arial" w:hAnsi="Arial" w:cs="Arial"/>
          <w:sz w:val="20"/>
          <w:szCs w:val="20"/>
        </w:rPr>
        <w:t>S. Chaudhary. “The Use of Usable Security and Security Education to Fight Phishing Attacks.” PhD thesis, University of Tampere, Finland, 2016.</w:t>
      </w:r>
    </w:p>
    <w:p w:rsidR="00D230B5" w:rsidRPr="00D230B5" w:rsidRDefault="00D230B5" w:rsidP="00D230B5">
      <w:pPr>
        <w:rPr>
          <w:rFonts w:ascii="Arial" w:hAnsi="Arial" w:cs="Arial"/>
          <w:sz w:val="20"/>
          <w:szCs w:val="20"/>
        </w:rPr>
      </w:pPr>
    </w:p>
    <w:p w:rsidR="00D230B5" w:rsidRPr="00AD37AF" w:rsidRDefault="00D230B5" w:rsidP="00D230B5">
      <w:pPr>
        <w:rPr>
          <w:rFonts w:ascii="Arial" w:hAnsi="Arial" w:cs="Arial"/>
          <w:sz w:val="20"/>
          <w:szCs w:val="20"/>
        </w:rPr>
      </w:pPr>
    </w:p>
    <w:p w:rsidR="00D230B5" w:rsidRDefault="00D230B5" w:rsidP="00D230B5">
      <w:pPr>
        <w:rPr>
          <w:rFonts w:ascii="Arial" w:hAnsi="Arial" w:cs="Arial"/>
          <w:b/>
          <w:sz w:val="28"/>
          <w:szCs w:val="28"/>
        </w:rPr>
      </w:pPr>
    </w:p>
    <w:p w:rsidR="00D230B5" w:rsidRDefault="00D230B5" w:rsidP="00D03130">
      <w:pPr>
        <w:rPr>
          <w:rFonts w:ascii="Arial" w:hAnsi="Arial" w:cs="Arial"/>
          <w:sz w:val="20"/>
          <w:szCs w:val="20"/>
        </w:rPr>
      </w:pPr>
    </w:p>
    <w:p w:rsidR="00D230B5" w:rsidRPr="00ED3768" w:rsidRDefault="00D230B5" w:rsidP="00D03130">
      <w:pPr>
        <w:rPr>
          <w:rFonts w:ascii="Arial" w:hAnsi="Arial" w:cs="Arial"/>
          <w:sz w:val="20"/>
          <w:szCs w:val="20"/>
        </w:rPr>
      </w:pPr>
    </w:p>
    <w:sectPr w:rsidR="00D230B5" w:rsidRPr="00ED3768" w:rsidSect="00B373ED">
      <w:headerReference w:type="default" r:id="rId8"/>
      <w:pgSz w:w="12240" w:h="15840"/>
      <w:pgMar w:top="1800" w:right="1800" w:bottom="18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CF5" w:rsidRDefault="006E5CF5" w:rsidP="00090013">
      <w:pPr>
        <w:spacing w:after="0" w:line="240" w:lineRule="auto"/>
      </w:pPr>
      <w:r>
        <w:separator/>
      </w:r>
    </w:p>
  </w:endnote>
  <w:endnote w:type="continuationSeparator" w:id="1">
    <w:p w:rsidR="006E5CF5" w:rsidRDefault="006E5CF5" w:rsidP="00090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CF5" w:rsidRDefault="006E5CF5" w:rsidP="00090013">
      <w:pPr>
        <w:spacing w:after="0" w:line="240" w:lineRule="auto"/>
      </w:pPr>
      <w:r>
        <w:separator/>
      </w:r>
    </w:p>
  </w:footnote>
  <w:footnote w:type="continuationSeparator" w:id="1">
    <w:p w:rsidR="006E5CF5" w:rsidRDefault="006E5CF5" w:rsidP="00090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013" w:rsidRPr="00101D9C" w:rsidRDefault="00090013">
    <w:pPr>
      <w:pStyle w:val="Header"/>
      <w:rPr>
        <w:rFonts w:ascii="Arial" w:hAnsi="Arial" w:cs="Arial"/>
        <w:sz w:val="18"/>
        <w:szCs w:val="18"/>
      </w:rPr>
    </w:pPr>
    <w:r w:rsidRPr="00101D9C">
      <w:rPr>
        <w:rFonts w:ascii="Arial" w:hAnsi="Arial" w:cs="Arial"/>
        <w:sz w:val="18"/>
        <w:szCs w:val="18"/>
      </w:rPr>
      <w:t>Deerwalk Journal of Computer Sci</w:t>
    </w:r>
    <w:r w:rsidR="00101D9C" w:rsidRPr="00101D9C">
      <w:rPr>
        <w:rFonts w:ascii="Arial" w:hAnsi="Arial" w:cs="Arial"/>
        <w:sz w:val="18"/>
        <w:szCs w:val="18"/>
      </w:rPr>
      <w:t>ence and Information technology, Vol. ( Issue)</w:t>
    </w:r>
    <w:r w:rsidRPr="00101D9C">
      <w:rPr>
        <w:rFonts w:ascii="Arial" w:hAnsi="Arial" w:cs="Arial"/>
        <w:sz w:val="18"/>
        <w:szCs w:val="18"/>
      </w:rPr>
      <w:t xml:space="preserve">, </w:t>
    </w:r>
    <w:r w:rsidR="00101D9C" w:rsidRPr="00101D9C">
      <w:rPr>
        <w:rFonts w:ascii="Arial" w:hAnsi="Arial" w:cs="Arial"/>
        <w:sz w:val="18"/>
        <w:szCs w:val="18"/>
      </w:rPr>
      <w:t xml:space="preserve">pp. 23-32, </w:t>
    </w:r>
    <w:r w:rsidRPr="00101D9C">
      <w:rPr>
        <w:rFonts w:ascii="Arial" w:hAnsi="Arial" w:cs="Arial"/>
        <w:sz w:val="18"/>
        <w:szCs w:val="18"/>
      </w:rPr>
      <w:t xml:space="preserve">January 2019 </w:t>
    </w:r>
  </w:p>
  <w:p w:rsidR="00101D9C" w:rsidRPr="00101D9C" w:rsidRDefault="00101D9C">
    <w:pPr>
      <w:pStyle w:val="Header"/>
      <w:rPr>
        <w:rFonts w:ascii="Arial" w:hAnsi="Arial" w:cs="Arial"/>
        <w:sz w:val="18"/>
        <w:szCs w:val="18"/>
      </w:rPr>
    </w:pPr>
    <w:r w:rsidRPr="00101D9C">
      <w:rPr>
        <w:rFonts w:ascii="Arial" w:hAnsi="Arial" w:cs="Arial"/>
        <w:sz w:val="18"/>
        <w:szCs w:val="18"/>
      </w:rPr>
      <w:t>e-ISSN: 2018/7520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84B29"/>
    <w:multiLevelType w:val="hybridMultilevel"/>
    <w:tmpl w:val="65C2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C3154"/>
    <w:multiLevelType w:val="hybridMultilevel"/>
    <w:tmpl w:val="B516A8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D0959"/>
    <w:multiLevelType w:val="hybridMultilevel"/>
    <w:tmpl w:val="83EA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A8079C"/>
    <w:multiLevelType w:val="hybridMultilevel"/>
    <w:tmpl w:val="6DE2ED5E"/>
    <w:lvl w:ilvl="0" w:tplc="3B4A0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288"/>
  <w:characterSpacingControl w:val="doNotCompress"/>
  <w:footnotePr>
    <w:footnote w:id="0"/>
    <w:footnote w:id="1"/>
  </w:footnotePr>
  <w:endnotePr>
    <w:endnote w:id="0"/>
    <w:endnote w:id="1"/>
  </w:endnotePr>
  <w:compat>
    <w:useFELayout/>
  </w:compat>
  <w:rsids>
    <w:rsidRoot w:val="00F12854"/>
    <w:rsid w:val="0008393F"/>
    <w:rsid w:val="00090013"/>
    <w:rsid w:val="000F514B"/>
    <w:rsid w:val="00101D9C"/>
    <w:rsid w:val="00105F06"/>
    <w:rsid w:val="00125A5B"/>
    <w:rsid w:val="001B035F"/>
    <w:rsid w:val="002E239C"/>
    <w:rsid w:val="00335F49"/>
    <w:rsid w:val="003A2B76"/>
    <w:rsid w:val="005310E6"/>
    <w:rsid w:val="00604B1F"/>
    <w:rsid w:val="006864C5"/>
    <w:rsid w:val="006E5CF5"/>
    <w:rsid w:val="00747CCB"/>
    <w:rsid w:val="00765EE6"/>
    <w:rsid w:val="008F53F2"/>
    <w:rsid w:val="00A31EF3"/>
    <w:rsid w:val="00A938FA"/>
    <w:rsid w:val="00AD6E40"/>
    <w:rsid w:val="00B373ED"/>
    <w:rsid w:val="00B8660E"/>
    <w:rsid w:val="00BC5BF7"/>
    <w:rsid w:val="00C25EB1"/>
    <w:rsid w:val="00C60045"/>
    <w:rsid w:val="00C95DC9"/>
    <w:rsid w:val="00CE29EB"/>
    <w:rsid w:val="00CE2FA4"/>
    <w:rsid w:val="00D03130"/>
    <w:rsid w:val="00D230B5"/>
    <w:rsid w:val="00D71F74"/>
    <w:rsid w:val="00DF3990"/>
    <w:rsid w:val="00EA5187"/>
    <w:rsid w:val="00ED3768"/>
    <w:rsid w:val="00F12854"/>
    <w:rsid w:val="00F45F2A"/>
    <w:rsid w:val="00FB02B9"/>
    <w:rsid w:val="00FB2B76"/>
    <w:rsid w:val="00FC0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F74"/>
  </w:style>
  <w:style w:type="paragraph" w:styleId="Heading1">
    <w:name w:val="heading 1"/>
    <w:basedOn w:val="Normal"/>
    <w:next w:val="Normal"/>
    <w:link w:val="Heading1Char"/>
    <w:uiPriority w:val="9"/>
    <w:qFormat/>
    <w:rsid w:val="003A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B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EB"/>
    <w:pPr>
      <w:ind w:left="720"/>
      <w:contextualSpacing/>
    </w:pPr>
  </w:style>
  <w:style w:type="paragraph" w:styleId="Caption">
    <w:name w:val="caption"/>
    <w:aliases w:val="IATED Figures and Tables"/>
    <w:basedOn w:val="Normal"/>
    <w:next w:val="Normal"/>
    <w:qFormat/>
    <w:rsid w:val="00CE29EB"/>
    <w:pPr>
      <w:spacing w:before="120" w:after="120" w:line="240" w:lineRule="auto"/>
      <w:jc w:val="center"/>
    </w:pPr>
    <w:rPr>
      <w:rFonts w:ascii="Arial" w:eastAsia="Times New Roman" w:hAnsi="Arial" w:cs="Times New Roman"/>
      <w:bCs/>
      <w:i/>
      <w:sz w:val="20"/>
      <w:szCs w:val="20"/>
      <w:lang w:eastAsia="es-ES"/>
    </w:rPr>
  </w:style>
  <w:style w:type="paragraph" w:styleId="BalloonText">
    <w:name w:val="Balloon Text"/>
    <w:basedOn w:val="Normal"/>
    <w:link w:val="BalloonTextChar"/>
    <w:uiPriority w:val="99"/>
    <w:semiHidden/>
    <w:unhideWhenUsed/>
    <w:rsid w:val="00CE2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9EB"/>
    <w:rPr>
      <w:rFonts w:ascii="Tahoma" w:hAnsi="Tahoma" w:cs="Tahoma"/>
      <w:sz w:val="16"/>
      <w:szCs w:val="16"/>
    </w:rPr>
  </w:style>
  <w:style w:type="character" w:customStyle="1" w:styleId="Heading1Char">
    <w:name w:val="Heading 1 Char"/>
    <w:basedOn w:val="DefaultParagraphFont"/>
    <w:link w:val="Heading1"/>
    <w:uiPriority w:val="9"/>
    <w:rsid w:val="003A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2B7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900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0013"/>
  </w:style>
  <w:style w:type="paragraph" w:styleId="Footer">
    <w:name w:val="footer"/>
    <w:basedOn w:val="Normal"/>
    <w:link w:val="FooterChar"/>
    <w:uiPriority w:val="99"/>
    <w:semiHidden/>
    <w:unhideWhenUsed/>
    <w:rsid w:val="00090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001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2018-08-28T04:08:00Z</dcterms:created>
  <dcterms:modified xsi:type="dcterms:W3CDTF">2018-08-30T09:51:00Z</dcterms:modified>
</cp:coreProperties>
</file>