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B9D" w:rsidRPr="00DE494F" w:rsidRDefault="00DE494F">
      <w:pPr>
        <w:rPr>
          <w:lang w:val="en-US"/>
        </w:rPr>
      </w:pPr>
      <w:bookmarkStart w:id="0" w:name="_GoBack"/>
      <w:bookmarkEnd w:id="0"/>
    </w:p>
    <w:sectPr w:rsidR="00814B9D" w:rsidRPr="00DE4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94F"/>
    <w:rsid w:val="005D0560"/>
    <w:rsid w:val="00D27280"/>
    <w:rsid w:val="00DE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02166"/>
  <w15:chartTrackingRefBased/>
  <w15:docId w15:val="{2AFA5005-ECAF-4A43-92A8-A76EF582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Seenivasan</dc:creator>
  <cp:keywords/>
  <dc:description/>
  <cp:lastModifiedBy>Supriya Seenivasan</cp:lastModifiedBy>
  <cp:revision>1</cp:revision>
  <dcterms:created xsi:type="dcterms:W3CDTF">2026-07-30T11:55:00Z</dcterms:created>
  <dcterms:modified xsi:type="dcterms:W3CDTF">2026-07-30T11:55:00Z</dcterms:modified>
</cp:coreProperties>
</file>