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F4100" w14:textId="258DD375" w:rsidR="004163D8" w:rsidRDefault="004163D8" w:rsidP="004163D8">
      <w:pPr>
        <w:pStyle w:val="ListParagraph"/>
        <w:numPr>
          <w:ilvl w:val="0"/>
          <w:numId w:val="1"/>
        </w:numPr>
      </w:pPr>
      <w:r>
        <w:t>Create a scale set with windows OS</w:t>
      </w:r>
    </w:p>
    <w:p w14:paraId="4EE3B57E" w14:textId="77777777" w:rsidR="004163D8" w:rsidRDefault="004163D8" w:rsidP="004163D8"/>
    <w:p w14:paraId="148FAF68" w14:textId="7BE650DE" w:rsidR="004163D8" w:rsidRDefault="004163D8" w:rsidP="004163D8">
      <w:pPr>
        <w:ind w:left="360" w:firstLine="0"/>
      </w:pPr>
      <w:r>
        <w:rPr>
          <w:noProof/>
        </w:rPr>
        <w:drawing>
          <wp:inline distT="0" distB="0" distL="0" distR="0" wp14:anchorId="7A1BEF9D" wp14:editId="0E85CC70">
            <wp:extent cx="5731510" cy="2909570"/>
            <wp:effectExtent l="0" t="0" r="2540" b="508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 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AF06" w14:textId="760236AD" w:rsidR="004163D8" w:rsidRDefault="004163D8" w:rsidP="004163D8">
      <w:pPr>
        <w:ind w:left="360" w:firstLine="0"/>
      </w:pPr>
    </w:p>
    <w:p w14:paraId="4DF87C5D" w14:textId="329ED8F1" w:rsidR="004163D8" w:rsidRDefault="004163D8" w:rsidP="00EB1756">
      <w:pPr>
        <w:pStyle w:val="ListParagraph"/>
        <w:numPr>
          <w:ilvl w:val="0"/>
          <w:numId w:val="1"/>
        </w:numPr>
      </w:pPr>
      <w:r>
        <w:t xml:space="preserve">Write a scale out rule using CPU </w:t>
      </w:r>
      <w:proofErr w:type="spellStart"/>
      <w:r>
        <w:t>perecentage</w:t>
      </w:r>
      <w:proofErr w:type="spellEnd"/>
      <w:r>
        <w:t xml:space="preserve"> of 70% threshold</w:t>
      </w:r>
    </w:p>
    <w:p w14:paraId="5A3B1E0B" w14:textId="50FDEBD9" w:rsidR="004163D8" w:rsidRDefault="004163D8" w:rsidP="004163D8">
      <w:pPr>
        <w:pStyle w:val="ListParagraph"/>
        <w:numPr>
          <w:ilvl w:val="0"/>
          <w:numId w:val="1"/>
        </w:numPr>
      </w:pPr>
      <w:r>
        <w:t xml:space="preserve">Write a scale in rule using CPU percentage of 40% threshold </w:t>
      </w:r>
    </w:p>
    <w:p w14:paraId="384DC504" w14:textId="77777777" w:rsidR="00EB1756" w:rsidRDefault="00EB1756" w:rsidP="00EB1756"/>
    <w:p w14:paraId="4D59C2AC" w14:textId="7B357AF7" w:rsidR="00EB1756" w:rsidRDefault="00EB1756" w:rsidP="00EB1756">
      <w:pPr>
        <w:ind w:left="370"/>
        <w:jc w:val="right"/>
      </w:pPr>
      <w:r>
        <w:rPr>
          <w:noProof/>
        </w:rPr>
        <w:drawing>
          <wp:inline distT="0" distB="0" distL="0" distR="0" wp14:anchorId="4DBB5BED" wp14:editId="3AFF572C">
            <wp:extent cx="5753100" cy="3098800"/>
            <wp:effectExtent l="0" t="0" r="0" b="6350"/>
            <wp:docPr id="3" name="Picture 3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840" cy="320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4E68B" w14:textId="3EF085BB" w:rsidR="004163D8" w:rsidRDefault="004163D8" w:rsidP="00EB1756">
      <w:pPr>
        <w:jc w:val="right"/>
      </w:pPr>
    </w:p>
    <w:p w14:paraId="1A76D3A6" w14:textId="74E15963" w:rsidR="004163D8" w:rsidRDefault="004163D8" w:rsidP="004163D8"/>
    <w:p w14:paraId="39CED40A" w14:textId="0317A08F" w:rsidR="004163D8" w:rsidRDefault="004163D8" w:rsidP="004163D8"/>
    <w:p w14:paraId="7141B892" w14:textId="51887F72" w:rsidR="004163D8" w:rsidRDefault="004163D8" w:rsidP="004163D8"/>
    <w:p w14:paraId="7C8E147F" w14:textId="71B55567" w:rsidR="004163D8" w:rsidRDefault="004163D8" w:rsidP="004163D8"/>
    <w:p w14:paraId="549A47A1" w14:textId="3DBAC507" w:rsidR="004163D8" w:rsidRDefault="004163D8" w:rsidP="004163D8"/>
    <w:p w14:paraId="6D2EFFA4" w14:textId="3F123715" w:rsidR="004163D8" w:rsidRDefault="004163D8" w:rsidP="004163D8"/>
    <w:p w14:paraId="0D0D2DA9" w14:textId="77777777" w:rsidR="004163D8" w:rsidRDefault="004163D8" w:rsidP="004163D8">
      <w:pPr>
        <w:pStyle w:val="ListParagraph"/>
        <w:ind w:firstLine="0"/>
      </w:pPr>
    </w:p>
    <w:p w14:paraId="4DE7BF56" w14:textId="56F61B78" w:rsidR="004163D8" w:rsidRDefault="004163D8" w:rsidP="004163D8">
      <w:pPr>
        <w:pStyle w:val="ListParagraph"/>
        <w:numPr>
          <w:ilvl w:val="0"/>
          <w:numId w:val="1"/>
        </w:numPr>
      </w:pPr>
      <w:r>
        <w:t xml:space="preserve">Create an storage account and containers with anonyms </w:t>
      </w:r>
      <w:proofErr w:type="gramStart"/>
      <w:r>
        <w:t>access ,create</w:t>
      </w:r>
      <w:proofErr w:type="gramEnd"/>
      <w:r>
        <w:t xml:space="preserve"> a static website in the storage account </w:t>
      </w:r>
    </w:p>
    <w:p w14:paraId="17729F9B" w14:textId="77777777" w:rsidR="00EB1756" w:rsidRDefault="00EB1756" w:rsidP="00EB1756">
      <w:pPr>
        <w:pStyle w:val="ListParagraph"/>
        <w:ind w:firstLine="0"/>
      </w:pPr>
    </w:p>
    <w:p w14:paraId="38D7E7E3" w14:textId="6F9977FA" w:rsidR="004163D8" w:rsidRDefault="00EB1756" w:rsidP="00EB1756">
      <w:pPr>
        <w:ind w:left="370"/>
      </w:pPr>
      <w:r>
        <w:rPr>
          <w:noProof/>
        </w:rPr>
        <w:drawing>
          <wp:inline distT="0" distB="0" distL="0" distR="0" wp14:anchorId="1D28102B" wp14:editId="4BFF6D59">
            <wp:extent cx="5731510" cy="2967355"/>
            <wp:effectExtent l="0" t="0" r="2540" b="444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B744" w14:textId="302F98E0" w:rsidR="000B7A2C" w:rsidRDefault="000B7A2C" w:rsidP="00EB1756">
      <w:pPr>
        <w:ind w:left="370"/>
      </w:pPr>
    </w:p>
    <w:p w14:paraId="2D0895E1" w14:textId="77777777" w:rsidR="000B7A2C" w:rsidRDefault="000B7A2C" w:rsidP="00EB1756">
      <w:pPr>
        <w:ind w:left="370"/>
      </w:pPr>
    </w:p>
    <w:p w14:paraId="74FBC9DF" w14:textId="77777777" w:rsidR="00EB1756" w:rsidRDefault="00EB1756" w:rsidP="00EB1756">
      <w:pPr>
        <w:ind w:left="370"/>
      </w:pPr>
    </w:p>
    <w:p w14:paraId="30E5315A" w14:textId="77777777" w:rsidR="004163D8" w:rsidRDefault="004163D8" w:rsidP="00EB1756">
      <w:pPr>
        <w:ind w:left="0" w:firstLine="0"/>
      </w:pPr>
    </w:p>
    <w:p w14:paraId="37BD3AFC" w14:textId="718CA378" w:rsidR="00EB1756" w:rsidRDefault="004163D8" w:rsidP="00EB1756">
      <w:pPr>
        <w:ind w:left="370"/>
      </w:pPr>
      <w:r>
        <w:rPr>
          <w:noProof/>
        </w:rPr>
        <w:drawing>
          <wp:inline distT="0" distB="0" distL="0" distR="0" wp14:anchorId="60DA021F" wp14:editId="69063B36">
            <wp:extent cx="5721350" cy="2762146"/>
            <wp:effectExtent l="0" t="0" r="0" b="63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699" cy="278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0439A" w14:textId="531E3799" w:rsidR="00EB1756" w:rsidRDefault="00EB1756" w:rsidP="00EB1756">
      <w:pPr>
        <w:ind w:left="370"/>
      </w:pPr>
    </w:p>
    <w:p w14:paraId="10B37948" w14:textId="72D202D7" w:rsidR="00EB1756" w:rsidRDefault="00EB1756" w:rsidP="00EB1756"/>
    <w:p w14:paraId="7DC3E664" w14:textId="5F6A86EF" w:rsidR="00EB1756" w:rsidRDefault="00EB1756" w:rsidP="00EB1756"/>
    <w:p w14:paraId="14C75B5D" w14:textId="3F08BEC6" w:rsidR="00EB1756" w:rsidRDefault="00EB1756" w:rsidP="00EB1756"/>
    <w:p w14:paraId="4D8B906A" w14:textId="7E300E37" w:rsidR="00EB1756" w:rsidRDefault="00EB1756" w:rsidP="00EB1756"/>
    <w:p w14:paraId="149E60C6" w14:textId="1AF34B19" w:rsidR="00EB1756" w:rsidRDefault="00EB1756" w:rsidP="00EB1756"/>
    <w:p w14:paraId="159145FE" w14:textId="0136CDEF" w:rsidR="00EB1756" w:rsidRDefault="00EB1756" w:rsidP="00EB1756"/>
    <w:p w14:paraId="0D2BB394" w14:textId="040D58AF" w:rsidR="00EB1756" w:rsidRDefault="00EB1756" w:rsidP="00EB1756">
      <w:pPr>
        <w:pStyle w:val="ListParagraph"/>
        <w:numPr>
          <w:ilvl w:val="0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two virtual machines with no public </w:t>
      </w:r>
      <w:proofErr w:type="spellStart"/>
      <w:r>
        <w:t>ip’s</w:t>
      </w:r>
      <w:proofErr w:type="spellEnd"/>
    </w:p>
    <w:p w14:paraId="0F0FE38E" w14:textId="77777777" w:rsidR="000B7A2C" w:rsidRDefault="000B7A2C" w:rsidP="000B7A2C">
      <w:pPr>
        <w:pStyle w:val="ListParagraph"/>
        <w:ind w:firstLine="0"/>
      </w:pPr>
    </w:p>
    <w:p w14:paraId="206D6C7D" w14:textId="20E7CBC8" w:rsidR="00EB1756" w:rsidRDefault="00EB1756" w:rsidP="00EB1756"/>
    <w:p w14:paraId="0C791987" w14:textId="347019BD" w:rsidR="00EB1756" w:rsidRDefault="00EB1756" w:rsidP="00EB1756">
      <w:r>
        <w:rPr>
          <w:noProof/>
        </w:rPr>
        <w:drawing>
          <wp:inline distT="0" distB="0" distL="0" distR="0" wp14:anchorId="65FA9915" wp14:editId="2D318406">
            <wp:extent cx="5731510" cy="3232785"/>
            <wp:effectExtent l="0" t="0" r="2540" b="571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3C8E" w14:textId="2A57E5B6" w:rsidR="000B7A2C" w:rsidRDefault="000B7A2C" w:rsidP="00EB1756"/>
    <w:p w14:paraId="09142D98" w14:textId="3D6A9DAC" w:rsidR="000B7A2C" w:rsidRDefault="000B7A2C" w:rsidP="00EB1756"/>
    <w:p w14:paraId="3E2FAD85" w14:textId="77777777" w:rsidR="000B7A2C" w:rsidRDefault="000B7A2C" w:rsidP="00EB1756"/>
    <w:p w14:paraId="5484C1D8" w14:textId="77777777" w:rsidR="000B7A2C" w:rsidRDefault="000B7A2C" w:rsidP="00EB1756"/>
    <w:p w14:paraId="77817F5C" w14:textId="59E6F606" w:rsidR="00EB1756" w:rsidRDefault="00EB1756" w:rsidP="00EB1756">
      <w:r>
        <w:rPr>
          <w:noProof/>
        </w:rPr>
        <w:drawing>
          <wp:inline distT="0" distB="0" distL="0" distR="0" wp14:anchorId="4525D66F" wp14:editId="2E67A9B9">
            <wp:extent cx="5731510" cy="2967355"/>
            <wp:effectExtent l="0" t="0" r="2540" b="4445"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0731" w14:textId="77777777" w:rsidR="00EB1756" w:rsidRDefault="00EB1756" w:rsidP="00EB1756"/>
    <w:p w14:paraId="58C5E563" w14:textId="46209F95" w:rsidR="00EB1756" w:rsidRDefault="00EB1756" w:rsidP="00EB1756"/>
    <w:p w14:paraId="03619E40" w14:textId="102D8AED" w:rsidR="000B7A2C" w:rsidRDefault="000B7A2C" w:rsidP="000B7A2C">
      <w:pPr>
        <w:pStyle w:val="ListParagraph"/>
        <w:numPr>
          <w:ilvl w:val="0"/>
          <w:numId w:val="1"/>
        </w:numPr>
      </w:pPr>
      <w:r>
        <w:lastRenderedPageBreak/>
        <w:t xml:space="preserve">Attach the machines to the load balancer and block the </w:t>
      </w:r>
      <w:proofErr w:type="gramStart"/>
      <w:r>
        <w:t>3389 port</w:t>
      </w:r>
      <w:proofErr w:type="gramEnd"/>
      <w:r>
        <w:t xml:space="preserve"> use 50010 </w:t>
      </w:r>
    </w:p>
    <w:p w14:paraId="3E375A66" w14:textId="77777777" w:rsidR="000B7A2C" w:rsidRDefault="000B7A2C" w:rsidP="000B7A2C">
      <w:pPr>
        <w:pStyle w:val="ListParagraph"/>
        <w:ind w:firstLine="0"/>
      </w:pPr>
      <w:bookmarkStart w:id="0" w:name="_GoBack"/>
      <w:bookmarkEnd w:id="0"/>
    </w:p>
    <w:p w14:paraId="18CCAB7E" w14:textId="3AA35C8D" w:rsidR="000B7A2C" w:rsidRDefault="000B7A2C" w:rsidP="000B7A2C"/>
    <w:p w14:paraId="2822663D" w14:textId="36D7BBA4" w:rsidR="000B7A2C" w:rsidRDefault="000B7A2C" w:rsidP="000B7A2C">
      <w:pPr>
        <w:ind w:left="370"/>
      </w:pPr>
      <w:r>
        <w:rPr>
          <w:noProof/>
        </w:rPr>
        <w:drawing>
          <wp:inline distT="0" distB="0" distL="0" distR="0" wp14:anchorId="0D464CB0" wp14:editId="735A5E42">
            <wp:extent cx="5731510" cy="2934970"/>
            <wp:effectExtent l="0" t="0" r="2540" b="0"/>
            <wp:docPr id="10" name="Picture 10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6EFEB" w14:textId="77777777" w:rsidR="000B7A2C" w:rsidRDefault="000B7A2C" w:rsidP="00EB1756"/>
    <w:sectPr w:rsidR="000B7A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34187" w14:textId="77777777" w:rsidR="00B21D8B" w:rsidRDefault="00B21D8B" w:rsidP="004163D8">
      <w:pPr>
        <w:spacing w:after="0" w:line="240" w:lineRule="auto"/>
      </w:pPr>
      <w:r>
        <w:separator/>
      </w:r>
    </w:p>
  </w:endnote>
  <w:endnote w:type="continuationSeparator" w:id="0">
    <w:p w14:paraId="621D0624" w14:textId="77777777" w:rsidR="00B21D8B" w:rsidRDefault="00B21D8B" w:rsidP="00416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97A1E6" w14:textId="77777777" w:rsidR="00B21D8B" w:rsidRDefault="00B21D8B" w:rsidP="004163D8">
      <w:pPr>
        <w:spacing w:after="0" w:line="240" w:lineRule="auto"/>
      </w:pPr>
      <w:r>
        <w:separator/>
      </w:r>
    </w:p>
  </w:footnote>
  <w:footnote w:type="continuationSeparator" w:id="0">
    <w:p w14:paraId="7003CF7A" w14:textId="77777777" w:rsidR="00B21D8B" w:rsidRDefault="00B21D8B" w:rsidP="004163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437A4F"/>
    <w:multiLevelType w:val="hybridMultilevel"/>
    <w:tmpl w:val="189461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3D8"/>
    <w:rsid w:val="000B7A2C"/>
    <w:rsid w:val="004163D8"/>
    <w:rsid w:val="00812FED"/>
    <w:rsid w:val="00B21D8B"/>
    <w:rsid w:val="00EB1756"/>
    <w:rsid w:val="00F1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967E1"/>
  <w15:chartTrackingRefBased/>
  <w15:docId w15:val="{D1501F9C-D828-4505-8591-08BCFE00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3D8"/>
    <w:pPr>
      <w:spacing w:after="38"/>
      <w:ind w:left="10" w:hanging="10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3D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163D8"/>
  </w:style>
  <w:style w:type="paragraph" w:styleId="Footer">
    <w:name w:val="footer"/>
    <w:basedOn w:val="Normal"/>
    <w:link w:val="FooterChar"/>
    <w:uiPriority w:val="99"/>
    <w:unhideWhenUsed/>
    <w:rsid w:val="004163D8"/>
    <w:pPr>
      <w:tabs>
        <w:tab w:val="center" w:pos="4513"/>
        <w:tab w:val="right" w:pos="9026"/>
      </w:tabs>
      <w:spacing w:after="0" w:line="240" w:lineRule="auto"/>
      <w:ind w:left="0" w:firstLine="0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163D8"/>
  </w:style>
  <w:style w:type="paragraph" w:styleId="ListParagraph">
    <w:name w:val="List Paragraph"/>
    <w:basedOn w:val="Normal"/>
    <w:uiPriority w:val="34"/>
    <w:qFormat/>
    <w:rsid w:val="004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06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Nanavath, Supriya</dc:creator>
  <cp:keywords/>
  <dc:description/>
  <cp:lastModifiedBy>Nanavath, Supriya</cp:lastModifiedBy>
  <cp:revision>1</cp:revision>
  <dcterms:created xsi:type="dcterms:W3CDTF">2020-08-16T13:21:00Z</dcterms:created>
  <dcterms:modified xsi:type="dcterms:W3CDTF">2020-08-16T13:44:00Z</dcterms:modified>
</cp:coreProperties>
</file>