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6D65E" w14:textId="3DA90393" w:rsidR="003A0173" w:rsidRDefault="003A0173">
      <w:pPr>
        <w:rPr>
          <w:rFonts w:ascii="Arial Black" w:hAnsi="Arial Black"/>
          <w:sz w:val="36"/>
          <w:szCs w:val="36"/>
          <w:lang w:val="en-US"/>
        </w:rPr>
      </w:pPr>
      <w:r w:rsidRPr="003A0173">
        <w:rPr>
          <w:rFonts w:ascii="Arial Black" w:hAnsi="Arial Black"/>
          <w:sz w:val="36"/>
          <w:szCs w:val="36"/>
          <w:lang w:val="en-US"/>
        </w:rPr>
        <w:t>Task 2 – NMAP SCAN REPORT</w:t>
      </w:r>
    </w:p>
    <w:p w14:paraId="6BB7CFC9" w14:textId="269019D9" w:rsidR="003A0173" w:rsidRDefault="003A0173" w:rsidP="003A0173">
      <w:pPr>
        <w:pStyle w:val="Heading1"/>
        <w:rPr>
          <w:rFonts w:ascii="Arial Black" w:hAnsi="Arial Black"/>
          <w:sz w:val="56"/>
          <w:szCs w:val="56"/>
          <w:lang w:val="en-US"/>
        </w:rPr>
      </w:pPr>
      <w:r w:rsidRPr="003A0173">
        <w:rPr>
          <w:rFonts w:ascii="Arial Black" w:hAnsi="Arial Black"/>
          <w:sz w:val="56"/>
          <w:szCs w:val="56"/>
          <w:lang w:val="en-US"/>
        </w:rPr>
        <w:t xml:space="preserve">                  NMAP</w:t>
      </w:r>
    </w:p>
    <w:p w14:paraId="32B62A7C" w14:textId="73623F87" w:rsidR="003A0173" w:rsidRPr="003A0173" w:rsidRDefault="003A0173" w:rsidP="003A0173">
      <w:pPr>
        <w:pStyle w:val="Heading2"/>
        <w:rPr>
          <w:rFonts w:ascii="Arial" w:hAnsi="Arial" w:cs="Arial"/>
        </w:rPr>
      </w:pPr>
      <w:r w:rsidRPr="003A0173">
        <w:rPr>
          <w:rFonts w:ascii="Arial" w:hAnsi="Arial" w:cs="Arial"/>
        </w:rPr>
        <w:t>What is Nmap?</w:t>
      </w:r>
    </w:p>
    <w:p w14:paraId="1188B7EF" w14:textId="77777777" w:rsidR="003A0173" w:rsidRPr="003A0173" w:rsidRDefault="003A0173" w:rsidP="003A0173">
      <w:pPr>
        <w:rPr>
          <w:rFonts w:ascii="Arial" w:hAnsi="Arial" w:cs="Arial"/>
        </w:rPr>
      </w:pPr>
      <w:r w:rsidRPr="003A0173">
        <w:rPr>
          <w:rFonts w:ascii="Arial" w:hAnsi="Arial" w:cs="Arial"/>
        </w:rPr>
        <w:t>Nmap (Network Mapper) is a free and open-source tool used to:</w:t>
      </w:r>
    </w:p>
    <w:p w14:paraId="4504F9FB" w14:textId="77777777" w:rsidR="003A0173" w:rsidRPr="003A0173" w:rsidRDefault="003A0173" w:rsidP="003A0173">
      <w:pPr>
        <w:numPr>
          <w:ilvl w:val="0"/>
          <w:numId w:val="1"/>
        </w:numPr>
        <w:rPr>
          <w:rFonts w:ascii="Arial" w:hAnsi="Arial" w:cs="Arial"/>
        </w:rPr>
      </w:pPr>
      <w:r w:rsidRPr="003A0173">
        <w:rPr>
          <w:rFonts w:ascii="Arial" w:hAnsi="Arial" w:cs="Arial"/>
        </w:rPr>
        <w:t>Discover devices on a network.</w:t>
      </w:r>
    </w:p>
    <w:p w14:paraId="6AF6E7D3" w14:textId="77777777" w:rsidR="003A0173" w:rsidRPr="003A0173" w:rsidRDefault="003A0173" w:rsidP="003A0173">
      <w:pPr>
        <w:numPr>
          <w:ilvl w:val="0"/>
          <w:numId w:val="1"/>
        </w:numPr>
        <w:rPr>
          <w:rFonts w:ascii="Arial" w:hAnsi="Arial" w:cs="Arial"/>
        </w:rPr>
      </w:pPr>
      <w:r w:rsidRPr="003A0173">
        <w:rPr>
          <w:rFonts w:ascii="Arial" w:hAnsi="Arial" w:cs="Arial"/>
        </w:rPr>
        <w:t>Scan for open ports and services.</w:t>
      </w:r>
    </w:p>
    <w:p w14:paraId="1D287B19" w14:textId="77777777" w:rsidR="003A0173" w:rsidRPr="003A0173" w:rsidRDefault="003A0173" w:rsidP="003A0173">
      <w:pPr>
        <w:numPr>
          <w:ilvl w:val="0"/>
          <w:numId w:val="1"/>
        </w:numPr>
        <w:rPr>
          <w:rFonts w:ascii="Arial" w:hAnsi="Arial" w:cs="Arial"/>
        </w:rPr>
      </w:pPr>
      <w:r w:rsidRPr="003A0173">
        <w:rPr>
          <w:rFonts w:ascii="Arial" w:hAnsi="Arial" w:cs="Arial"/>
        </w:rPr>
        <w:t>Check the operating system and software versions.</w:t>
      </w:r>
    </w:p>
    <w:p w14:paraId="350721DC" w14:textId="77777777" w:rsidR="003A0173" w:rsidRPr="003A0173" w:rsidRDefault="003A0173" w:rsidP="003A0173">
      <w:pPr>
        <w:numPr>
          <w:ilvl w:val="0"/>
          <w:numId w:val="1"/>
        </w:numPr>
        <w:rPr>
          <w:rFonts w:ascii="Arial" w:hAnsi="Arial" w:cs="Arial"/>
        </w:rPr>
      </w:pPr>
      <w:r w:rsidRPr="003A0173">
        <w:rPr>
          <w:rFonts w:ascii="Arial" w:hAnsi="Arial" w:cs="Arial"/>
        </w:rPr>
        <w:t>Find security vulnerabilities.</w:t>
      </w:r>
    </w:p>
    <w:p w14:paraId="6DAABC1A" w14:textId="1A4F68CB" w:rsidR="003A0173" w:rsidRDefault="003A0173" w:rsidP="003A0173">
      <w:pPr>
        <w:rPr>
          <w:rFonts w:ascii="Arial" w:hAnsi="Arial" w:cs="Arial"/>
        </w:rPr>
      </w:pPr>
      <w:r w:rsidRPr="003A0173">
        <w:rPr>
          <w:rFonts w:ascii="Arial" w:hAnsi="Arial" w:cs="Arial"/>
        </w:rPr>
        <w:t>It’s like a security camera for your network — it tells you who’s there and what they’re doing</w:t>
      </w:r>
      <w:r>
        <w:rPr>
          <w:rFonts w:ascii="Arial" w:hAnsi="Arial" w:cs="Arial"/>
        </w:rPr>
        <w:t>.</w:t>
      </w:r>
    </w:p>
    <w:p w14:paraId="71DAEC4B" w14:textId="6C142081" w:rsidR="002462E3" w:rsidRDefault="002462E3" w:rsidP="002462E3">
      <w:pPr>
        <w:pStyle w:val="Heading2"/>
        <w:rPr>
          <w:rFonts w:ascii="Arial" w:hAnsi="Arial" w:cs="Arial"/>
        </w:rPr>
      </w:pPr>
      <w:r w:rsidRPr="002462E3">
        <w:rPr>
          <w:rFonts w:ascii="Arial" w:hAnsi="Arial" w:cs="Arial"/>
        </w:rPr>
        <w:t>How Nmap Works</w:t>
      </w:r>
    </w:p>
    <w:p w14:paraId="5ED21C49" w14:textId="3FEFAA7F" w:rsidR="002462E3" w:rsidRPr="002462E3" w:rsidRDefault="002462E3" w:rsidP="002462E3">
      <w:pPr>
        <w:rPr>
          <w:rFonts w:ascii="Arial" w:hAnsi="Arial" w:cs="Arial"/>
        </w:rPr>
      </w:pPr>
      <w:r>
        <w:rPr>
          <w:rFonts w:ascii="Arial" w:hAnsi="Arial" w:cs="Arial"/>
        </w:rPr>
        <w:t>1.</w:t>
      </w:r>
      <w:r w:rsidRPr="002462E3">
        <w:rPr>
          <w:rFonts w:ascii="Arial" w:hAnsi="Arial" w:cs="Arial"/>
        </w:rPr>
        <w:t>You tell Nmap a target → An IP or a range of IPs.</w:t>
      </w:r>
    </w:p>
    <w:p w14:paraId="17B6B70A" w14:textId="2A40467A" w:rsidR="002462E3" w:rsidRPr="002462E3" w:rsidRDefault="002462E3" w:rsidP="002462E3">
      <w:pPr>
        <w:rPr>
          <w:rFonts w:ascii="Arial" w:hAnsi="Arial" w:cs="Arial"/>
        </w:rPr>
      </w:pPr>
      <w:r>
        <w:rPr>
          <w:rFonts w:ascii="Arial" w:hAnsi="Arial" w:cs="Arial"/>
        </w:rPr>
        <w:t>2.</w:t>
      </w:r>
      <w:r w:rsidRPr="002462E3">
        <w:rPr>
          <w:rFonts w:ascii="Arial" w:hAnsi="Arial" w:cs="Arial"/>
        </w:rPr>
        <w:t>Nmap sends test messages (packets) to different ports on that target.</w:t>
      </w:r>
    </w:p>
    <w:p w14:paraId="74CE6602" w14:textId="6D5CD488" w:rsidR="002462E3" w:rsidRPr="002462E3" w:rsidRDefault="002462E3" w:rsidP="002462E3">
      <w:pPr>
        <w:rPr>
          <w:rFonts w:ascii="Arial" w:hAnsi="Arial" w:cs="Arial"/>
        </w:rPr>
      </w:pPr>
      <w:r>
        <w:rPr>
          <w:rFonts w:ascii="Arial" w:hAnsi="Arial" w:cs="Arial"/>
        </w:rPr>
        <w:t>3.</w:t>
      </w:r>
      <w:r w:rsidRPr="002462E3">
        <w:rPr>
          <w:rFonts w:ascii="Arial" w:hAnsi="Arial" w:cs="Arial"/>
        </w:rPr>
        <w:t>The target replies → The reply type tells Nmap if the port is open, closed, or blocked.</w:t>
      </w:r>
    </w:p>
    <w:p w14:paraId="2D2C49EC" w14:textId="7ABAFE51" w:rsidR="002462E3" w:rsidRPr="002462E3" w:rsidRDefault="002462E3" w:rsidP="002462E3">
      <w:pPr>
        <w:rPr>
          <w:rFonts w:ascii="Arial" w:hAnsi="Arial" w:cs="Arial"/>
        </w:rPr>
      </w:pPr>
      <w:r>
        <w:rPr>
          <w:rFonts w:ascii="Arial" w:hAnsi="Arial" w:cs="Arial"/>
        </w:rPr>
        <w:t>4.</w:t>
      </w:r>
      <w:r w:rsidRPr="002462E3">
        <w:rPr>
          <w:rFonts w:ascii="Arial" w:hAnsi="Arial" w:cs="Arial"/>
        </w:rPr>
        <w:t>Nmap checks what’s running on open ports → It may also guess the software version and operating system.</w:t>
      </w:r>
    </w:p>
    <w:p w14:paraId="171CAB7E" w14:textId="18045784" w:rsidR="002462E3" w:rsidRDefault="002462E3" w:rsidP="002462E3">
      <w:pPr>
        <w:rPr>
          <w:rFonts w:ascii="Arial" w:hAnsi="Arial" w:cs="Arial"/>
        </w:rPr>
      </w:pPr>
      <w:r>
        <w:rPr>
          <w:rFonts w:ascii="Arial" w:hAnsi="Arial" w:cs="Arial"/>
        </w:rPr>
        <w:t>5.</w:t>
      </w:r>
      <w:r w:rsidRPr="002462E3">
        <w:rPr>
          <w:rFonts w:ascii="Arial" w:hAnsi="Arial" w:cs="Arial"/>
        </w:rPr>
        <w:t>Nmap shows the report → A list of devices, open ports, services, and extra details.</w:t>
      </w:r>
    </w:p>
    <w:p w14:paraId="4164C4E8" w14:textId="01E5E4D9" w:rsidR="002462E3" w:rsidRDefault="002462E3" w:rsidP="002462E3">
      <w:pPr>
        <w:pStyle w:val="Heading2"/>
        <w:rPr>
          <w:rFonts w:ascii="Arial" w:hAnsi="Arial" w:cs="Arial"/>
        </w:rPr>
      </w:pPr>
      <w:r w:rsidRPr="002462E3">
        <w:rPr>
          <w:rFonts w:ascii="Arial" w:hAnsi="Arial" w:cs="Arial"/>
        </w:rPr>
        <w:t>Commands</w:t>
      </w:r>
    </w:p>
    <w:p w14:paraId="5B387A31" w14:textId="3D4B8961" w:rsidR="002462E3" w:rsidRDefault="00E128DF" w:rsidP="002462E3">
      <w:pPr>
        <w:rPr>
          <w:rFonts w:ascii="Arial" w:hAnsi="Arial" w:cs="Arial"/>
          <w:b/>
          <w:bCs/>
        </w:rPr>
      </w:pPr>
      <w:r w:rsidRPr="00E128DF">
        <w:rPr>
          <w:rFonts w:ascii="Arial" w:hAnsi="Arial" w:cs="Arial"/>
          <w:b/>
          <w:bCs/>
        </w:rPr>
        <w:t>Host Discovery</w:t>
      </w:r>
    </w:p>
    <w:p w14:paraId="1616FB6C" w14:textId="74692A6B" w:rsidR="00E128DF" w:rsidRDefault="00E128DF" w:rsidP="002462E3">
      <w:pPr>
        <w:rPr>
          <w:rFonts w:ascii="Arial" w:hAnsi="Arial" w:cs="Arial"/>
        </w:rPr>
      </w:pPr>
      <w:r>
        <w:rPr>
          <w:rFonts w:ascii="Arial" w:hAnsi="Arial" w:cs="Arial"/>
        </w:rPr>
        <w:t>-</w:t>
      </w:r>
      <w:proofErr w:type="spellStart"/>
      <w:r>
        <w:rPr>
          <w:rFonts w:ascii="Arial" w:hAnsi="Arial" w:cs="Arial"/>
        </w:rPr>
        <w:t>sn</w:t>
      </w:r>
      <w:proofErr w:type="spellEnd"/>
      <w:r>
        <w:rPr>
          <w:rFonts w:ascii="Arial" w:hAnsi="Arial" w:cs="Arial"/>
        </w:rPr>
        <w:t xml:space="preserve"> – ping scan (check target is live or not)</w:t>
      </w:r>
    </w:p>
    <w:p w14:paraId="111D0B81" w14:textId="4A8C5EDC" w:rsidR="00E128DF" w:rsidRDefault="00E128DF" w:rsidP="002462E3">
      <w:pPr>
        <w:rPr>
          <w:rFonts w:ascii="Arial" w:hAnsi="Arial" w:cs="Arial"/>
        </w:rPr>
      </w:pPr>
      <w:r>
        <w:rPr>
          <w:rFonts w:ascii="Arial" w:hAnsi="Arial" w:cs="Arial"/>
        </w:rPr>
        <w:t>-</w:t>
      </w:r>
      <w:proofErr w:type="spellStart"/>
      <w:r>
        <w:rPr>
          <w:rFonts w:ascii="Arial" w:hAnsi="Arial" w:cs="Arial"/>
        </w:rPr>
        <w:t>sL</w:t>
      </w:r>
      <w:proofErr w:type="spellEnd"/>
      <w:r>
        <w:rPr>
          <w:rFonts w:ascii="Arial" w:hAnsi="Arial" w:cs="Arial"/>
        </w:rPr>
        <w:t xml:space="preserve"> – list scan (scan all targets in network)</w:t>
      </w:r>
    </w:p>
    <w:p w14:paraId="7598C52B" w14:textId="1E24EA18" w:rsidR="00E128DF" w:rsidRPr="00E128DF" w:rsidRDefault="00E128DF" w:rsidP="002462E3">
      <w:pPr>
        <w:rPr>
          <w:rFonts w:ascii="Arial" w:hAnsi="Arial" w:cs="Arial"/>
        </w:rPr>
      </w:pPr>
      <w:r>
        <w:rPr>
          <w:rFonts w:ascii="Arial" w:hAnsi="Arial" w:cs="Arial"/>
        </w:rPr>
        <w:t>-</w:t>
      </w:r>
      <w:proofErr w:type="spellStart"/>
      <w:r w:rsidR="00042E8D">
        <w:rPr>
          <w:rFonts w:ascii="Arial" w:hAnsi="Arial" w:cs="Arial"/>
        </w:rPr>
        <w:t>P</w:t>
      </w:r>
      <w:r>
        <w:rPr>
          <w:rFonts w:ascii="Arial" w:hAnsi="Arial" w:cs="Arial"/>
        </w:rPr>
        <w:t>n</w:t>
      </w:r>
      <w:proofErr w:type="spellEnd"/>
      <w:r>
        <w:rPr>
          <w:rFonts w:ascii="Arial" w:hAnsi="Arial" w:cs="Arial"/>
        </w:rPr>
        <w:t xml:space="preserve"> – t</w:t>
      </w:r>
      <w:r w:rsidRPr="00E128DF">
        <w:rPr>
          <w:rFonts w:ascii="Arial" w:hAnsi="Arial" w:cs="Arial"/>
        </w:rPr>
        <w:t xml:space="preserve">reat all hosts as online </w:t>
      </w:r>
      <w:r>
        <w:rPr>
          <w:rFonts w:ascii="Arial" w:hAnsi="Arial" w:cs="Arial"/>
        </w:rPr>
        <w:t>(</w:t>
      </w:r>
      <w:r w:rsidRPr="00E128DF">
        <w:rPr>
          <w:rFonts w:ascii="Arial" w:hAnsi="Arial" w:cs="Arial"/>
        </w:rPr>
        <w:t>skip host discovery</w:t>
      </w:r>
      <w:r>
        <w:rPr>
          <w:rFonts w:ascii="Arial" w:hAnsi="Arial" w:cs="Arial"/>
        </w:rPr>
        <w:t>)</w:t>
      </w:r>
    </w:p>
    <w:p w14:paraId="1BAAE38D" w14:textId="723EBEAB" w:rsidR="00990E8E" w:rsidRPr="00990E8E" w:rsidRDefault="006D620E" w:rsidP="00990E8E">
      <w:pPr>
        <w:rPr>
          <w:rFonts w:ascii="Arial" w:hAnsi="Arial" w:cs="Arial"/>
        </w:rPr>
      </w:pPr>
      <w:r>
        <w:rPr>
          <w:rFonts w:ascii="Arial" w:hAnsi="Arial" w:cs="Arial"/>
        </w:rPr>
        <w:t>-</w:t>
      </w:r>
      <w:r w:rsidR="00990E8E" w:rsidRPr="00990E8E">
        <w:rPr>
          <w:rFonts w:ascii="Arial" w:hAnsi="Arial" w:cs="Arial"/>
        </w:rPr>
        <w:t xml:space="preserve">PS </w:t>
      </w:r>
      <w:r w:rsidR="00990E8E">
        <w:rPr>
          <w:rFonts w:ascii="Arial" w:hAnsi="Arial" w:cs="Arial"/>
        </w:rPr>
        <w:t xml:space="preserve">- </w:t>
      </w:r>
      <w:r w:rsidR="00990E8E" w:rsidRPr="00990E8E">
        <w:rPr>
          <w:rFonts w:ascii="Arial" w:hAnsi="Arial" w:cs="Arial"/>
        </w:rPr>
        <w:t>TCP SYN Ping – Sends SYN packets to check if host is alive.</w:t>
      </w:r>
    </w:p>
    <w:p w14:paraId="05E84F00" w14:textId="6C2593E4" w:rsidR="00990E8E" w:rsidRPr="00990E8E" w:rsidRDefault="006D620E" w:rsidP="00990E8E">
      <w:pPr>
        <w:rPr>
          <w:rFonts w:ascii="Arial" w:hAnsi="Arial" w:cs="Arial"/>
        </w:rPr>
      </w:pPr>
      <w:r>
        <w:rPr>
          <w:rFonts w:ascii="Arial" w:hAnsi="Arial" w:cs="Arial"/>
        </w:rPr>
        <w:t>-</w:t>
      </w:r>
      <w:r w:rsidR="00990E8E" w:rsidRPr="00990E8E">
        <w:rPr>
          <w:rFonts w:ascii="Arial" w:hAnsi="Arial" w:cs="Arial"/>
        </w:rPr>
        <w:t>PA</w:t>
      </w:r>
      <w:r w:rsidR="00990E8E">
        <w:rPr>
          <w:rFonts w:ascii="Arial" w:hAnsi="Arial" w:cs="Arial"/>
        </w:rPr>
        <w:t xml:space="preserve"> - </w:t>
      </w:r>
      <w:r w:rsidR="00990E8E" w:rsidRPr="00990E8E">
        <w:rPr>
          <w:rFonts w:ascii="Arial" w:hAnsi="Arial" w:cs="Arial"/>
        </w:rPr>
        <w:t>TCP ACK Ping – Sends ACK packets to check if host responds (good for bypassing some firewalls).</w:t>
      </w:r>
    </w:p>
    <w:p w14:paraId="3C2B5E02" w14:textId="78A76FB6" w:rsidR="00990E8E" w:rsidRPr="00990E8E" w:rsidRDefault="006D620E" w:rsidP="00990E8E">
      <w:pPr>
        <w:rPr>
          <w:rFonts w:ascii="Arial" w:hAnsi="Arial" w:cs="Arial"/>
        </w:rPr>
      </w:pPr>
      <w:r>
        <w:rPr>
          <w:rFonts w:ascii="Arial" w:hAnsi="Arial" w:cs="Arial"/>
        </w:rPr>
        <w:t>-</w:t>
      </w:r>
      <w:r w:rsidR="00990E8E" w:rsidRPr="00990E8E">
        <w:rPr>
          <w:rFonts w:ascii="Arial" w:hAnsi="Arial" w:cs="Arial"/>
        </w:rPr>
        <w:t xml:space="preserve">PU </w:t>
      </w:r>
      <w:r w:rsidR="00990E8E">
        <w:rPr>
          <w:rFonts w:ascii="Arial" w:hAnsi="Arial" w:cs="Arial"/>
        </w:rPr>
        <w:t xml:space="preserve">- </w:t>
      </w:r>
      <w:r w:rsidR="00990E8E" w:rsidRPr="00990E8E">
        <w:rPr>
          <w:rFonts w:ascii="Arial" w:hAnsi="Arial" w:cs="Arial"/>
        </w:rPr>
        <w:t>UDP Ping – Sends UDP packets to see if host responds.</w:t>
      </w:r>
    </w:p>
    <w:p w14:paraId="66C2569B" w14:textId="4A7589E2" w:rsidR="00990E8E" w:rsidRDefault="006D620E" w:rsidP="00990E8E">
      <w:pPr>
        <w:rPr>
          <w:rFonts w:ascii="Arial" w:hAnsi="Arial" w:cs="Arial"/>
        </w:rPr>
      </w:pPr>
      <w:r>
        <w:rPr>
          <w:rFonts w:ascii="Arial" w:hAnsi="Arial" w:cs="Arial"/>
        </w:rPr>
        <w:t>-</w:t>
      </w:r>
      <w:r w:rsidR="00990E8E" w:rsidRPr="00990E8E">
        <w:rPr>
          <w:rFonts w:ascii="Arial" w:hAnsi="Arial" w:cs="Arial"/>
        </w:rPr>
        <w:t>PY</w:t>
      </w:r>
      <w:r w:rsidR="00990E8E">
        <w:rPr>
          <w:rFonts w:ascii="Arial" w:hAnsi="Arial" w:cs="Arial"/>
        </w:rPr>
        <w:t xml:space="preserve"> -</w:t>
      </w:r>
      <w:r w:rsidR="00990E8E" w:rsidRPr="00990E8E">
        <w:rPr>
          <w:rFonts w:ascii="Arial" w:hAnsi="Arial" w:cs="Arial"/>
        </w:rPr>
        <w:t xml:space="preserve"> SCTP COOKIE-ECHO Ping – Uses SCTP protocol to detect if host is up</w:t>
      </w:r>
    </w:p>
    <w:p w14:paraId="10C2BC7A" w14:textId="63D29D04" w:rsidR="00990E8E" w:rsidRPr="00990E8E" w:rsidRDefault="006D620E" w:rsidP="00990E8E">
      <w:pPr>
        <w:rPr>
          <w:rFonts w:ascii="Arial" w:hAnsi="Arial" w:cs="Arial"/>
        </w:rPr>
      </w:pPr>
      <w:r w:rsidRPr="006D620E">
        <w:rPr>
          <w:rFonts w:ascii="Arial" w:hAnsi="Arial" w:cs="Arial"/>
        </w:rPr>
        <w:t>-</w:t>
      </w:r>
      <w:r w:rsidR="00990E8E" w:rsidRPr="00990E8E">
        <w:rPr>
          <w:rFonts w:ascii="Arial" w:hAnsi="Arial" w:cs="Arial"/>
        </w:rPr>
        <w:t>PE</w:t>
      </w:r>
      <w:r>
        <w:rPr>
          <w:rFonts w:ascii="Arial" w:hAnsi="Arial" w:cs="Arial"/>
        </w:rPr>
        <w:t xml:space="preserve"> -</w:t>
      </w:r>
      <w:r w:rsidR="00990E8E" w:rsidRPr="00990E8E">
        <w:rPr>
          <w:rFonts w:ascii="Arial" w:hAnsi="Arial" w:cs="Arial"/>
        </w:rPr>
        <w:t xml:space="preserve"> ICMP Echo Ping – Like a normal ping, sends ICMP Echo Request.</w:t>
      </w:r>
    </w:p>
    <w:p w14:paraId="19C53F55" w14:textId="733B6DE9" w:rsidR="00990E8E" w:rsidRPr="00990E8E" w:rsidRDefault="006D620E" w:rsidP="00990E8E">
      <w:pPr>
        <w:rPr>
          <w:rFonts w:ascii="Arial" w:hAnsi="Arial" w:cs="Arial"/>
        </w:rPr>
      </w:pPr>
      <w:r w:rsidRPr="006D620E">
        <w:rPr>
          <w:rFonts w:ascii="Arial" w:hAnsi="Arial" w:cs="Arial"/>
        </w:rPr>
        <w:lastRenderedPageBreak/>
        <w:t>-</w:t>
      </w:r>
      <w:r w:rsidR="00990E8E" w:rsidRPr="00990E8E">
        <w:rPr>
          <w:rFonts w:ascii="Arial" w:hAnsi="Arial" w:cs="Arial"/>
        </w:rPr>
        <w:t xml:space="preserve">PP </w:t>
      </w:r>
      <w:r>
        <w:rPr>
          <w:rFonts w:ascii="Arial" w:hAnsi="Arial" w:cs="Arial"/>
        </w:rPr>
        <w:t>-</w:t>
      </w:r>
      <w:r w:rsidR="00990E8E" w:rsidRPr="00990E8E">
        <w:rPr>
          <w:rFonts w:ascii="Arial" w:hAnsi="Arial" w:cs="Arial"/>
        </w:rPr>
        <w:t xml:space="preserve"> ICMP Timestamp Ping – Sends ICMP Timestamp Request to check if host replies.</w:t>
      </w:r>
    </w:p>
    <w:p w14:paraId="2D01FE2A" w14:textId="235EB651" w:rsidR="00990E8E" w:rsidRDefault="006D620E" w:rsidP="00990E8E">
      <w:pPr>
        <w:rPr>
          <w:rFonts w:ascii="Arial" w:hAnsi="Arial" w:cs="Arial"/>
        </w:rPr>
      </w:pPr>
      <w:r w:rsidRPr="006D620E">
        <w:rPr>
          <w:rFonts w:ascii="Arial" w:hAnsi="Arial" w:cs="Arial"/>
        </w:rPr>
        <w:t>-</w:t>
      </w:r>
      <w:r w:rsidR="00990E8E" w:rsidRPr="00990E8E">
        <w:rPr>
          <w:rFonts w:ascii="Arial" w:hAnsi="Arial" w:cs="Arial"/>
        </w:rPr>
        <w:t xml:space="preserve">PM </w:t>
      </w:r>
      <w:r>
        <w:rPr>
          <w:rFonts w:ascii="Arial" w:hAnsi="Arial" w:cs="Arial"/>
        </w:rPr>
        <w:t>-</w:t>
      </w:r>
      <w:r w:rsidR="00990E8E" w:rsidRPr="00990E8E">
        <w:rPr>
          <w:rFonts w:ascii="Arial" w:hAnsi="Arial" w:cs="Arial"/>
        </w:rPr>
        <w:t xml:space="preserve"> ICMP Address Mask Ping – Sends ICMP Address Mask Request.</w:t>
      </w:r>
    </w:p>
    <w:p w14:paraId="4080675A" w14:textId="77777777" w:rsidR="00990E8E" w:rsidRDefault="00990E8E" w:rsidP="00990E8E">
      <w:pPr>
        <w:rPr>
          <w:rFonts w:ascii="Arial" w:hAnsi="Arial" w:cs="Arial"/>
        </w:rPr>
      </w:pPr>
      <w:r w:rsidRPr="00042E8D">
        <w:rPr>
          <w:rFonts w:ascii="Arial" w:hAnsi="Arial" w:cs="Arial"/>
        </w:rPr>
        <w:t>--traceroute</w:t>
      </w:r>
      <w:r>
        <w:rPr>
          <w:rFonts w:ascii="Arial" w:hAnsi="Arial" w:cs="Arial"/>
        </w:rPr>
        <w:t xml:space="preserve"> - t</w:t>
      </w:r>
      <w:r w:rsidRPr="00042E8D">
        <w:rPr>
          <w:rFonts w:ascii="Arial" w:hAnsi="Arial" w:cs="Arial"/>
        </w:rPr>
        <w:t>race hop path to each host</w:t>
      </w:r>
    </w:p>
    <w:p w14:paraId="6A02A185" w14:textId="49D79BBA" w:rsidR="006D620E" w:rsidRPr="006D620E" w:rsidRDefault="006D620E" w:rsidP="00990E8E">
      <w:pPr>
        <w:rPr>
          <w:rFonts w:ascii="Arial" w:hAnsi="Arial" w:cs="Arial"/>
          <w:b/>
          <w:bCs/>
        </w:rPr>
      </w:pPr>
      <w:r w:rsidRPr="006D620E">
        <w:rPr>
          <w:rFonts w:ascii="Arial" w:hAnsi="Arial" w:cs="Arial"/>
          <w:b/>
          <w:bCs/>
        </w:rPr>
        <w:t>S</w:t>
      </w:r>
      <w:r>
        <w:rPr>
          <w:rFonts w:ascii="Arial" w:hAnsi="Arial" w:cs="Arial"/>
          <w:b/>
          <w:bCs/>
        </w:rPr>
        <w:t>can</w:t>
      </w:r>
      <w:r w:rsidRPr="006D620E">
        <w:rPr>
          <w:rFonts w:ascii="Arial" w:hAnsi="Arial" w:cs="Arial"/>
          <w:b/>
          <w:bCs/>
        </w:rPr>
        <w:t xml:space="preserve"> T</w:t>
      </w:r>
      <w:r>
        <w:rPr>
          <w:rFonts w:ascii="Arial" w:hAnsi="Arial" w:cs="Arial"/>
          <w:b/>
          <w:bCs/>
        </w:rPr>
        <w:t>echniques</w:t>
      </w:r>
    </w:p>
    <w:p w14:paraId="5A58DB9A" w14:textId="6094FD6E"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sS</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SYN scan – Sends SYN, waits for SYN-ACK (fast, stealthy).</w:t>
      </w:r>
    </w:p>
    <w:p w14:paraId="1DED9357" w14:textId="660CD1F4"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sA</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ACK scan – Checks firewall rules and whether ports are filtered.</w:t>
      </w:r>
    </w:p>
    <w:p w14:paraId="3E3A35C4" w14:textId="5A003AC4"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sT</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Connect scan – Uses full TCP connection (connect</w:t>
      </w:r>
      <w:r>
        <w:rPr>
          <w:rFonts w:ascii="Arial" w:hAnsi="Arial" w:cs="Arial"/>
        </w:rPr>
        <w:t xml:space="preserve"> </w:t>
      </w:r>
      <w:r w:rsidRPr="006D620E">
        <w:rPr>
          <w:rFonts w:ascii="Arial" w:hAnsi="Arial" w:cs="Arial"/>
        </w:rPr>
        <w:t>()), slower, more detectable.</w:t>
      </w:r>
    </w:p>
    <w:p w14:paraId="5A2D6CC7" w14:textId="5861FC19"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sM</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Maimon scan – Sends FIN/ACK to check for open/filtered ports</w:t>
      </w:r>
      <w:r>
        <w:rPr>
          <w:rFonts w:ascii="Arial" w:hAnsi="Arial" w:cs="Arial"/>
        </w:rPr>
        <w:t>.</w:t>
      </w:r>
    </w:p>
    <w:p w14:paraId="1BB30090" w14:textId="29A2224D"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sU</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UDP scan – Sends UDP packets to detect open UDP ports.</w:t>
      </w:r>
    </w:p>
    <w:p w14:paraId="3D2947DD" w14:textId="502F881E"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sN</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Null scan – Sends packets with no flags set, detects open/filtered ports.</w:t>
      </w:r>
    </w:p>
    <w:p w14:paraId="73B6C1EC" w14:textId="09035B8B"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sF</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FIN scan – Sends FIN packets to detect open/filtered ports.</w:t>
      </w:r>
    </w:p>
    <w:p w14:paraId="453A765E" w14:textId="6169F514" w:rsidR="006D620E" w:rsidRPr="006D620E" w:rsidRDefault="006D620E" w:rsidP="006D620E">
      <w:pPr>
        <w:rPr>
          <w:rFonts w:ascii="Arial" w:hAnsi="Arial" w:cs="Arial"/>
        </w:rPr>
      </w:pPr>
      <w:r>
        <w:rPr>
          <w:rFonts w:ascii="Arial" w:hAnsi="Arial" w:cs="Arial"/>
        </w:rPr>
        <w:t>-</w:t>
      </w:r>
      <w:proofErr w:type="spellStart"/>
      <w:r w:rsidRPr="006D620E">
        <w:rPr>
          <w:rFonts w:ascii="Arial" w:hAnsi="Arial" w:cs="Arial"/>
        </w:rPr>
        <w:t>sX</w:t>
      </w:r>
      <w:proofErr w:type="spellEnd"/>
      <w:r w:rsidRPr="006D620E">
        <w:rPr>
          <w:rFonts w:ascii="Arial" w:hAnsi="Arial" w:cs="Arial"/>
        </w:rPr>
        <w:t xml:space="preserve"> </w:t>
      </w:r>
      <w:r w:rsidR="00A264D9">
        <w:rPr>
          <w:rFonts w:ascii="Arial" w:hAnsi="Arial" w:cs="Arial"/>
        </w:rPr>
        <w:t>-</w:t>
      </w:r>
      <w:r w:rsidRPr="006D620E">
        <w:rPr>
          <w:rFonts w:ascii="Arial" w:hAnsi="Arial" w:cs="Arial"/>
        </w:rPr>
        <w:t xml:space="preserve"> TCP Xmas scan – Sends FIN+URG+PSH flags</w:t>
      </w:r>
      <w:r>
        <w:rPr>
          <w:rFonts w:ascii="Arial" w:hAnsi="Arial" w:cs="Arial"/>
        </w:rPr>
        <w:t>.</w:t>
      </w:r>
    </w:p>
    <w:p w14:paraId="13E5207E" w14:textId="0DEDD20D" w:rsidR="006D620E" w:rsidRDefault="006D620E" w:rsidP="00990E8E">
      <w:pPr>
        <w:rPr>
          <w:rFonts w:ascii="Arial" w:hAnsi="Arial" w:cs="Arial"/>
          <w:b/>
          <w:bCs/>
        </w:rPr>
      </w:pPr>
      <w:r>
        <w:rPr>
          <w:rFonts w:ascii="Arial" w:hAnsi="Arial" w:cs="Arial"/>
          <w:b/>
          <w:bCs/>
        </w:rPr>
        <w:t>P</w:t>
      </w:r>
      <w:r w:rsidRPr="006D620E">
        <w:rPr>
          <w:rFonts w:ascii="Arial" w:hAnsi="Arial" w:cs="Arial"/>
          <w:b/>
          <w:bCs/>
        </w:rPr>
        <w:t xml:space="preserve">ort specification and </w:t>
      </w:r>
      <w:r>
        <w:rPr>
          <w:rFonts w:ascii="Arial" w:hAnsi="Arial" w:cs="Arial"/>
          <w:b/>
          <w:bCs/>
        </w:rPr>
        <w:t>S</w:t>
      </w:r>
      <w:r w:rsidRPr="006D620E">
        <w:rPr>
          <w:rFonts w:ascii="Arial" w:hAnsi="Arial" w:cs="Arial"/>
          <w:b/>
          <w:bCs/>
        </w:rPr>
        <w:t>can order</w:t>
      </w:r>
    </w:p>
    <w:p w14:paraId="5E2A3BAF" w14:textId="1F7E007D" w:rsidR="00990E8E" w:rsidRDefault="006D620E" w:rsidP="002462E3">
      <w:pPr>
        <w:rPr>
          <w:rFonts w:ascii="Arial" w:hAnsi="Arial" w:cs="Arial"/>
        </w:rPr>
      </w:pPr>
      <w:r>
        <w:rPr>
          <w:rFonts w:ascii="Arial" w:hAnsi="Arial" w:cs="Arial"/>
        </w:rPr>
        <w:t>-p&lt;port range&gt; - scan specified port</w:t>
      </w:r>
    </w:p>
    <w:p w14:paraId="636DE302" w14:textId="71268923" w:rsidR="006D620E" w:rsidRDefault="006D620E" w:rsidP="002462E3">
      <w:pPr>
        <w:rPr>
          <w:rFonts w:ascii="Arial" w:hAnsi="Arial" w:cs="Arial"/>
        </w:rPr>
      </w:pPr>
      <w:r>
        <w:rPr>
          <w:rFonts w:ascii="Arial" w:hAnsi="Arial" w:cs="Arial"/>
        </w:rPr>
        <w:t>--exclude-ports – exclude ports</w:t>
      </w:r>
    </w:p>
    <w:p w14:paraId="2842B67F" w14:textId="5368AFA5" w:rsidR="006D620E" w:rsidRDefault="006D620E" w:rsidP="002462E3">
      <w:pPr>
        <w:rPr>
          <w:rFonts w:ascii="Arial" w:hAnsi="Arial" w:cs="Arial"/>
        </w:rPr>
      </w:pPr>
      <w:r>
        <w:rPr>
          <w:rFonts w:ascii="Arial" w:hAnsi="Arial" w:cs="Arial"/>
        </w:rPr>
        <w:t>-F – fast mode</w:t>
      </w:r>
    </w:p>
    <w:p w14:paraId="61A8E81B" w14:textId="750E15BB" w:rsidR="006D620E" w:rsidRDefault="006D620E" w:rsidP="002462E3">
      <w:pPr>
        <w:rPr>
          <w:rFonts w:ascii="Arial" w:hAnsi="Arial" w:cs="Arial"/>
        </w:rPr>
      </w:pPr>
      <w:r>
        <w:rPr>
          <w:rFonts w:ascii="Arial" w:hAnsi="Arial" w:cs="Arial"/>
        </w:rPr>
        <w:t>--top-ports&lt;numbers&gt; - scan common ports</w:t>
      </w:r>
    </w:p>
    <w:p w14:paraId="07D46265" w14:textId="2D83ADA4" w:rsidR="006D620E" w:rsidRDefault="006D620E" w:rsidP="002462E3">
      <w:pPr>
        <w:rPr>
          <w:rFonts w:ascii="Arial" w:hAnsi="Arial" w:cs="Arial"/>
          <w:b/>
          <w:bCs/>
        </w:rPr>
      </w:pPr>
      <w:r w:rsidRPr="00A264D9">
        <w:rPr>
          <w:rFonts w:ascii="Arial" w:hAnsi="Arial" w:cs="Arial"/>
          <w:b/>
          <w:bCs/>
        </w:rPr>
        <w:t>Service</w:t>
      </w:r>
      <w:r w:rsidR="00A264D9" w:rsidRPr="00A264D9">
        <w:rPr>
          <w:rFonts w:ascii="Arial" w:hAnsi="Arial" w:cs="Arial"/>
          <w:b/>
          <w:bCs/>
        </w:rPr>
        <w:t xml:space="preserve"> and Version </w:t>
      </w:r>
    </w:p>
    <w:p w14:paraId="09224986" w14:textId="293FDEC9" w:rsidR="00A264D9" w:rsidRDefault="00A264D9" w:rsidP="002462E3">
      <w:pPr>
        <w:rPr>
          <w:rFonts w:ascii="Arial" w:hAnsi="Arial" w:cs="Arial"/>
        </w:rPr>
      </w:pPr>
      <w:r>
        <w:rPr>
          <w:rFonts w:ascii="Arial" w:hAnsi="Arial" w:cs="Arial"/>
        </w:rPr>
        <w:t>-</w:t>
      </w:r>
      <w:proofErr w:type="spellStart"/>
      <w:r>
        <w:rPr>
          <w:rFonts w:ascii="Arial" w:hAnsi="Arial" w:cs="Arial"/>
        </w:rPr>
        <w:t>sV</w:t>
      </w:r>
      <w:proofErr w:type="spellEnd"/>
      <w:r>
        <w:rPr>
          <w:rFonts w:ascii="Arial" w:hAnsi="Arial" w:cs="Arial"/>
        </w:rPr>
        <w:t xml:space="preserve"> – service version detection</w:t>
      </w:r>
    </w:p>
    <w:p w14:paraId="15BA35DE" w14:textId="4D400EC4" w:rsidR="00A264D9" w:rsidRDefault="00A264D9" w:rsidP="002462E3">
      <w:pPr>
        <w:rPr>
          <w:rFonts w:ascii="Arial" w:hAnsi="Arial" w:cs="Arial"/>
        </w:rPr>
      </w:pPr>
      <w:r>
        <w:rPr>
          <w:rFonts w:ascii="Arial" w:hAnsi="Arial" w:cs="Arial"/>
        </w:rPr>
        <w:t>-v – print version number</w:t>
      </w:r>
    </w:p>
    <w:p w14:paraId="215F6BF7" w14:textId="2029A60D" w:rsidR="00A264D9" w:rsidRDefault="00A264D9" w:rsidP="002462E3">
      <w:pPr>
        <w:rPr>
          <w:rFonts w:ascii="Arial" w:hAnsi="Arial" w:cs="Arial"/>
          <w:b/>
          <w:bCs/>
        </w:rPr>
      </w:pPr>
      <w:r w:rsidRPr="00A264D9">
        <w:rPr>
          <w:rFonts w:ascii="Arial" w:hAnsi="Arial" w:cs="Arial"/>
          <w:b/>
          <w:bCs/>
        </w:rPr>
        <w:t>Script Scan</w:t>
      </w:r>
    </w:p>
    <w:p w14:paraId="79799599" w14:textId="3AE971F4" w:rsidR="00A264D9" w:rsidRDefault="00A264D9" w:rsidP="002462E3">
      <w:pPr>
        <w:rPr>
          <w:rFonts w:ascii="Arial" w:hAnsi="Arial" w:cs="Arial"/>
        </w:rPr>
      </w:pPr>
      <w:r>
        <w:rPr>
          <w:rFonts w:ascii="Arial" w:hAnsi="Arial" w:cs="Arial"/>
        </w:rPr>
        <w:t>-Sc – script scanning</w:t>
      </w:r>
    </w:p>
    <w:p w14:paraId="3985A6DE" w14:textId="4637BD98" w:rsidR="00A264D9" w:rsidRDefault="00A264D9" w:rsidP="002462E3">
      <w:pPr>
        <w:rPr>
          <w:rFonts w:ascii="Arial" w:hAnsi="Arial" w:cs="Arial"/>
        </w:rPr>
      </w:pPr>
      <w:r>
        <w:rPr>
          <w:rFonts w:ascii="Arial" w:hAnsi="Arial" w:cs="Arial"/>
        </w:rPr>
        <w:t xml:space="preserve">--script – </w:t>
      </w:r>
      <w:proofErr w:type="spellStart"/>
      <w:r>
        <w:rPr>
          <w:rFonts w:ascii="Arial" w:hAnsi="Arial" w:cs="Arial"/>
        </w:rPr>
        <w:t>nse</w:t>
      </w:r>
      <w:proofErr w:type="spellEnd"/>
      <w:r>
        <w:rPr>
          <w:rFonts w:ascii="Arial" w:hAnsi="Arial" w:cs="Arial"/>
        </w:rPr>
        <w:t xml:space="preserve"> scripts</w:t>
      </w:r>
    </w:p>
    <w:p w14:paraId="09CEAEAC" w14:textId="6BE535EC" w:rsidR="00A264D9" w:rsidRDefault="00A264D9" w:rsidP="002462E3">
      <w:pPr>
        <w:rPr>
          <w:rFonts w:ascii="Arial" w:hAnsi="Arial" w:cs="Arial"/>
          <w:b/>
          <w:bCs/>
        </w:rPr>
      </w:pPr>
      <w:r w:rsidRPr="00A264D9">
        <w:rPr>
          <w:rFonts w:ascii="Arial" w:hAnsi="Arial" w:cs="Arial"/>
          <w:b/>
          <w:bCs/>
        </w:rPr>
        <w:t>OS Detection</w:t>
      </w:r>
    </w:p>
    <w:p w14:paraId="20C57040" w14:textId="5A2FA7E3" w:rsidR="00A264D9" w:rsidRDefault="00A264D9" w:rsidP="002462E3">
      <w:pPr>
        <w:rPr>
          <w:rFonts w:ascii="Arial" w:hAnsi="Arial" w:cs="Arial"/>
        </w:rPr>
      </w:pPr>
      <w:r>
        <w:rPr>
          <w:rFonts w:ascii="Arial" w:hAnsi="Arial" w:cs="Arial"/>
        </w:rPr>
        <w:t xml:space="preserve">-O – </w:t>
      </w:r>
      <w:proofErr w:type="spellStart"/>
      <w:r>
        <w:rPr>
          <w:rFonts w:ascii="Arial" w:hAnsi="Arial" w:cs="Arial"/>
        </w:rPr>
        <w:t>os</w:t>
      </w:r>
      <w:proofErr w:type="spellEnd"/>
      <w:r>
        <w:rPr>
          <w:rFonts w:ascii="Arial" w:hAnsi="Arial" w:cs="Arial"/>
        </w:rPr>
        <w:t xml:space="preserve"> detection</w:t>
      </w:r>
    </w:p>
    <w:p w14:paraId="44619428" w14:textId="038502D8" w:rsidR="00A264D9" w:rsidRPr="00541486" w:rsidRDefault="00A264D9" w:rsidP="002462E3">
      <w:pPr>
        <w:rPr>
          <w:rFonts w:ascii="Arial" w:hAnsi="Arial" w:cs="Arial"/>
        </w:rPr>
      </w:pPr>
      <w:r>
        <w:rPr>
          <w:rFonts w:ascii="Arial" w:hAnsi="Arial" w:cs="Arial"/>
        </w:rPr>
        <w:t xml:space="preserve">-T – set timing </w:t>
      </w:r>
      <w:proofErr w:type="spellStart"/>
      <w:proofErr w:type="gramStart"/>
      <w:r>
        <w:rPr>
          <w:rFonts w:ascii="Arial" w:hAnsi="Arial" w:cs="Arial"/>
        </w:rPr>
        <w:t>templete</w:t>
      </w:r>
      <w:proofErr w:type="spellEnd"/>
      <w:r>
        <w:rPr>
          <w:rFonts w:ascii="Arial" w:hAnsi="Arial" w:cs="Arial"/>
        </w:rPr>
        <w:t>(</w:t>
      </w:r>
      <w:proofErr w:type="gramEnd"/>
      <w:r>
        <w:rPr>
          <w:rFonts w:ascii="Arial" w:hAnsi="Arial" w:cs="Arial"/>
        </w:rPr>
        <w:t>-T0 (slow mode) to -T5 (fast mode))</w:t>
      </w:r>
    </w:p>
    <w:p w14:paraId="66192029" w14:textId="4F2B1F6E" w:rsidR="00A264D9" w:rsidRDefault="00A264D9" w:rsidP="002462E3">
      <w:pPr>
        <w:rPr>
          <w:rFonts w:ascii="Arial" w:hAnsi="Arial" w:cs="Arial"/>
          <w:b/>
          <w:bCs/>
        </w:rPr>
      </w:pPr>
      <w:r w:rsidRPr="00A264D9">
        <w:rPr>
          <w:rFonts w:ascii="Arial" w:hAnsi="Arial" w:cs="Arial"/>
          <w:b/>
          <w:bCs/>
        </w:rPr>
        <w:t>Output</w:t>
      </w:r>
    </w:p>
    <w:p w14:paraId="612A399C" w14:textId="73A251F0" w:rsidR="00A264D9" w:rsidRDefault="00A264D9" w:rsidP="002462E3">
      <w:pPr>
        <w:rPr>
          <w:rFonts w:ascii="Arial" w:hAnsi="Arial" w:cs="Arial"/>
        </w:rPr>
      </w:pPr>
      <w:r>
        <w:rPr>
          <w:rFonts w:ascii="Arial" w:hAnsi="Arial" w:cs="Arial"/>
        </w:rPr>
        <w:t>-ON – save output as normal file</w:t>
      </w:r>
    </w:p>
    <w:p w14:paraId="4D8C5C25" w14:textId="427AC300" w:rsidR="00A264D9" w:rsidRDefault="00A264D9" w:rsidP="002462E3">
      <w:pPr>
        <w:rPr>
          <w:rFonts w:ascii="Arial" w:hAnsi="Arial" w:cs="Arial"/>
        </w:rPr>
      </w:pPr>
      <w:r>
        <w:rPr>
          <w:rFonts w:ascii="Arial" w:hAnsi="Arial" w:cs="Arial"/>
        </w:rPr>
        <w:t>-OX – save as xml file</w:t>
      </w:r>
    </w:p>
    <w:p w14:paraId="29D2297C" w14:textId="4A5E2F7A" w:rsidR="00A264D9" w:rsidRDefault="00A264D9" w:rsidP="002462E3">
      <w:pPr>
        <w:rPr>
          <w:rFonts w:ascii="Arial" w:hAnsi="Arial" w:cs="Arial"/>
        </w:rPr>
      </w:pPr>
      <w:r>
        <w:rPr>
          <w:rFonts w:ascii="Arial" w:hAnsi="Arial" w:cs="Arial"/>
        </w:rPr>
        <w:lastRenderedPageBreak/>
        <w:t>-open – only shows open ports</w:t>
      </w:r>
    </w:p>
    <w:p w14:paraId="12FFECF7" w14:textId="4BE6A14D" w:rsidR="00A264D9" w:rsidRDefault="00A264D9" w:rsidP="002462E3">
      <w:pPr>
        <w:rPr>
          <w:rFonts w:ascii="Arial" w:hAnsi="Arial" w:cs="Arial"/>
        </w:rPr>
      </w:pPr>
      <w:r>
        <w:rPr>
          <w:rFonts w:ascii="Arial" w:hAnsi="Arial" w:cs="Arial"/>
        </w:rPr>
        <w:t>-6 – IPV6 configuration</w:t>
      </w:r>
    </w:p>
    <w:p w14:paraId="0D803F2D" w14:textId="3BF9053D" w:rsidR="00A264D9" w:rsidRDefault="00A264D9" w:rsidP="002462E3">
      <w:pPr>
        <w:rPr>
          <w:rFonts w:ascii="Arial" w:hAnsi="Arial" w:cs="Arial"/>
        </w:rPr>
      </w:pPr>
      <w:r>
        <w:rPr>
          <w:rFonts w:ascii="Arial" w:hAnsi="Arial" w:cs="Arial"/>
        </w:rPr>
        <w:t>-A – OS, version, script, traceroute</w:t>
      </w:r>
    </w:p>
    <w:p w14:paraId="4D3DF429" w14:textId="658015F3" w:rsidR="00A264D9" w:rsidRDefault="00A264D9" w:rsidP="002462E3">
      <w:pPr>
        <w:rPr>
          <w:rFonts w:ascii="Arial" w:hAnsi="Arial" w:cs="Arial"/>
        </w:rPr>
      </w:pPr>
      <w:r>
        <w:rPr>
          <w:rFonts w:ascii="Arial" w:hAnsi="Arial" w:cs="Arial"/>
        </w:rPr>
        <w:t>-h – help summary page</w:t>
      </w:r>
    </w:p>
    <w:p w14:paraId="68F9BABF" w14:textId="77777777" w:rsidR="00054343" w:rsidRDefault="00054343" w:rsidP="00054343">
      <w:pPr>
        <w:rPr>
          <w:rFonts w:ascii="Arial" w:hAnsi="Arial" w:cs="Arial"/>
          <w:b/>
          <w:bCs/>
        </w:rPr>
      </w:pPr>
      <w:r w:rsidRPr="00541486">
        <w:rPr>
          <w:rFonts w:ascii="Arial" w:hAnsi="Arial" w:cs="Arial"/>
          <w:b/>
          <w:bCs/>
        </w:rPr>
        <w:t>Key Observations:</w:t>
      </w:r>
    </w:p>
    <w:p w14:paraId="4F7E10EB" w14:textId="77777777" w:rsidR="00054343" w:rsidRPr="00541486" w:rsidRDefault="00054343" w:rsidP="00054343">
      <w:pPr>
        <w:rPr>
          <w:rFonts w:ascii="Arial" w:hAnsi="Arial" w:cs="Arial"/>
        </w:rPr>
      </w:pPr>
      <w:r w:rsidRPr="00541486">
        <w:rPr>
          <w:rFonts w:ascii="Arial" w:hAnsi="Arial" w:cs="Arial"/>
          <w:b/>
          <w:bCs/>
        </w:rPr>
        <w:t>Open Port:</w:t>
      </w:r>
      <w:r w:rsidRPr="00541486">
        <w:rPr>
          <w:rFonts w:ascii="Arial" w:hAnsi="Arial" w:cs="Arial"/>
        </w:rPr>
        <w:t xml:space="preserve"> Service is available and accepting connections.</w:t>
      </w:r>
    </w:p>
    <w:p w14:paraId="325BF7EA" w14:textId="77777777" w:rsidR="00054343" w:rsidRPr="00541486" w:rsidRDefault="00054343" w:rsidP="00054343">
      <w:pPr>
        <w:rPr>
          <w:rFonts w:ascii="Arial" w:hAnsi="Arial" w:cs="Arial"/>
        </w:rPr>
      </w:pPr>
      <w:r w:rsidRPr="00541486">
        <w:rPr>
          <w:rFonts w:ascii="Arial" w:hAnsi="Arial" w:cs="Arial"/>
          <w:b/>
          <w:bCs/>
        </w:rPr>
        <w:t>Closed Port:</w:t>
      </w:r>
      <w:r w:rsidRPr="00541486">
        <w:rPr>
          <w:rFonts w:ascii="Arial" w:hAnsi="Arial" w:cs="Arial"/>
        </w:rPr>
        <w:t xml:space="preserve"> No service listening; port is reachable but inactive.</w:t>
      </w:r>
    </w:p>
    <w:p w14:paraId="5F12A2BB" w14:textId="18287EAB" w:rsidR="00054343" w:rsidRDefault="00054343" w:rsidP="002462E3">
      <w:pPr>
        <w:rPr>
          <w:rFonts w:ascii="Arial" w:hAnsi="Arial" w:cs="Arial"/>
        </w:rPr>
      </w:pPr>
      <w:r w:rsidRPr="00541486">
        <w:rPr>
          <w:rFonts w:ascii="Arial" w:hAnsi="Arial" w:cs="Arial"/>
          <w:b/>
          <w:bCs/>
        </w:rPr>
        <w:t>Filtered Port:</w:t>
      </w:r>
      <w:r w:rsidRPr="00541486">
        <w:rPr>
          <w:rFonts w:ascii="Arial" w:hAnsi="Arial" w:cs="Arial"/>
        </w:rPr>
        <w:t xml:space="preserve"> Traffic is blocked or filtered, often by a firewall.</w:t>
      </w:r>
    </w:p>
    <w:p w14:paraId="5C04D14C" w14:textId="77777777" w:rsidR="00054343" w:rsidRPr="00A264D9" w:rsidRDefault="00054343" w:rsidP="002462E3">
      <w:pPr>
        <w:rPr>
          <w:rFonts w:ascii="Arial" w:hAnsi="Arial" w:cs="Arial"/>
        </w:rPr>
      </w:pPr>
    </w:p>
    <w:p w14:paraId="734C3F73" w14:textId="443A562F" w:rsidR="00A264D9" w:rsidRDefault="0045000D" w:rsidP="0045000D">
      <w:pPr>
        <w:pStyle w:val="Heading2"/>
        <w:rPr>
          <w:rFonts w:ascii="Arial" w:hAnsi="Arial" w:cs="Arial"/>
        </w:rPr>
      </w:pPr>
      <w:r w:rsidRPr="0045000D">
        <w:rPr>
          <w:rFonts w:ascii="Arial" w:hAnsi="Arial" w:cs="Arial"/>
        </w:rPr>
        <w:t>Scanning Public Server using Nmap</w:t>
      </w:r>
      <w:r w:rsidR="00541486">
        <w:rPr>
          <w:rFonts w:ascii="Arial" w:hAnsi="Arial" w:cs="Arial"/>
        </w:rPr>
        <w:t xml:space="preserve"> </w:t>
      </w:r>
    </w:p>
    <w:p w14:paraId="335673A1" w14:textId="40A5D746" w:rsidR="00541486" w:rsidRDefault="00541486" w:rsidP="00541486">
      <w:pPr>
        <w:rPr>
          <w:rFonts w:ascii="Arial" w:hAnsi="Arial" w:cs="Arial"/>
          <w:b/>
          <w:bCs/>
        </w:rPr>
      </w:pPr>
      <w:r>
        <w:rPr>
          <w:rFonts w:ascii="Arial" w:hAnsi="Arial" w:cs="Arial"/>
          <w:b/>
          <w:bCs/>
        </w:rPr>
        <w:t xml:space="preserve">   </w:t>
      </w:r>
      <w:r w:rsidRPr="00541486">
        <w:rPr>
          <w:rFonts w:ascii="Arial" w:hAnsi="Arial" w:cs="Arial"/>
          <w:b/>
          <w:bCs/>
        </w:rPr>
        <w:t>demo.testfire.net</w:t>
      </w:r>
    </w:p>
    <w:p w14:paraId="2011F491" w14:textId="5981C2ED" w:rsidR="006E26A7" w:rsidRPr="006E26A7" w:rsidRDefault="006E26A7" w:rsidP="00541486">
      <w:pPr>
        <w:rPr>
          <w:rFonts w:ascii="Arial" w:hAnsi="Arial" w:cs="Arial"/>
        </w:rPr>
      </w:pPr>
      <w:r>
        <w:rPr>
          <w:rFonts w:ascii="Arial" w:hAnsi="Arial" w:cs="Arial"/>
          <w:b/>
          <w:bCs/>
        </w:rPr>
        <w:t xml:space="preserve">  *</w:t>
      </w:r>
      <w:r>
        <w:rPr>
          <w:rFonts w:ascii="Arial" w:hAnsi="Arial" w:cs="Arial"/>
        </w:rPr>
        <w:t xml:space="preserve">Ping </w:t>
      </w:r>
      <w:proofErr w:type="gramStart"/>
      <w:r>
        <w:rPr>
          <w:rFonts w:ascii="Arial" w:hAnsi="Arial" w:cs="Arial"/>
        </w:rPr>
        <w:t>Scan :</w:t>
      </w:r>
      <w:proofErr w:type="gramEnd"/>
      <w:r>
        <w:rPr>
          <w:rFonts w:ascii="Arial" w:hAnsi="Arial" w:cs="Arial"/>
        </w:rPr>
        <w:t xml:space="preserve"> Check target is live or not</w:t>
      </w:r>
    </w:p>
    <w:p w14:paraId="4A243FCA" w14:textId="79323D34" w:rsidR="006E26A7" w:rsidRPr="00541486" w:rsidRDefault="006E26A7" w:rsidP="00541486">
      <w:pPr>
        <w:rPr>
          <w:rFonts w:ascii="Arial" w:hAnsi="Arial" w:cs="Arial"/>
          <w:b/>
          <w:bCs/>
        </w:rPr>
      </w:pPr>
      <w:r>
        <w:rPr>
          <w:noProof/>
        </w:rPr>
        <w:drawing>
          <wp:inline distT="0" distB="0" distL="0" distR="0" wp14:anchorId="1762DA3F" wp14:editId="707285A1">
            <wp:extent cx="5809959" cy="1280160"/>
            <wp:effectExtent l="133350" t="114300" r="153035" b="167640"/>
            <wp:docPr id="13695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40644" name=""/>
                    <pic:cNvPicPr/>
                  </pic:nvPicPr>
                  <pic:blipFill rotWithShape="1">
                    <a:blip r:embed="rId5"/>
                    <a:srcRect t="9878" r="63677" b="74463"/>
                    <a:stretch>
                      <a:fillRect/>
                    </a:stretch>
                  </pic:blipFill>
                  <pic:spPr bwMode="auto">
                    <a:xfrm>
                      <a:off x="0" y="0"/>
                      <a:ext cx="5833242" cy="1285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DD6A37" w14:textId="7D888F51" w:rsidR="00E128DF" w:rsidRDefault="009658CD" w:rsidP="009658CD">
      <w:r>
        <w:t xml:space="preserve">   *</w:t>
      </w:r>
      <w:r w:rsidRPr="009658CD">
        <w:t xml:space="preserve">Basic </w:t>
      </w:r>
      <w:proofErr w:type="gramStart"/>
      <w:r w:rsidRPr="009658CD">
        <w:t>Scan</w:t>
      </w:r>
      <w:r>
        <w:t xml:space="preserve"> :</w:t>
      </w:r>
      <w:proofErr w:type="gramEnd"/>
      <w:r w:rsidRPr="009658CD">
        <w:t xml:space="preserve"> Lists open ports and basic service information.</w:t>
      </w:r>
      <w:r>
        <w:rPr>
          <w:noProof/>
        </w:rPr>
        <w:drawing>
          <wp:inline distT="0" distB="0" distL="0" distR="0" wp14:anchorId="60C6DAF9" wp14:editId="30412608">
            <wp:extent cx="5571584" cy="1927860"/>
            <wp:effectExtent l="133350" t="114300" r="143510" b="167640"/>
            <wp:docPr id="179573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9817" name=""/>
                    <pic:cNvPicPr/>
                  </pic:nvPicPr>
                  <pic:blipFill rotWithShape="1">
                    <a:blip r:embed="rId6"/>
                    <a:srcRect t="9162" r="59226" b="62678"/>
                    <a:stretch>
                      <a:fillRect/>
                    </a:stretch>
                  </pic:blipFill>
                  <pic:spPr bwMode="auto">
                    <a:xfrm>
                      <a:off x="0" y="0"/>
                      <a:ext cx="5667457" cy="1961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E8A502" w14:textId="10FCD96C" w:rsidR="00E128DF" w:rsidRDefault="009658CD" w:rsidP="002462E3">
      <w:r>
        <w:lastRenderedPageBreak/>
        <w:t xml:space="preserve">  </w:t>
      </w:r>
      <w:r w:rsidR="00541486">
        <w:t>*</w:t>
      </w:r>
      <w:r w:rsidRPr="009658CD">
        <w:t xml:space="preserve">Service Version </w:t>
      </w:r>
      <w:proofErr w:type="gramStart"/>
      <w:r w:rsidRPr="009658CD">
        <w:t>Detection</w:t>
      </w:r>
      <w:r>
        <w:t xml:space="preserve"> :</w:t>
      </w:r>
      <w:proofErr w:type="gramEnd"/>
      <w:r>
        <w:t xml:space="preserve"> </w:t>
      </w:r>
      <w:r w:rsidRPr="009658CD">
        <w:t>Detects the versions of running services</w:t>
      </w:r>
      <w:r>
        <w:t>.</w:t>
      </w:r>
      <w:r>
        <w:rPr>
          <w:noProof/>
        </w:rPr>
        <w:drawing>
          <wp:inline distT="0" distB="0" distL="0" distR="0" wp14:anchorId="5B07392F" wp14:editId="30D176AB">
            <wp:extent cx="5360670" cy="1734940"/>
            <wp:effectExtent l="133350" t="114300" r="144780" b="170180"/>
            <wp:docPr id="114308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83603" name=""/>
                    <pic:cNvPicPr/>
                  </pic:nvPicPr>
                  <pic:blipFill rotWithShape="1">
                    <a:blip r:embed="rId7"/>
                    <a:srcRect l="-112" t="26939" r="49401" b="41960"/>
                    <a:stretch>
                      <a:fillRect/>
                    </a:stretch>
                  </pic:blipFill>
                  <pic:spPr bwMode="auto">
                    <a:xfrm>
                      <a:off x="0" y="0"/>
                      <a:ext cx="5476290" cy="1772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8B72EB" w14:textId="68C01356" w:rsidR="009658CD" w:rsidRPr="009658CD" w:rsidRDefault="009658CD" w:rsidP="002462E3">
      <w:r>
        <w:t xml:space="preserve">  </w:t>
      </w:r>
      <w:r w:rsidR="00541486">
        <w:t>*</w:t>
      </w:r>
      <w:r w:rsidRPr="009658CD">
        <w:t xml:space="preserve">Operating System </w:t>
      </w:r>
      <w:proofErr w:type="gramStart"/>
      <w:r w:rsidRPr="009658CD">
        <w:t>Detection</w:t>
      </w:r>
      <w:r>
        <w:t xml:space="preserve"> :</w:t>
      </w:r>
      <w:proofErr w:type="gramEnd"/>
      <w:r>
        <w:t xml:space="preserve"> </w:t>
      </w:r>
      <w:r w:rsidRPr="009658CD">
        <w:t>Tries to identify the target’s OS using TCP/IP fingerprinting</w:t>
      </w:r>
      <w:r>
        <w:rPr>
          <w:noProof/>
        </w:rPr>
        <w:drawing>
          <wp:inline distT="0" distB="0" distL="0" distR="0" wp14:anchorId="4C1B66F6" wp14:editId="7946999F">
            <wp:extent cx="5181949" cy="1844040"/>
            <wp:effectExtent l="133350" t="114300" r="152400" b="156210"/>
            <wp:docPr id="17563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338" name=""/>
                    <pic:cNvPicPr/>
                  </pic:nvPicPr>
                  <pic:blipFill rotWithShape="1">
                    <a:blip r:embed="rId7"/>
                    <a:srcRect t="56944" r="50602" b="8661"/>
                    <a:stretch>
                      <a:fillRect/>
                    </a:stretch>
                  </pic:blipFill>
                  <pic:spPr bwMode="auto">
                    <a:xfrm>
                      <a:off x="0" y="0"/>
                      <a:ext cx="5405038" cy="1923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E44BC5" w14:textId="4487ED9E" w:rsidR="00541486" w:rsidRDefault="00541486" w:rsidP="002462E3">
      <w:r>
        <w:t xml:space="preserve">  *</w:t>
      </w:r>
      <w:r w:rsidRPr="00541486">
        <w:t xml:space="preserve">Scan All </w:t>
      </w:r>
      <w:proofErr w:type="gramStart"/>
      <w:r w:rsidRPr="00541486">
        <w:t>Ports</w:t>
      </w:r>
      <w:r>
        <w:t xml:space="preserve"> :</w:t>
      </w:r>
      <w:proofErr w:type="gramEnd"/>
      <w:r>
        <w:t xml:space="preserve"> </w:t>
      </w:r>
      <w:r w:rsidRPr="00541486">
        <w:t>Scans all 65,535 ports to detect any open ones not in the default 1–1000 range</w:t>
      </w:r>
      <w:r>
        <w:t>.</w:t>
      </w:r>
    </w:p>
    <w:p w14:paraId="1EAF98BD" w14:textId="7E76CC80" w:rsidR="00D77AC9" w:rsidRDefault="009658CD" w:rsidP="002462E3">
      <w:r>
        <w:rPr>
          <w:noProof/>
        </w:rPr>
        <w:drawing>
          <wp:inline distT="0" distB="0" distL="0" distR="0" wp14:anchorId="5042B556" wp14:editId="4AA73B4A">
            <wp:extent cx="5218035" cy="1859280"/>
            <wp:effectExtent l="133350" t="114300" r="154305" b="160020"/>
            <wp:docPr id="20138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5434" name=""/>
                    <pic:cNvPicPr/>
                  </pic:nvPicPr>
                  <pic:blipFill rotWithShape="1">
                    <a:blip r:embed="rId8"/>
                    <a:srcRect t="65704" r="55441" b="5381"/>
                    <a:stretch>
                      <a:fillRect/>
                    </a:stretch>
                  </pic:blipFill>
                  <pic:spPr bwMode="auto">
                    <a:xfrm>
                      <a:off x="0" y="0"/>
                      <a:ext cx="5279634" cy="1881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0A1C10" w14:textId="551C34DA" w:rsidR="00D77AC9" w:rsidRDefault="00D77AC9" w:rsidP="002462E3">
      <w:r>
        <w:t xml:space="preserve">  *Version </w:t>
      </w:r>
      <w:proofErr w:type="gramStart"/>
      <w:r>
        <w:t>scan :</w:t>
      </w:r>
      <w:proofErr w:type="gramEnd"/>
      <w:r>
        <w:t xml:space="preserve"> Print version </w:t>
      </w:r>
    </w:p>
    <w:p w14:paraId="1160CEF3" w14:textId="2E905498" w:rsidR="00541486" w:rsidRDefault="00D77AC9" w:rsidP="002462E3">
      <w:r>
        <w:rPr>
          <w:noProof/>
        </w:rPr>
        <w:drawing>
          <wp:inline distT="0" distB="0" distL="0" distR="0" wp14:anchorId="001A7886" wp14:editId="779DDEBC">
            <wp:extent cx="5861305" cy="820882"/>
            <wp:effectExtent l="133350" t="114300" r="139700" b="170180"/>
            <wp:docPr id="119166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62121" name=""/>
                    <pic:cNvPicPr/>
                  </pic:nvPicPr>
                  <pic:blipFill rotWithShape="1">
                    <a:blip r:embed="rId9"/>
                    <a:srcRect t="60229" r="41656" b="23783"/>
                    <a:stretch>
                      <a:fillRect/>
                    </a:stretch>
                  </pic:blipFill>
                  <pic:spPr bwMode="auto">
                    <a:xfrm>
                      <a:off x="0" y="0"/>
                      <a:ext cx="5979907" cy="837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BCA59F" w14:textId="1C2D4205" w:rsidR="006E26A7" w:rsidRDefault="00D77AC9" w:rsidP="002462E3">
      <w:pPr>
        <w:rPr>
          <w:noProof/>
        </w:rPr>
      </w:pPr>
      <w:r>
        <w:lastRenderedPageBreak/>
        <w:t xml:space="preserve">  </w:t>
      </w:r>
      <w:r w:rsidR="006E26A7">
        <w:t>*</w:t>
      </w:r>
      <w:r w:rsidR="006E26A7" w:rsidRPr="006E26A7">
        <w:rPr>
          <w:rFonts w:ascii="Arial" w:hAnsi="Arial" w:cs="Arial"/>
        </w:rPr>
        <w:t xml:space="preserve"> </w:t>
      </w:r>
      <w:r w:rsidR="006E26A7" w:rsidRPr="006D620E">
        <w:rPr>
          <w:rFonts w:ascii="Arial" w:hAnsi="Arial" w:cs="Arial"/>
        </w:rPr>
        <w:t>TCP SYN scan – Sends SYN, waits for SYN-ACK</w:t>
      </w:r>
    </w:p>
    <w:p w14:paraId="0D7C22E2" w14:textId="595A8676" w:rsidR="00D77AC9" w:rsidRDefault="006E26A7" w:rsidP="002462E3">
      <w:r>
        <w:rPr>
          <w:noProof/>
        </w:rPr>
        <w:drawing>
          <wp:inline distT="0" distB="0" distL="0" distR="0" wp14:anchorId="7C6CB745" wp14:editId="40020916">
            <wp:extent cx="4366966" cy="1775460"/>
            <wp:effectExtent l="133350" t="114300" r="128905" b="167640"/>
            <wp:docPr id="129739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98823" name=""/>
                    <pic:cNvPicPr/>
                  </pic:nvPicPr>
                  <pic:blipFill rotWithShape="1">
                    <a:blip r:embed="rId10"/>
                    <a:srcRect l="-123" t="39268" r="62873" b="31099"/>
                    <a:stretch>
                      <a:fillRect/>
                    </a:stretch>
                  </pic:blipFill>
                  <pic:spPr bwMode="auto">
                    <a:xfrm>
                      <a:off x="0" y="0"/>
                      <a:ext cx="4517784" cy="1836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4CAC7B7" w14:textId="5AFC7492" w:rsidR="00AE2DFC" w:rsidRDefault="00AE2DFC" w:rsidP="002462E3">
      <w:pPr>
        <w:rPr>
          <w:noProof/>
        </w:rPr>
      </w:pPr>
      <w:r>
        <w:rPr>
          <w:noProof/>
        </w:rPr>
        <w:t xml:space="preserve">  *</w:t>
      </w:r>
      <w:r w:rsidRPr="00AE2DFC">
        <w:rPr>
          <w:rFonts w:ascii="Arial" w:hAnsi="Arial" w:cs="Arial"/>
        </w:rPr>
        <w:t xml:space="preserve"> </w:t>
      </w:r>
      <w:r w:rsidRPr="006D620E">
        <w:rPr>
          <w:rFonts w:ascii="Arial" w:hAnsi="Arial" w:cs="Arial"/>
        </w:rPr>
        <w:t>TCP Connect scan</w:t>
      </w:r>
      <w:r>
        <w:rPr>
          <w:rFonts w:ascii="Arial" w:hAnsi="Arial" w:cs="Arial"/>
        </w:rPr>
        <w:t xml:space="preserve"> for a specified port number</w:t>
      </w:r>
    </w:p>
    <w:p w14:paraId="6B32A88D" w14:textId="1E6E9EB2" w:rsidR="00AE2DFC" w:rsidRDefault="00AE2DFC" w:rsidP="002462E3">
      <w:r>
        <w:rPr>
          <w:noProof/>
        </w:rPr>
        <w:drawing>
          <wp:inline distT="0" distB="0" distL="0" distR="0" wp14:anchorId="7E6B83A0" wp14:editId="349F5CBE">
            <wp:extent cx="4625340" cy="1389034"/>
            <wp:effectExtent l="114300" t="114300" r="99060" b="154305"/>
            <wp:docPr id="53634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49474" name=""/>
                    <pic:cNvPicPr/>
                  </pic:nvPicPr>
                  <pic:blipFill rotWithShape="1">
                    <a:blip r:embed="rId11"/>
                    <a:srcRect t="71070" r="60230" b="5561"/>
                    <a:stretch>
                      <a:fillRect/>
                    </a:stretch>
                  </pic:blipFill>
                  <pic:spPr bwMode="auto">
                    <a:xfrm>
                      <a:off x="0" y="0"/>
                      <a:ext cx="4641597" cy="1393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74D4B3" w14:textId="2A0989DD" w:rsidR="00AE2DFC" w:rsidRPr="00AE2DFC" w:rsidRDefault="00AE2DFC" w:rsidP="002462E3">
      <w:pPr>
        <w:rPr>
          <w:rFonts w:ascii="Arial" w:hAnsi="Arial" w:cs="Arial"/>
        </w:rPr>
      </w:pPr>
      <w:r w:rsidRPr="00AE2DFC">
        <w:rPr>
          <w:rFonts w:ascii="Arial" w:hAnsi="Arial" w:cs="Arial"/>
        </w:rPr>
        <w:t>From the Nmap scan on demo.testfire.net, it was observed that the target was live and responding to ping requests. Several open ports were detected, each running specific services that were successfully identified along with their versions through version detection. The TCP SYN scan confirmed active connections, and operating system fingerprinting provided insights into the target’s probable OS. A full port scan ensured that ports outside the default range were also checked, revealing all possible open ones.</w:t>
      </w:r>
    </w:p>
    <w:p w14:paraId="50F6C5D5" w14:textId="4FD1A8B3" w:rsidR="00054343" w:rsidRPr="00AE2DFC" w:rsidRDefault="00054343" w:rsidP="00054343">
      <w:pPr>
        <w:pStyle w:val="Heading2"/>
        <w:rPr>
          <w:rFonts w:ascii="Arial" w:hAnsi="Arial" w:cs="Arial"/>
          <w:b/>
          <w:bCs/>
          <w:sz w:val="40"/>
          <w:szCs w:val="40"/>
        </w:rPr>
      </w:pPr>
      <w:r w:rsidRPr="00AE2DFC">
        <w:rPr>
          <w:rFonts w:ascii="Arial" w:hAnsi="Arial" w:cs="Arial"/>
          <w:b/>
          <w:bCs/>
          <w:sz w:val="40"/>
          <w:szCs w:val="40"/>
        </w:rPr>
        <w:t>Conclusion</w:t>
      </w:r>
    </w:p>
    <w:p w14:paraId="28A0EAA6" w14:textId="10DB2DFF" w:rsidR="00541486" w:rsidRPr="00AE2DFC" w:rsidRDefault="00AE2DFC" w:rsidP="003A0173">
      <w:pPr>
        <w:rPr>
          <w:rFonts w:ascii="Arial" w:hAnsi="Arial" w:cs="Arial"/>
        </w:rPr>
      </w:pPr>
      <w:r w:rsidRPr="00AE2DFC">
        <w:rPr>
          <w:rFonts w:ascii="Arial" w:hAnsi="Arial" w:cs="Arial"/>
        </w:rPr>
        <w:t>Nmap is a very useful tool for finding out what devices and services are running on a network. In this scan, we were able to check if the target was live, find out which ports were open, see what services were running on those ports, and even try to guess the operating system. We used different scanning methods like ping scan, TCP SYN scan, version detection, and OS detection to collect detailed information. This information helps in understanding how the target system is set up and can also show possible weak points that attackers might try to use. Network administrators and security analysts can use Nmap to regularly check their systems, make sure only the right services are open, and confirm that firewalls are working correctly. It is important to remember that scans should always be done only on systems you have permission to test, as scanning without authorization can be illegal and unethical. Overall, this scan showed how Nmap can give a complete picture of a network’s status and help in keeping it secure.</w:t>
      </w:r>
    </w:p>
    <w:sectPr w:rsidR="00541486" w:rsidRPr="00AE2DFC" w:rsidSect="003A017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82579"/>
    <w:multiLevelType w:val="multilevel"/>
    <w:tmpl w:val="80BE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F13F12"/>
    <w:multiLevelType w:val="hybridMultilevel"/>
    <w:tmpl w:val="C7EAF094"/>
    <w:lvl w:ilvl="0" w:tplc="40090001">
      <w:start w:val="1"/>
      <w:numFmt w:val="bullet"/>
      <w:lvlText w:val=""/>
      <w:lvlJc w:val="left"/>
      <w:pPr>
        <w:ind w:left="884" w:hanging="360"/>
      </w:pPr>
      <w:rPr>
        <w:rFonts w:ascii="Symbol" w:hAnsi="Symbol" w:hint="default"/>
      </w:rPr>
    </w:lvl>
    <w:lvl w:ilvl="1" w:tplc="40090003" w:tentative="1">
      <w:start w:val="1"/>
      <w:numFmt w:val="bullet"/>
      <w:lvlText w:val="o"/>
      <w:lvlJc w:val="left"/>
      <w:pPr>
        <w:ind w:left="1604" w:hanging="360"/>
      </w:pPr>
      <w:rPr>
        <w:rFonts w:ascii="Courier New" w:hAnsi="Courier New" w:cs="Courier New" w:hint="default"/>
      </w:rPr>
    </w:lvl>
    <w:lvl w:ilvl="2" w:tplc="40090005" w:tentative="1">
      <w:start w:val="1"/>
      <w:numFmt w:val="bullet"/>
      <w:lvlText w:val=""/>
      <w:lvlJc w:val="left"/>
      <w:pPr>
        <w:ind w:left="2324" w:hanging="360"/>
      </w:pPr>
      <w:rPr>
        <w:rFonts w:ascii="Wingdings" w:hAnsi="Wingdings" w:hint="default"/>
      </w:rPr>
    </w:lvl>
    <w:lvl w:ilvl="3" w:tplc="40090001" w:tentative="1">
      <w:start w:val="1"/>
      <w:numFmt w:val="bullet"/>
      <w:lvlText w:val=""/>
      <w:lvlJc w:val="left"/>
      <w:pPr>
        <w:ind w:left="3044" w:hanging="360"/>
      </w:pPr>
      <w:rPr>
        <w:rFonts w:ascii="Symbol" w:hAnsi="Symbol" w:hint="default"/>
      </w:rPr>
    </w:lvl>
    <w:lvl w:ilvl="4" w:tplc="40090003" w:tentative="1">
      <w:start w:val="1"/>
      <w:numFmt w:val="bullet"/>
      <w:lvlText w:val="o"/>
      <w:lvlJc w:val="left"/>
      <w:pPr>
        <w:ind w:left="3764" w:hanging="360"/>
      </w:pPr>
      <w:rPr>
        <w:rFonts w:ascii="Courier New" w:hAnsi="Courier New" w:cs="Courier New" w:hint="default"/>
      </w:rPr>
    </w:lvl>
    <w:lvl w:ilvl="5" w:tplc="40090005" w:tentative="1">
      <w:start w:val="1"/>
      <w:numFmt w:val="bullet"/>
      <w:lvlText w:val=""/>
      <w:lvlJc w:val="left"/>
      <w:pPr>
        <w:ind w:left="4484" w:hanging="360"/>
      </w:pPr>
      <w:rPr>
        <w:rFonts w:ascii="Wingdings" w:hAnsi="Wingdings" w:hint="default"/>
      </w:rPr>
    </w:lvl>
    <w:lvl w:ilvl="6" w:tplc="40090001" w:tentative="1">
      <w:start w:val="1"/>
      <w:numFmt w:val="bullet"/>
      <w:lvlText w:val=""/>
      <w:lvlJc w:val="left"/>
      <w:pPr>
        <w:ind w:left="5204" w:hanging="360"/>
      </w:pPr>
      <w:rPr>
        <w:rFonts w:ascii="Symbol" w:hAnsi="Symbol" w:hint="default"/>
      </w:rPr>
    </w:lvl>
    <w:lvl w:ilvl="7" w:tplc="40090003" w:tentative="1">
      <w:start w:val="1"/>
      <w:numFmt w:val="bullet"/>
      <w:lvlText w:val="o"/>
      <w:lvlJc w:val="left"/>
      <w:pPr>
        <w:ind w:left="5924" w:hanging="360"/>
      </w:pPr>
      <w:rPr>
        <w:rFonts w:ascii="Courier New" w:hAnsi="Courier New" w:cs="Courier New" w:hint="default"/>
      </w:rPr>
    </w:lvl>
    <w:lvl w:ilvl="8" w:tplc="40090005" w:tentative="1">
      <w:start w:val="1"/>
      <w:numFmt w:val="bullet"/>
      <w:lvlText w:val=""/>
      <w:lvlJc w:val="left"/>
      <w:pPr>
        <w:ind w:left="6644" w:hanging="360"/>
      </w:pPr>
      <w:rPr>
        <w:rFonts w:ascii="Wingdings" w:hAnsi="Wingdings" w:hint="default"/>
      </w:rPr>
    </w:lvl>
  </w:abstractNum>
  <w:num w:numId="1" w16cid:durableId="1468283506">
    <w:abstractNumId w:val="0"/>
  </w:num>
  <w:num w:numId="2" w16cid:durableId="1514804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73"/>
    <w:rsid w:val="00042E8D"/>
    <w:rsid w:val="00054343"/>
    <w:rsid w:val="002462E3"/>
    <w:rsid w:val="003A0173"/>
    <w:rsid w:val="0045000D"/>
    <w:rsid w:val="00462C18"/>
    <w:rsid w:val="004F37AA"/>
    <w:rsid w:val="00541486"/>
    <w:rsid w:val="00550D19"/>
    <w:rsid w:val="006D620E"/>
    <w:rsid w:val="006E26A7"/>
    <w:rsid w:val="009658CD"/>
    <w:rsid w:val="00990E8E"/>
    <w:rsid w:val="00A264D9"/>
    <w:rsid w:val="00AE2DFC"/>
    <w:rsid w:val="00D77AC9"/>
    <w:rsid w:val="00E12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48802"/>
  <w15:chartTrackingRefBased/>
  <w15:docId w15:val="{5E42CCAC-610D-4692-B882-4A1512DC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1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A01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01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01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01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01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1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1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1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1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A01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01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01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01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01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1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1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173"/>
    <w:rPr>
      <w:rFonts w:eastAsiaTheme="majorEastAsia" w:cstheme="majorBidi"/>
      <w:color w:val="272727" w:themeColor="text1" w:themeTint="D8"/>
    </w:rPr>
  </w:style>
  <w:style w:type="paragraph" w:styleId="Title">
    <w:name w:val="Title"/>
    <w:basedOn w:val="Normal"/>
    <w:next w:val="Normal"/>
    <w:link w:val="TitleChar"/>
    <w:uiPriority w:val="10"/>
    <w:qFormat/>
    <w:rsid w:val="003A01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1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1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173"/>
    <w:pPr>
      <w:spacing w:before="160"/>
      <w:jc w:val="center"/>
    </w:pPr>
    <w:rPr>
      <w:i/>
      <w:iCs/>
      <w:color w:val="404040" w:themeColor="text1" w:themeTint="BF"/>
    </w:rPr>
  </w:style>
  <w:style w:type="character" w:customStyle="1" w:styleId="QuoteChar">
    <w:name w:val="Quote Char"/>
    <w:basedOn w:val="DefaultParagraphFont"/>
    <w:link w:val="Quote"/>
    <w:uiPriority w:val="29"/>
    <w:rsid w:val="003A0173"/>
    <w:rPr>
      <w:i/>
      <w:iCs/>
      <w:color w:val="404040" w:themeColor="text1" w:themeTint="BF"/>
    </w:rPr>
  </w:style>
  <w:style w:type="paragraph" w:styleId="ListParagraph">
    <w:name w:val="List Paragraph"/>
    <w:basedOn w:val="Normal"/>
    <w:uiPriority w:val="34"/>
    <w:qFormat/>
    <w:rsid w:val="003A0173"/>
    <w:pPr>
      <w:ind w:left="720"/>
      <w:contextualSpacing/>
    </w:pPr>
  </w:style>
  <w:style w:type="character" w:styleId="IntenseEmphasis">
    <w:name w:val="Intense Emphasis"/>
    <w:basedOn w:val="DefaultParagraphFont"/>
    <w:uiPriority w:val="21"/>
    <w:qFormat/>
    <w:rsid w:val="003A0173"/>
    <w:rPr>
      <w:i/>
      <w:iCs/>
      <w:color w:val="2F5496" w:themeColor="accent1" w:themeShade="BF"/>
    </w:rPr>
  </w:style>
  <w:style w:type="paragraph" w:styleId="IntenseQuote">
    <w:name w:val="Intense Quote"/>
    <w:basedOn w:val="Normal"/>
    <w:next w:val="Normal"/>
    <w:link w:val="IntenseQuoteChar"/>
    <w:uiPriority w:val="30"/>
    <w:qFormat/>
    <w:rsid w:val="003A01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0173"/>
    <w:rPr>
      <w:i/>
      <w:iCs/>
      <w:color w:val="2F5496" w:themeColor="accent1" w:themeShade="BF"/>
    </w:rPr>
  </w:style>
  <w:style w:type="character" w:styleId="IntenseReference">
    <w:name w:val="Intense Reference"/>
    <w:basedOn w:val="DefaultParagraphFont"/>
    <w:uiPriority w:val="32"/>
    <w:qFormat/>
    <w:rsid w:val="003A017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5</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reddy mosha</dc:creator>
  <cp:keywords/>
  <dc:description/>
  <cp:lastModifiedBy>pradeep reddy mosha</cp:lastModifiedBy>
  <cp:revision>4</cp:revision>
  <dcterms:created xsi:type="dcterms:W3CDTF">2025-08-12T07:15:00Z</dcterms:created>
  <dcterms:modified xsi:type="dcterms:W3CDTF">2025-08-13T01:40:00Z</dcterms:modified>
</cp:coreProperties>
</file>