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96EBF" w14:textId="157967F8" w:rsidR="003D5CCB" w:rsidRPr="00EC4076" w:rsidRDefault="00EC4076" w:rsidP="003D5CCB">
      <w:pPr>
        <w:rPr>
          <w:color w:val="1F3864" w:themeColor="accent1" w:themeShade="80"/>
          <w:sz w:val="40"/>
          <w:szCs w:val="40"/>
        </w:rPr>
      </w:pPr>
      <w:r w:rsidRPr="00EC4076">
        <w:rPr>
          <w:color w:val="1F3864" w:themeColor="accent1" w:themeShade="80"/>
          <w:sz w:val="40"/>
          <w:szCs w:val="40"/>
        </w:rPr>
        <w:t>Project: Summarizing and Analyzing Research Papers</w:t>
      </w:r>
      <w:r w:rsidRPr="00EC4076">
        <w:rPr>
          <w:color w:val="1F3864" w:themeColor="accent1" w:themeShade="80"/>
          <w:sz w:val="40"/>
          <w:szCs w:val="40"/>
        </w:rPr>
        <w:t xml:space="preserve"> </w:t>
      </w:r>
    </w:p>
    <w:p w14:paraId="4799A86B" w14:textId="2F075718" w:rsidR="00FF6AD5" w:rsidRDefault="00FF6AD5" w:rsidP="003D5CCB">
      <w:pPr>
        <w:rPr>
          <w:sz w:val="24"/>
          <w:szCs w:val="24"/>
        </w:rPr>
      </w:pPr>
    </w:p>
    <w:p w14:paraId="225C34BE" w14:textId="5506B661" w:rsidR="00FF6AD5" w:rsidRDefault="00FF6AD5" w:rsidP="003D5CCB">
      <w:pPr>
        <w:rPr>
          <w:sz w:val="24"/>
          <w:szCs w:val="24"/>
        </w:rPr>
      </w:pPr>
      <w:r w:rsidRPr="00FF6AD5">
        <w:rPr>
          <w:b/>
          <w:bCs/>
          <w:sz w:val="24"/>
          <w:szCs w:val="24"/>
        </w:rPr>
        <w:t>Name</w:t>
      </w:r>
      <w:r>
        <w:rPr>
          <w:sz w:val="24"/>
          <w:szCs w:val="24"/>
        </w:rPr>
        <w:t>: Supriya Prajapati</w:t>
      </w:r>
    </w:p>
    <w:p w14:paraId="17D0F6DC" w14:textId="77777777" w:rsidR="00FF6AD5" w:rsidRDefault="00FF6AD5" w:rsidP="00FF6AD5">
      <w:pPr>
        <w:rPr>
          <w:sz w:val="24"/>
          <w:szCs w:val="24"/>
        </w:rPr>
      </w:pPr>
      <w:r w:rsidRPr="00FF6AD5">
        <w:rPr>
          <w:b/>
          <w:bCs/>
          <w:sz w:val="24"/>
          <w:szCs w:val="24"/>
        </w:rPr>
        <w:t>Email</w:t>
      </w:r>
      <w:r>
        <w:rPr>
          <w:sz w:val="24"/>
          <w:szCs w:val="24"/>
        </w:rPr>
        <w:t xml:space="preserve">: </w:t>
      </w:r>
      <w:hyperlink r:id="rId5" w:history="1">
        <w:r w:rsidRPr="004F31C3">
          <w:rPr>
            <w:rStyle w:val="Hyperlink"/>
            <w:sz w:val="24"/>
            <w:szCs w:val="24"/>
          </w:rPr>
          <w:t>supriya.prajapati16617@sakec.ac.in</w:t>
        </w:r>
      </w:hyperlink>
    </w:p>
    <w:p w14:paraId="1D337AAA" w14:textId="1793AFEE" w:rsidR="00FF6AD5" w:rsidRDefault="00FF6AD5" w:rsidP="00FF6AD5">
      <w:pPr>
        <w:rPr>
          <w:sz w:val="24"/>
          <w:szCs w:val="24"/>
        </w:rPr>
      </w:pPr>
      <w:r w:rsidRPr="00FF6AD5">
        <w:rPr>
          <w:b/>
          <w:bCs/>
          <w:sz w:val="24"/>
          <w:szCs w:val="24"/>
        </w:rPr>
        <w:t>Topic</w:t>
      </w:r>
      <w:r w:rsidRPr="00FF6AD5">
        <w:rPr>
          <w:sz w:val="24"/>
          <w:szCs w:val="24"/>
        </w:rPr>
        <w:t xml:space="preserve">: </w:t>
      </w:r>
      <w:r w:rsidRPr="00FF6AD5">
        <w:rPr>
          <w:sz w:val="24"/>
          <w:szCs w:val="24"/>
        </w:rPr>
        <w:t>Social Sciences: Summarize and Analyze research on the effects of social media on mental health</w:t>
      </w:r>
    </w:p>
    <w:p w14:paraId="1A9C9558" w14:textId="77777777" w:rsidR="00FF6AD5" w:rsidRDefault="00FF6AD5" w:rsidP="00FF6AD5">
      <w:r w:rsidRPr="00FF6AD5">
        <w:rPr>
          <w:b/>
          <w:bCs/>
          <w:sz w:val="24"/>
          <w:szCs w:val="24"/>
        </w:rPr>
        <w:t>Research Paper</w:t>
      </w:r>
      <w:r>
        <w:rPr>
          <w:sz w:val="24"/>
          <w:szCs w:val="24"/>
        </w:rPr>
        <w:t xml:space="preserve"> : </w:t>
      </w:r>
      <w:r>
        <w:t>“</w:t>
      </w:r>
      <w:r w:rsidRPr="00103411">
        <w:t>Talukdar, J. 2024. The Impact of Social Media on Adolescent Mental Health: A Comprehensive Review. </w:t>
      </w:r>
      <w:r w:rsidRPr="00103411">
        <w:rPr>
          <w:i/>
          <w:iCs/>
        </w:rPr>
        <w:t>Integrated Journal for Research in Arts and Humanities</w:t>
      </w:r>
      <w:r w:rsidRPr="00103411">
        <w:t>. 4, 4 (Jul. 2024), 98–104. DOI:https://doi.org/10.55544/ijrah.4.4.16.</w:t>
      </w:r>
      <w:r>
        <w:t>”</w:t>
      </w:r>
    </w:p>
    <w:p w14:paraId="751FDAB8" w14:textId="77777777" w:rsidR="00FF6AD5" w:rsidRPr="00FF6AD5" w:rsidRDefault="00FF6AD5" w:rsidP="00FF6AD5">
      <w:pPr>
        <w:rPr>
          <w:b/>
          <w:bCs/>
          <w:sz w:val="24"/>
          <w:szCs w:val="24"/>
        </w:rPr>
      </w:pPr>
      <w:r w:rsidRPr="00FF6AD5">
        <w:rPr>
          <w:b/>
          <w:bCs/>
          <w:sz w:val="24"/>
          <w:szCs w:val="24"/>
        </w:rPr>
        <w:t>Initial Prompt:</w:t>
      </w:r>
    </w:p>
    <w:p w14:paraId="6216C14C" w14:textId="77777777" w:rsidR="00FF6AD5" w:rsidRPr="003D5CCB" w:rsidRDefault="00FF6AD5" w:rsidP="00FF6AD5">
      <w:pPr>
        <w:numPr>
          <w:ilvl w:val="0"/>
          <w:numId w:val="2"/>
        </w:numPr>
        <w:rPr>
          <w:sz w:val="24"/>
          <w:szCs w:val="24"/>
        </w:rPr>
      </w:pPr>
      <w:r w:rsidRPr="003D5CCB">
        <w:rPr>
          <w:b/>
          <w:bCs/>
          <w:sz w:val="24"/>
          <w:szCs w:val="24"/>
        </w:rPr>
        <w:t>Prompt</w:t>
      </w:r>
      <w:r w:rsidRPr="003D5CCB">
        <w:rPr>
          <w:sz w:val="24"/>
          <w:szCs w:val="24"/>
        </w:rPr>
        <w:t>: Generate a summary and analysis of the research paper in 300 words.</w:t>
      </w:r>
    </w:p>
    <w:p w14:paraId="1E027593" w14:textId="77777777" w:rsidR="00FF6AD5" w:rsidRDefault="00FF6AD5" w:rsidP="00FF6AD5">
      <w:pPr>
        <w:numPr>
          <w:ilvl w:val="0"/>
          <w:numId w:val="2"/>
        </w:numPr>
        <w:rPr>
          <w:sz w:val="24"/>
          <w:szCs w:val="24"/>
        </w:rPr>
      </w:pPr>
      <w:r w:rsidRPr="003D5CCB">
        <w:rPr>
          <w:b/>
          <w:bCs/>
          <w:sz w:val="24"/>
          <w:szCs w:val="24"/>
        </w:rPr>
        <w:t>Iteration 1</w:t>
      </w:r>
      <w:r w:rsidRPr="003D5CCB">
        <w:rPr>
          <w:sz w:val="24"/>
          <w:szCs w:val="24"/>
        </w:rPr>
        <w:t>: Extract key insights from the research paper in 150 words.</w:t>
      </w:r>
    </w:p>
    <w:p w14:paraId="7AAD1115" w14:textId="77777777" w:rsidR="003D5CCB" w:rsidRPr="003D5CCB" w:rsidRDefault="003D5CCB" w:rsidP="003D5CCB">
      <w:pPr>
        <w:ind w:left="720"/>
        <w:rPr>
          <w:sz w:val="24"/>
          <w:szCs w:val="24"/>
        </w:rPr>
      </w:pPr>
    </w:p>
    <w:p w14:paraId="47D35E58" w14:textId="77777777" w:rsidR="003D5CCB" w:rsidRPr="00FF6AD5" w:rsidRDefault="003D5CCB" w:rsidP="003D5CCB">
      <w:pPr>
        <w:rPr>
          <w:b/>
          <w:bCs/>
          <w:sz w:val="24"/>
          <w:szCs w:val="24"/>
        </w:rPr>
      </w:pPr>
      <w:r w:rsidRPr="00FF6AD5">
        <w:rPr>
          <w:b/>
          <w:bCs/>
          <w:sz w:val="24"/>
          <w:szCs w:val="24"/>
        </w:rPr>
        <w:t xml:space="preserve">3. </w:t>
      </w:r>
      <w:r w:rsidRPr="00FF6AD5">
        <w:rPr>
          <w:b/>
          <w:bCs/>
          <w:sz w:val="24"/>
          <w:szCs w:val="24"/>
          <w:u w:val="single"/>
        </w:rPr>
        <w:t>Generated Summaries and Insights</w:t>
      </w:r>
    </w:p>
    <w:p w14:paraId="2129E7DF" w14:textId="77777777" w:rsidR="00EC4076" w:rsidRPr="00EC4076" w:rsidRDefault="00EC4076" w:rsidP="00EC4076">
      <w:pPr>
        <w:ind w:left="720"/>
        <w:rPr>
          <w:b/>
          <w:bCs/>
          <w:sz w:val="24"/>
          <w:szCs w:val="24"/>
        </w:rPr>
      </w:pPr>
      <w:r w:rsidRPr="00EC4076">
        <w:rPr>
          <w:b/>
          <w:bCs/>
          <w:sz w:val="24"/>
          <w:szCs w:val="24"/>
        </w:rPr>
        <w:t>Description:</w:t>
      </w:r>
    </w:p>
    <w:p w14:paraId="5FB11A7F" w14:textId="77777777" w:rsidR="00EC4076" w:rsidRPr="00EC4076" w:rsidRDefault="00EC4076" w:rsidP="00EC4076">
      <w:pPr>
        <w:ind w:left="1440"/>
        <w:rPr>
          <w:sz w:val="24"/>
          <w:szCs w:val="24"/>
        </w:rPr>
      </w:pPr>
      <w:r w:rsidRPr="00EC4076">
        <w:rPr>
          <w:sz w:val="24"/>
          <w:szCs w:val="24"/>
        </w:rPr>
        <w:t>The first iteration summarizes a research paper on the dual effects of social media on adolescent mental health. It outlines both the negative impacts—such as increased anxiety, depression, and body image issues—caused by factors like cyberbullying and excessive use, and the positive aspects, including social connection and community support. It concludes with recommendations for mitigating negative effects and enhancing positive outcomes through digital literacy, school programs, parental involvement, and collaborative efforts.</w:t>
      </w:r>
    </w:p>
    <w:p w14:paraId="285254BA" w14:textId="77777777" w:rsidR="00EC4076" w:rsidRPr="00EC4076" w:rsidRDefault="00EC4076" w:rsidP="00EC4076">
      <w:pPr>
        <w:ind w:left="720"/>
        <w:rPr>
          <w:b/>
          <w:bCs/>
          <w:sz w:val="24"/>
          <w:szCs w:val="24"/>
        </w:rPr>
      </w:pPr>
      <w:r w:rsidRPr="00EC4076">
        <w:rPr>
          <w:b/>
          <w:bCs/>
          <w:sz w:val="24"/>
          <w:szCs w:val="24"/>
        </w:rPr>
        <w:t>Generated Summary:</w:t>
      </w:r>
    </w:p>
    <w:p w14:paraId="79892E32" w14:textId="77777777" w:rsidR="00EC4076" w:rsidRPr="00EC4076" w:rsidRDefault="00EC4076" w:rsidP="00EC4076">
      <w:pPr>
        <w:ind w:left="1440"/>
        <w:rPr>
          <w:sz w:val="24"/>
          <w:szCs w:val="24"/>
        </w:rPr>
      </w:pPr>
      <w:r w:rsidRPr="00EC4076">
        <w:rPr>
          <w:sz w:val="24"/>
          <w:szCs w:val="24"/>
        </w:rPr>
        <w:t>The research paper examines the effects of social media on adolescent mental health, highlighting both positive and negative impacts. On the negative side, the study identifies increased rates of anxiety, depression, and body image concerns among adolescents due to social media use. These issues are often exacerbated by cyberbullying, fear of missing out (FOMO), and excessive screen time, which can lead to sleep disturbances and reduced face-to-face social interactions. The paper notes that constant exposure to idealized images and lifestyles on social media platforms contributes to negative self-comparisons and feelings of inadequacy.</w:t>
      </w:r>
    </w:p>
    <w:p w14:paraId="1EBE3112" w14:textId="77777777" w:rsidR="00EC4076" w:rsidRPr="00EC4076" w:rsidRDefault="00EC4076" w:rsidP="00EC4076">
      <w:pPr>
        <w:ind w:left="1440"/>
        <w:rPr>
          <w:sz w:val="24"/>
          <w:szCs w:val="24"/>
        </w:rPr>
      </w:pPr>
      <w:r w:rsidRPr="00EC4076">
        <w:rPr>
          <w:sz w:val="24"/>
          <w:szCs w:val="24"/>
        </w:rPr>
        <w:t>Despite these challenges, the paper acknowledges that social media also offers benefits, such as providing platforms for social connection, community support, and access to mental health resources. These positive aspects can enhance self-esteem and provide a sense of belonging, particularly for marginalized groups.</w:t>
      </w:r>
    </w:p>
    <w:p w14:paraId="016D5197" w14:textId="77777777" w:rsidR="00EC4076" w:rsidRPr="00EC4076" w:rsidRDefault="00EC4076" w:rsidP="00EC4076">
      <w:pPr>
        <w:ind w:left="1440"/>
        <w:rPr>
          <w:sz w:val="24"/>
          <w:szCs w:val="24"/>
        </w:rPr>
      </w:pPr>
      <w:r w:rsidRPr="00EC4076">
        <w:rPr>
          <w:sz w:val="24"/>
          <w:szCs w:val="24"/>
        </w:rPr>
        <w:t>The study concludes with recommendations to mitigate the negative effects of social media on adolescents. These include promoting digital literacy, implementing school-based programs, encouraging parental involvement, and fostering collaboration among educators, mental health professionals, and policymakers. By adopting a balanced approach to social media use, the study suggests that it is possible to enhance its positive impacts while minimizing harm to adolescent mental health.</w:t>
      </w:r>
    </w:p>
    <w:p w14:paraId="4A5FAD5C" w14:textId="77777777" w:rsidR="00EC4076" w:rsidRDefault="00EC4076" w:rsidP="00FF6AD5">
      <w:pPr>
        <w:ind w:left="720"/>
        <w:rPr>
          <w:sz w:val="32"/>
          <w:szCs w:val="32"/>
        </w:rPr>
      </w:pPr>
    </w:p>
    <w:p w14:paraId="50BDB85E" w14:textId="2A423E60" w:rsidR="003D5CCB" w:rsidRPr="00FF6AD5" w:rsidRDefault="003D5CCB" w:rsidP="00EC4076">
      <w:pPr>
        <w:rPr>
          <w:b/>
          <w:bCs/>
          <w:sz w:val="24"/>
          <w:szCs w:val="24"/>
        </w:rPr>
      </w:pPr>
      <w:r w:rsidRPr="00FF6AD5">
        <w:rPr>
          <w:b/>
          <w:bCs/>
          <w:sz w:val="24"/>
          <w:szCs w:val="24"/>
        </w:rPr>
        <w:t>Insights and Applications (300 words):</w:t>
      </w:r>
    </w:p>
    <w:p w14:paraId="0FD1B155" w14:textId="77777777" w:rsidR="00FF6AD5" w:rsidRPr="00FF6AD5" w:rsidRDefault="00FF6AD5" w:rsidP="00FF6AD5">
      <w:pPr>
        <w:ind w:left="720"/>
        <w:rPr>
          <w:sz w:val="24"/>
          <w:szCs w:val="24"/>
        </w:rPr>
      </w:pPr>
      <w:r w:rsidRPr="00FF6AD5">
        <w:rPr>
          <w:b/>
          <w:bCs/>
          <w:sz w:val="24"/>
          <w:szCs w:val="24"/>
        </w:rPr>
        <w:t>Key Insights:</w:t>
      </w:r>
    </w:p>
    <w:p w14:paraId="7A8CBC74" w14:textId="77777777" w:rsidR="00FF6AD5" w:rsidRPr="00FF6AD5" w:rsidRDefault="00FF6AD5" w:rsidP="00FF6AD5">
      <w:pPr>
        <w:ind w:left="1440"/>
        <w:rPr>
          <w:sz w:val="24"/>
          <w:szCs w:val="24"/>
        </w:rPr>
      </w:pPr>
      <w:r w:rsidRPr="00FF6AD5">
        <w:rPr>
          <w:sz w:val="24"/>
          <w:szCs w:val="24"/>
        </w:rPr>
        <w:t>The research highlights the dual impact of social media on adolescent mental health. On the negative side, it links social media use to increased anxiety, depression, and body image concerns due to factors like cyberbullying, FOMO, and excessive use. These issues often disrupt routines, affect sleep, and reduce face-to-face social interactions, leading to negative self-comparisons and diminished self-esteem. Conversely, the positive aspects include the potential for social connection, especially for isolated individuals. Social media can offer supportive communities and valuable connections that contribute to mental well-being.</w:t>
      </w:r>
    </w:p>
    <w:p w14:paraId="04269F49" w14:textId="77777777" w:rsidR="00FF6AD5" w:rsidRPr="00FF6AD5" w:rsidRDefault="00FF6AD5" w:rsidP="00FF6AD5">
      <w:pPr>
        <w:ind w:left="720"/>
        <w:rPr>
          <w:sz w:val="24"/>
          <w:szCs w:val="24"/>
        </w:rPr>
      </w:pPr>
      <w:r w:rsidRPr="00FF6AD5">
        <w:rPr>
          <w:b/>
          <w:bCs/>
          <w:sz w:val="24"/>
          <w:szCs w:val="24"/>
        </w:rPr>
        <w:t>Potential Applications:</w:t>
      </w:r>
    </w:p>
    <w:p w14:paraId="58B971C9" w14:textId="77777777" w:rsidR="00FF6AD5" w:rsidRPr="00FF6AD5" w:rsidRDefault="00FF6AD5" w:rsidP="00FF6AD5">
      <w:pPr>
        <w:ind w:left="1440"/>
        <w:rPr>
          <w:sz w:val="24"/>
          <w:szCs w:val="24"/>
        </w:rPr>
      </w:pPr>
      <w:r w:rsidRPr="00FF6AD5">
        <w:rPr>
          <w:sz w:val="24"/>
          <w:szCs w:val="24"/>
        </w:rPr>
        <w:t>To address these issues, the research suggests several strategies: promoting digital literacy to help adolescents navigate social media safely, involving parents in monitoring and guiding use, implementing school-based programs to teach healthy digital habits, and fostering collaboration among stakeholders to create a safer online environment. These actions can help balance the benefits of social media while minimizing its negative effects, supporting overall adolescent mental health.</w:t>
      </w:r>
    </w:p>
    <w:p w14:paraId="2E7262FC" w14:textId="77777777" w:rsidR="003D5CCB" w:rsidRPr="003D5CCB" w:rsidRDefault="003D5CCB" w:rsidP="00FF6AD5">
      <w:pPr>
        <w:ind w:left="720"/>
        <w:rPr>
          <w:sz w:val="24"/>
          <w:szCs w:val="24"/>
        </w:rPr>
      </w:pPr>
    </w:p>
    <w:p w14:paraId="2AE4D072" w14:textId="77777777" w:rsidR="003D5CCB" w:rsidRPr="00FF6AD5" w:rsidRDefault="003D5CCB" w:rsidP="00EC4076">
      <w:pPr>
        <w:rPr>
          <w:b/>
          <w:bCs/>
          <w:sz w:val="24"/>
          <w:szCs w:val="24"/>
        </w:rPr>
      </w:pPr>
      <w:r w:rsidRPr="00FF6AD5">
        <w:rPr>
          <w:b/>
          <w:bCs/>
          <w:sz w:val="24"/>
          <w:szCs w:val="24"/>
        </w:rPr>
        <w:t xml:space="preserve">4. </w:t>
      </w:r>
      <w:r w:rsidRPr="00FF6AD5">
        <w:rPr>
          <w:b/>
          <w:bCs/>
          <w:sz w:val="24"/>
          <w:szCs w:val="24"/>
          <w:u w:val="single"/>
        </w:rPr>
        <w:t>Evaluation (150 words):</w:t>
      </w:r>
    </w:p>
    <w:p w14:paraId="4D55C1F9" w14:textId="77777777" w:rsidR="00FF6AD5" w:rsidRPr="00FF6AD5" w:rsidRDefault="00FF6AD5" w:rsidP="00FF6AD5">
      <w:pPr>
        <w:ind w:left="1440"/>
        <w:rPr>
          <w:sz w:val="24"/>
          <w:szCs w:val="24"/>
        </w:rPr>
      </w:pPr>
      <w:r w:rsidRPr="00FF6AD5">
        <w:rPr>
          <w:b/>
          <w:bCs/>
          <w:sz w:val="24"/>
          <w:szCs w:val="24"/>
        </w:rPr>
        <w:t>Clarity:</w:t>
      </w:r>
      <w:r w:rsidRPr="00FF6AD5">
        <w:rPr>
          <w:sz w:val="24"/>
          <w:szCs w:val="24"/>
        </w:rPr>
        <w:t xml:space="preserve"> The summary is clear and well-structured, effectively communicating the dual impacts of social media on adolescent mental health. The distinctions between risks and benefits are made comprehensible, and the actionable strategies are presented in a straightforward manner.</w:t>
      </w:r>
    </w:p>
    <w:p w14:paraId="6DFF5C93" w14:textId="77777777" w:rsidR="00FF6AD5" w:rsidRPr="00FF6AD5" w:rsidRDefault="00FF6AD5" w:rsidP="00FF6AD5">
      <w:pPr>
        <w:ind w:left="1440"/>
        <w:rPr>
          <w:sz w:val="24"/>
          <w:szCs w:val="24"/>
        </w:rPr>
      </w:pPr>
      <w:r w:rsidRPr="00FF6AD5">
        <w:rPr>
          <w:b/>
          <w:bCs/>
          <w:sz w:val="24"/>
          <w:szCs w:val="24"/>
        </w:rPr>
        <w:t>Accuracy:</w:t>
      </w:r>
      <w:r w:rsidRPr="00FF6AD5">
        <w:rPr>
          <w:sz w:val="24"/>
          <w:szCs w:val="24"/>
        </w:rPr>
        <w:t xml:space="preserve"> The summary accurately reflects the research paper’s findings and recommendations. It correctly identifies the negative and positive impacts of social media and aligns the suggested strategies with the evidence provided.</w:t>
      </w:r>
    </w:p>
    <w:p w14:paraId="788F5B8D" w14:textId="77777777" w:rsidR="00FF6AD5" w:rsidRPr="00FF6AD5" w:rsidRDefault="00FF6AD5" w:rsidP="00FF6AD5">
      <w:pPr>
        <w:ind w:left="1440"/>
        <w:rPr>
          <w:sz w:val="24"/>
          <w:szCs w:val="24"/>
        </w:rPr>
      </w:pPr>
      <w:r w:rsidRPr="00FF6AD5">
        <w:rPr>
          <w:b/>
          <w:bCs/>
          <w:sz w:val="24"/>
          <w:szCs w:val="24"/>
        </w:rPr>
        <w:t>Relevance:</w:t>
      </w:r>
      <w:r w:rsidRPr="00FF6AD5">
        <w:rPr>
          <w:sz w:val="24"/>
          <w:szCs w:val="24"/>
        </w:rPr>
        <w:t xml:space="preserve"> The insights and applications are highly relevant, addressing key issues related to adolescent mental health and social media use. The proposed strategies are pertinent to mitigating risks and enhancing benefits, making them applicable and timely.</w:t>
      </w:r>
    </w:p>
    <w:p w14:paraId="6001FBF0" w14:textId="77777777" w:rsidR="003D5CCB" w:rsidRPr="003D5CCB" w:rsidRDefault="003D5CCB" w:rsidP="003D5CCB">
      <w:pPr>
        <w:rPr>
          <w:sz w:val="24"/>
          <w:szCs w:val="24"/>
        </w:rPr>
      </w:pPr>
    </w:p>
    <w:p w14:paraId="313A7733" w14:textId="77777777" w:rsidR="003D5CCB" w:rsidRPr="00FF6AD5" w:rsidRDefault="003D5CCB" w:rsidP="003D5CCB">
      <w:pPr>
        <w:rPr>
          <w:b/>
          <w:bCs/>
          <w:sz w:val="24"/>
          <w:szCs w:val="24"/>
          <w:u w:val="single"/>
        </w:rPr>
      </w:pPr>
      <w:r w:rsidRPr="00FF6AD5">
        <w:rPr>
          <w:b/>
          <w:bCs/>
          <w:sz w:val="24"/>
          <w:szCs w:val="24"/>
        </w:rPr>
        <w:t xml:space="preserve">5. </w:t>
      </w:r>
      <w:r w:rsidRPr="00FF6AD5">
        <w:rPr>
          <w:b/>
          <w:bCs/>
          <w:sz w:val="24"/>
          <w:szCs w:val="24"/>
          <w:u w:val="single"/>
        </w:rPr>
        <w:t>Reflection (250 words):</w:t>
      </w:r>
    </w:p>
    <w:p w14:paraId="2AFBBC11" w14:textId="77777777" w:rsidR="003D5CCB" w:rsidRPr="003D5CCB" w:rsidRDefault="003D5CCB" w:rsidP="00D7660A">
      <w:pPr>
        <w:ind w:left="720"/>
        <w:rPr>
          <w:sz w:val="24"/>
          <w:szCs w:val="24"/>
        </w:rPr>
      </w:pPr>
      <w:r w:rsidRPr="003D5CCB">
        <w:rPr>
          <w:sz w:val="24"/>
          <w:szCs w:val="24"/>
        </w:rPr>
        <w:t>This exercise provided valuable insights into the complexities of summarizing and analyzing research on a sensitive topic like mental health. The challenge was to balance the positive and negative aspects of social media use without oversimplifying the issues or omitting critical details. I learned the importance of accurately representing the nuances of research findings, especially when discussing the impacts on mental health, which can vary significantly depending on individual circumstances.</w:t>
      </w:r>
    </w:p>
    <w:p w14:paraId="166A982B" w14:textId="77777777" w:rsidR="003D5CCB" w:rsidRPr="003D5CCB" w:rsidRDefault="003D5CCB" w:rsidP="00D7660A">
      <w:pPr>
        <w:ind w:left="720"/>
        <w:rPr>
          <w:sz w:val="24"/>
          <w:szCs w:val="24"/>
        </w:rPr>
      </w:pPr>
      <w:r w:rsidRPr="003D5CCB">
        <w:rPr>
          <w:sz w:val="24"/>
          <w:szCs w:val="24"/>
        </w:rPr>
        <w:t xml:space="preserve">One challenge was ensuring that the summary was comprehensive yet concise, as the word limits required a careful selection of the most relevant information. Additionally, crafting recommendations that are practical and actionable posed a challenge, as it required not only </w:t>
      </w:r>
      <w:r w:rsidRPr="003D5CCB">
        <w:rPr>
          <w:sz w:val="24"/>
          <w:szCs w:val="24"/>
        </w:rPr>
        <w:lastRenderedPageBreak/>
        <w:t>understanding the research findings but also considering how they could be applied in real-world settings.</w:t>
      </w:r>
    </w:p>
    <w:p w14:paraId="41BA42DC" w14:textId="54EC5853" w:rsidR="00924AE6" w:rsidRPr="00D7660A" w:rsidRDefault="003D5CCB" w:rsidP="00D7660A">
      <w:pPr>
        <w:ind w:left="720"/>
        <w:rPr>
          <w:sz w:val="24"/>
          <w:szCs w:val="24"/>
        </w:rPr>
      </w:pPr>
      <w:r w:rsidRPr="003D5CCB">
        <w:rPr>
          <w:sz w:val="24"/>
          <w:szCs w:val="24"/>
        </w:rPr>
        <w:t>This experience has enhanced my ability to critically analyze research, distill key insights, and communicate them effectively. It also underscored the importance of interdisciplinary approaches, as addressing the impact of social media on mental health requires collaboration among educators, parents, mental health professionals, and policymakers. The insights gained will be valuable for future work in research, mental health advocacy, and educational programming, ensuring that strategies to support adolescent mental health in the digital age are both informed and effective.</w:t>
      </w:r>
    </w:p>
    <w:sectPr w:rsidR="00924AE6" w:rsidRPr="00D7660A" w:rsidSect="00174702">
      <w:type w:val="continuous"/>
      <w:pgSz w:w="11906" w:h="16838"/>
      <w:pgMar w:top="720" w:right="849" w:bottom="720" w:left="720"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E567B6"/>
    <w:multiLevelType w:val="multilevel"/>
    <w:tmpl w:val="F06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80E83"/>
    <w:multiLevelType w:val="multilevel"/>
    <w:tmpl w:val="F8CA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755094">
    <w:abstractNumId w:val="1"/>
  </w:num>
  <w:num w:numId="2" w16cid:durableId="1781796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CB"/>
    <w:rsid w:val="00174702"/>
    <w:rsid w:val="001C0C61"/>
    <w:rsid w:val="001E0FB6"/>
    <w:rsid w:val="003D5CCB"/>
    <w:rsid w:val="005402AF"/>
    <w:rsid w:val="00635B3F"/>
    <w:rsid w:val="00861047"/>
    <w:rsid w:val="00924AE6"/>
    <w:rsid w:val="00D7660A"/>
    <w:rsid w:val="00EC4076"/>
    <w:rsid w:val="00FF6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7903"/>
  <w15:chartTrackingRefBased/>
  <w15:docId w15:val="{D24DDAE9-F524-4135-BB5F-1CB939FC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AD5"/>
    <w:rPr>
      <w:color w:val="0563C1" w:themeColor="hyperlink"/>
      <w:u w:val="single"/>
    </w:rPr>
  </w:style>
  <w:style w:type="character" w:styleId="UnresolvedMention">
    <w:name w:val="Unresolved Mention"/>
    <w:basedOn w:val="DefaultParagraphFont"/>
    <w:uiPriority w:val="99"/>
    <w:semiHidden/>
    <w:unhideWhenUsed/>
    <w:rsid w:val="00FF6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52863">
      <w:bodyDiv w:val="1"/>
      <w:marLeft w:val="0"/>
      <w:marRight w:val="0"/>
      <w:marTop w:val="0"/>
      <w:marBottom w:val="0"/>
      <w:divBdr>
        <w:top w:val="none" w:sz="0" w:space="0" w:color="auto"/>
        <w:left w:val="none" w:sz="0" w:space="0" w:color="auto"/>
        <w:bottom w:val="none" w:sz="0" w:space="0" w:color="auto"/>
        <w:right w:val="none" w:sz="0" w:space="0" w:color="auto"/>
      </w:divBdr>
    </w:div>
    <w:div w:id="805585418">
      <w:bodyDiv w:val="1"/>
      <w:marLeft w:val="0"/>
      <w:marRight w:val="0"/>
      <w:marTop w:val="0"/>
      <w:marBottom w:val="0"/>
      <w:divBdr>
        <w:top w:val="none" w:sz="0" w:space="0" w:color="auto"/>
        <w:left w:val="none" w:sz="0" w:space="0" w:color="auto"/>
        <w:bottom w:val="none" w:sz="0" w:space="0" w:color="auto"/>
        <w:right w:val="none" w:sz="0" w:space="0" w:color="auto"/>
      </w:divBdr>
    </w:div>
    <w:div w:id="919408000">
      <w:bodyDiv w:val="1"/>
      <w:marLeft w:val="0"/>
      <w:marRight w:val="0"/>
      <w:marTop w:val="0"/>
      <w:marBottom w:val="0"/>
      <w:divBdr>
        <w:top w:val="none" w:sz="0" w:space="0" w:color="auto"/>
        <w:left w:val="none" w:sz="0" w:space="0" w:color="auto"/>
        <w:bottom w:val="none" w:sz="0" w:space="0" w:color="auto"/>
        <w:right w:val="none" w:sz="0" w:space="0" w:color="auto"/>
      </w:divBdr>
    </w:div>
    <w:div w:id="933396292">
      <w:bodyDiv w:val="1"/>
      <w:marLeft w:val="0"/>
      <w:marRight w:val="0"/>
      <w:marTop w:val="0"/>
      <w:marBottom w:val="0"/>
      <w:divBdr>
        <w:top w:val="none" w:sz="0" w:space="0" w:color="auto"/>
        <w:left w:val="none" w:sz="0" w:space="0" w:color="auto"/>
        <w:bottom w:val="none" w:sz="0" w:space="0" w:color="auto"/>
        <w:right w:val="none" w:sz="0" w:space="0" w:color="auto"/>
      </w:divBdr>
    </w:div>
    <w:div w:id="1287540321">
      <w:bodyDiv w:val="1"/>
      <w:marLeft w:val="0"/>
      <w:marRight w:val="0"/>
      <w:marTop w:val="0"/>
      <w:marBottom w:val="0"/>
      <w:divBdr>
        <w:top w:val="none" w:sz="0" w:space="0" w:color="auto"/>
        <w:left w:val="none" w:sz="0" w:space="0" w:color="auto"/>
        <w:bottom w:val="none" w:sz="0" w:space="0" w:color="auto"/>
        <w:right w:val="none" w:sz="0" w:space="0" w:color="auto"/>
      </w:divBdr>
    </w:div>
    <w:div w:id="1361279950">
      <w:bodyDiv w:val="1"/>
      <w:marLeft w:val="0"/>
      <w:marRight w:val="0"/>
      <w:marTop w:val="0"/>
      <w:marBottom w:val="0"/>
      <w:divBdr>
        <w:top w:val="none" w:sz="0" w:space="0" w:color="auto"/>
        <w:left w:val="none" w:sz="0" w:space="0" w:color="auto"/>
        <w:bottom w:val="none" w:sz="0" w:space="0" w:color="auto"/>
        <w:right w:val="none" w:sz="0" w:space="0" w:color="auto"/>
      </w:divBdr>
    </w:div>
    <w:div w:id="1379208738">
      <w:bodyDiv w:val="1"/>
      <w:marLeft w:val="0"/>
      <w:marRight w:val="0"/>
      <w:marTop w:val="0"/>
      <w:marBottom w:val="0"/>
      <w:divBdr>
        <w:top w:val="none" w:sz="0" w:space="0" w:color="auto"/>
        <w:left w:val="none" w:sz="0" w:space="0" w:color="auto"/>
        <w:bottom w:val="none" w:sz="0" w:space="0" w:color="auto"/>
        <w:right w:val="none" w:sz="0" w:space="0" w:color="auto"/>
      </w:divBdr>
    </w:div>
    <w:div w:id="15491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riya.prajapati16617@sakec.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Prajapati</dc:creator>
  <cp:keywords/>
  <dc:description/>
  <cp:lastModifiedBy>Supriya Prajapati</cp:lastModifiedBy>
  <cp:revision>2</cp:revision>
  <dcterms:created xsi:type="dcterms:W3CDTF">2024-08-23T19:07:00Z</dcterms:created>
  <dcterms:modified xsi:type="dcterms:W3CDTF">2024-08-23T19:07:00Z</dcterms:modified>
</cp:coreProperties>
</file>