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80"/>
        <w:jc w:val="center"/>
      </w:pPr>
      <w:r>
        <w:rPr>
          <w:rFonts w:ascii="Times New Roman" w:cs="Times New Roman" w:eastAsia="Times New Roman" w:hAnsi="Times New Roman"/>
          <w:b/>
          <w:bCs/>
          <w:sz w:val="32"/>
          <w:szCs w:val="32"/>
        </w:rPr>
        <w:t xml:space="preserve">RM Reports Migration &amp; Modernization</w:t>
      </w:r>
    </w:p>
    <w:p>
      <w:pPr>
        <w:spacing w:after="80"/>
        <w:jc w:val="center"/>
      </w:pPr>
      <w:r>
        <w:rPr>
          <w:rFonts w:ascii="Times New Roman" w:cs="Times New Roman" w:eastAsia="Times New Roman" w:hAnsi="Times New Roman"/>
          <w:b/>
          <w:bCs/>
          <w:sz w:val="26"/>
          <w:szCs w:val="26"/>
        </w:rPr>
        <w:t xml:space="preserve">.NET MVC 5 → .NET Core 8 &amp; Angular</w:t>
      </w:r>
    </w:p>
    <w:p>
      <w:pPr>
        <w:spacing w:after="200"/>
      </w:pPr>
      <w:r>
        <w:t xml:space="preserve"/>
      </w:r>
    </w:p>
    <w:p>
      <w:pPr>
        <w:spacing w:after="80"/>
        <w:jc w:val="center"/>
      </w:pPr>
      <w:r>
        <w:rPr>
          <w:rFonts w:ascii="Times New Roman" w:cs="Times New Roman" w:eastAsia="Times New Roman" w:hAnsi="Times New Roman"/>
          <w:b w:val="false"/>
          <w:bCs w:val="false"/>
          <w:i/>
          <w:iCs/>
          <w:sz w:val="22"/>
          <w:szCs w:val="22"/>
        </w:rPr>
        <w:t xml:space="preserve">Project progress report submitted</w:t>
      </w:r>
    </w:p>
    <w:p>
      <w:pPr>
        <w:spacing w:after="80"/>
        <w:jc w:val="center"/>
      </w:pPr>
      <w:r>
        <w:rPr>
          <w:rFonts w:ascii="Times New Roman" w:cs="Times New Roman" w:eastAsia="Times New Roman" w:hAnsi="Times New Roman"/>
          <w:b w:val="false"/>
          <w:bCs w:val="false"/>
          <w:i/>
          <w:iCs/>
          <w:sz w:val="22"/>
          <w:szCs w:val="22"/>
        </w:rPr>
        <w:t xml:space="preserve">to</w:t>
      </w:r>
    </w:p>
    <w:p>
      <w:pPr>
        <w:spacing w:after="60"/>
      </w:pPr>
      <w:r>
        <w:t xml:space="preserve"/>
      </w:r>
    </w:p>
    <w:p>
      <w:pPr>
        <w:spacing w:after="80"/>
        <w:jc w:val="center"/>
      </w:pPr>
      <w:r>
        <w:rPr>
          <w:rFonts w:ascii="Times New Roman" w:cs="Times New Roman" w:eastAsia="Times New Roman" w:hAnsi="Times New Roman"/>
          <w:b/>
          <w:bCs/>
          <w:i w:val="false"/>
          <w:iCs w:val="false"/>
          <w:sz w:val="24"/>
          <w:szCs w:val="24"/>
        </w:rPr>
        <w:t xml:space="preserve">MANIPAL ACADEMY OF HIGHER EDUCATION</w:t>
      </w:r>
    </w:p>
    <w:p>
      <w:pPr>
        <w:spacing w:after="200"/>
      </w:pPr>
      <w:r>
        <w:t xml:space="preserve"/>
      </w:r>
    </w:p>
    <w:p>
      <w:pPr>
        <w:spacing w:after="80"/>
        <w:jc w:val="center"/>
      </w:pPr>
      <w:r>
        <w:rPr>
          <w:rFonts w:ascii="Times New Roman" w:cs="Times New Roman" w:eastAsia="Times New Roman" w:hAnsi="Times New Roman"/>
          <w:b w:val="false"/>
          <w:bCs w:val="false"/>
          <w:i/>
          <w:iCs/>
          <w:sz w:val="22"/>
          <w:szCs w:val="22"/>
        </w:rPr>
        <w:t xml:space="preserve">For Partial Fulfillment of the Requirement for the</w:t>
      </w:r>
    </w:p>
    <w:p>
      <w:pPr>
        <w:spacing w:after="80"/>
        <w:jc w:val="center"/>
      </w:pPr>
      <w:r>
        <w:rPr>
          <w:rFonts w:ascii="Times New Roman" w:cs="Times New Roman" w:eastAsia="Times New Roman" w:hAnsi="Times New Roman"/>
          <w:b w:val="false"/>
          <w:bCs w:val="false"/>
          <w:i/>
          <w:iCs/>
          <w:sz w:val="22"/>
          <w:szCs w:val="22"/>
        </w:rPr>
        <w:t xml:space="preserve">Award of the Degree</w:t>
      </w:r>
    </w:p>
    <w:p>
      <w:pPr>
        <w:spacing w:after="80"/>
        <w:jc w:val="center"/>
      </w:pPr>
      <w:r>
        <w:rPr>
          <w:rFonts w:ascii="Times New Roman" w:cs="Times New Roman" w:eastAsia="Times New Roman" w:hAnsi="Times New Roman"/>
          <w:b w:val="false"/>
          <w:bCs w:val="false"/>
          <w:i/>
          <w:iCs/>
          <w:sz w:val="22"/>
          <w:szCs w:val="22"/>
        </w:rPr>
        <w:t xml:space="preserve">of</w:t>
      </w:r>
    </w:p>
    <w:p>
      <w:pPr>
        <w:spacing w:after="60"/>
      </w:pPr>
      <w:r>
        <w:t xml:space="preserve"/>
      </w:r>
    </w:p>
    <w:p>
      <w:pPr>
        <w:spacing w:after="80"/>
        <w:jc w:val="center"/>
      </w:pPr>
      <w:r>
        <w:rPr>
          <w:rFonts w:ascii="Times New Roman" w:cs="Times New Roman" w:eastAsia="Times New Roman" w:hAnsi="Times New Roman"/>
          <w:b/>
          <w:bCs/>
          <w:i w:val="false"/>
          <w:iCs w:val="false"/>
          <w:sz w:val="22"/>
          <w:szCs w:val="22"/>
        </w:rPr>
        <w:t xml:space="preserve">Bachelor of Technology</w:t>
      </w:r>
    </w:p>
    <w:p>
      <w:pPr>
        <w:spacing w:after="80"/>
        <w:jc w:val="center"/>
      </w:pPr>
      <w:r>
        <w:rPr>
          <w:rFonts w:ascii="Times New Roman" w:cs="Times New Roman" w:eastAsia="Times New Roman" w:hAnsi="Times New Roman"/>
          <w:b w:val="false"/>
          <w:bCs w:val="false"/>
          <w:i/>
          <w:iCs/>
          <w:sz w:val="22"/>
          <w:szCs w:val="22"/>
        </w:rPr>
        <w:t xml:space="preserve">in</w:t>
      </w:r>
    </w:p>
    <w:p>
      <w:pPr>
        <w:spacing w:after="80"/>
        <w:jc w:val="center"/>
      </w:pPr>
      <w:r>
        <w:rPr>
          <w:rFonts w:ascii="Times New Roman" w:cs="Times New Roman" w:eastAsia="Times New Roman" w:hAnsi="Times New Roman"/>
          <w:b/>
          <w:bCs/>
          <w:i w:val="false"/>
          <w:iCs w:val="false"/>
          <w:sz w:val="22"/>
          <w:szCs w:val="22"/>
        </w:rPr>
        <w:t xml:space="preserve">Information Technology</w:t>
      </w:r>
    </w:p>
    <w:p>
      <w:pPr>
        <w:spacing w:after="160"/>
      </w:pPr>
      <w:r>
        <w:t xml:space="preserve"/>
      </w:r>
    </w:p>
    <w:p>
      <w:pPr>
        <w:spacing w:after="80"/>
        <w:jc w:val="center"/>
      </w:pPr>
      <w:r>
        <w:rPr>
          <w:rFonts w:ascii="Times New Roman" w:cs="Times New Roman" w:eastAsia="Times New Roman" w:hAnsi="Times New Roman"/>
          <w:b w:val="false"/>
          <w:bCs w:val="false"/>
          <w:i/>
          <w:iCs/>
          <w:sz w:val="22"/>
          <w:szCs w:val="22"/>
        </w:rPr>
        <w:t xml:space="preserve">by</w:t>
      </w:r>
    </w:p>
    <w:p>
      <w:pPr>
        <w:spacing w:after="60"/>
      </w:pPr>
      <w:r>
        <w:t xml:space="preserve"/>
      </w:r>
    </w:p>
    <w:p>
      <w:pPr>
        <w:spacing w:after="80"/>
        <w:jc w:val="center"/>
      </w:pPr>
      <w:r>
        <w:rPr>
          <w:rFonts w:ascii="Times New Roman" w:cs="Times New Roman" w:eastAsia="Times New Roman" w:hAnsi="Times New Roman"/>
          <w:b/>
          <w:bCs/>
          <w:i w:val="false"/>
          <w:iCs w:val="false"/>
          <w:sz w:val="24"/>
          <w:szCs w:val="24"/>
        </w:rPr>
        <w:t xml:space="preserve">[Student Name]</w:t>
      </w:r>
    </w:p>
    <w:p>
      <w:pPr>
        <w:spacing w:after="80"/>
        <w:jc w:val="center"/>
      </w:pPr>
      <w:r>
        <w:rPr>
          <w:rFonts w:ascii="Times New Roman" w:cs="Times New Roman" w:eastAsia="Times New Roman" w:hAnsi="Times New Roman"/>
          <w:b/>
          <w:bCs/>
          <w:i w:val="false"/>
          <w:iCs w:val="false"/>
          <w:sz w:val="22"/>
          <w:szCs w:val="22"/>
        </w:rPr>
        <w:t xml:space="preserve">Reg. No. [Roll Number]</w:t>
      </w:r>
    </w:p>
    <w:p>
      <w:pPr>
        <w:spacing w:after="200"/>
      </w:pPr>
      <w:r>
        <w:t xml:space="preserve"/>
      </w:r>
    </w:p>
    <w:p>
      <w:pPr>
        <w:spacing w:after="80"/>
        <w:jc w:val="center"/>
      </w:pPr>
      <w:r>
        <w:rPr>
          <w:rFonts w:ascii="Times New Roman" w:cs="Times New Roman" w:eastAsia="Times New Roman" w:hAnsi="Times New Roman"/>
          <w:b w:val="false"/>
          <w:bCs w:val="false"/>
          <w:i/>
          <w:iCs/>
          <w:sz w:val="22"/>
          <w:szCs w:val="22"/>
        </w:rPr>
        <w:t xml:space="preserve">Under the guidance of</w:t>
      </w:r>
    </w:p>
    <w:p>
      <w:pPr>
        <w:spacing w:after="100"/>
      </w:pPr>
      <w:r>
        <w:t xml:space="preserve"/>
      </w:r>
    </w:p>
    <w:p>
      <w:pPr>
        <w:tabs>
          <w:tab w:val="left" w:pos="4800"/>
        </w:tabs>
        <w:spacing w:after="120"/>
      </w:pPr>
      <w:r>
        <w:rPr>
          <w:rFonts w:ascii="Times New Roman" w:cs="Times New Roman" w:eastAsia="Times New Roman" w:hAnsi="Times New Roman"/>
          <w:b/>
          <w:bCs/>
          <w:sz w:val="22"/>
          <w:szCs w:val="22"/>
        </w:rPr>
        <w:t xml:space="preserve">Dr. Rajashree Krishna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Mrs. Bhargavi A V</w:t>
      </w:r>
    </w:p>
    <w:p>
      <w:pPr>
        <w:tabs>
          <w:tab w:val="left" w:pos="4800"/>
        </w:tabs>
        <w:spacing w:after="40"/>
      </w:pPr>
      <w:r>
        <w:rPr>
          <w:rFonts w:ascii="Times New Roman" w:cs="Times New Roman" w:eastAsia="Times New Roman" w:hAnsi="Times New Roman"/>
          <w:sz w:val="20"/>
          <w:szCs w:val="20"/>
        </w:rPr>
        <w:t xml:space="preserve">Associate Professor – Senior Scale</w:t>
      </w:r>
      <w:r>
        <w:rPr>
          <w:rFonts w:ascii="Times New Roman" w:cs="Times New Roman" w:eastAsia="Times New Roman" w:hAnsi="Times New Roman"/>
          <w:sz w:val="20"/>
          <w:szCs w:val="20"/>
        </w:rPr>
        <w:t xml:space="preserve">	Full Stack Developer Manager</w:t>
      </w:r>
    </w:p>
    <w:p>
      <w:pPr>
        <w:tabs>
          <w:tab w:val="left" w:pos="4800"/>
        </w:tabs>
        <w:spacing w:after="40"/>
      </w:pPr>
      <w:r>
        <w:rPr>
          <w:rFonts w:ascii="Times New Roman" w:cs="Times New Roman" w:eastAsia="Times New Roman" w:hAnsi="Times New Roman"/>
          <w:sz w:val="20"/>
          <w:szCs w:val="20"/>
        </w:rPr>
        <w:t xml:space="preserve">School of Computer Engineering</w:t>
      </w:r>
      <w:r>
        <w:rPr>
          <w:rFonts w:ascii="Times New Roman" w:cs="Times New Roman" w:eastAsia="Times New Roman" w:hAnsi="Times New Roman"/>
          <w:sz w:val="20"/>
          <w:szCs w:val="20"/>
        </w:rPr>
        <w:t xml:space="preserve">	GIS – MGS</w:t>
      </w:r>
    </w:p>
    <w:p>
      <w:pPr>
        <w:tabs>
          <w:tab w:val="left" w:pos="4800"/>
        </w:tabs>
        <w:spacing w:after="40"/>
      </w:pPr>
      <w:r>
        <w:rPr>
          <w:rFonts w:ascii="Times New Roman" w:cs="Times New Roman" w:eastAsia="Times New Roman" w:hAnsi="Times New Roman"/>
          <w:sz w:val="20"/>
          <w:szCs w:val="20"/>
        </w:rPr>
        <w:t xml:space="preserve">Manipal Institute of Technology</w:t>
      </w:r>
      <w:r>
        <w:rPr>
          <w:rFonts w:ascii="Times New Roman" w:cs="Times New Roman" w:eastAsia="Times New Roman" w:hAnsi="Times New Roman"/>
          <w:sz w:val="20"/>
          <w:szCs w:val="20"/>
        </w:rPr>
        <w:t xml:space="preserve">	MUFG Global Service Private Limited</w:t>
      </w:r>
    </w:p>
    <w:p>
      <w:pPr>
        <w:tabs>
          <w:tab w:val="left" w:pos="4800"/>
        </w:tabs>
        <w:spacing w:after="40"/>
      </w:pPr>
      <w:r>
        <w:rPr>
          <w:rFonts w:ascii="Times New Roman" w:cs="Times New Roman" w:eastAsia="Times New Roman" w:hAnsi="Times New Roman"/>
          <w:sz w:val="20"/>
          <w:szCs w:val="20"/>
        </w:rPr>
        <w:t xml:space="preserve">Manipal, India</w:t>
      </w:r>
      <w:r>
        <w:rPr>
          <w:rFonts w:ascii="Times New Roman" w:cs="Times New Roman" w:eastAsia="Times New Roman" w:hAnsi="Times New Roman"/>
          <w:sz w:val="20"/>
          <w:szCs w:val="20"/>
        </w:rPr>
        <w:t xml:space="preserve">	Bengaluru, Karnataka – 560064</w:t>
      </w:r>
    </w:p>
    <w:p>
      <w:pPr>
        <w:spacing w:after="200"/>
      </w:pPr>
      <w:r>
        <w:t xml:space="preserve"/>
      </w:r>
    </w:p>
    <w:p>
      <w:pPr>
        <w:spacing w:after="80"/>
        <w:jc w:val="center"/>
      </w:pPr>
      <w:r>
        <w:rPr>
          <w:rFonts w:ascii="Times New Roman" w:cs="Times New Roman" w:eastAsia="Times New Roman" w:hAnsi="Times New Roman"/>
          <w:b/>
          <w:bCs/>
          <w:i w:val="false"/>
          <w:iCs w:val="false"/>
          <w:sz w:val="22"/>
          <w:szCs w:val="22"/>
        </w:rPr>
        <w:t xml:space="preserve">March 2026</w:t>
      </w:r>
    </w:p>
    <w:p>
      <w:r>
        <w:br w:type="page"/>
      </w:r>
    </w:p>
    <w:p>
      <w:pPr>
        <w:sectPr>
          <w:pgSz w:w="11906" w:h="16838" w:orient="portrait"/>
          <w:pgMar w:top="1440" w:right="1440" w:bottom="1440" w:left="1440" w:header="708" w:footer="708" w:gutter="0"/>
          <w:pgNumType w:start="0" w:fmt="decimal"/>
          <w:docGrid w:linePitch="360"/>
        </w:sectPr>
      </w:pPr>
    </w:p>
    <w:p>
      <w:pPr>
        <w:pStyle w:val="Heading1"/>
        <w:spacing w:after="120" w:before="240"/>
      </w:pPr>
      <w:r>
        <w:rPr>
          <w:rFonts w:ascii="Times New Roman" w:cs="Times New Roman" w:eastAsia="Times New Roman" w:hAnsi="Times New Roman"/>
          <w:b/>
          <w:bCs/>
          <w:sz w:val="26"/>
          <w:szCs w:val="26"/>
        </w:rPr>
        <w:t xml:space="preserve">1 Introduction</w:t>
      </w:r>
    </w:p>
    <w:p>
      <w:pPr>
        <w:spacing w:after="100"/>
        <w:jc w:val="both"/>
      </w:pPr>
      <w:r>
        <w:rPr>
          <w:rFonts w:ascii="Times New Roman" w:cs="Times New Roman" w:eastAsia="Times New Roman" w:hAnsi="Times New Roman"/>
          <w:sz w:val="22"/>
          <w:szCs w:val="22"/>
        </w:rPr>
        <w:t xml:space="preserve">The rapid evolution of enterprise software platforms has led to fundamental changes in how organizations manage internal reporting and data presentation. Legacy systems built on older frameworks such as ASP.NET MVC 5 and jQuery often accumulate significant technical debt over time, becoming difficult to test, maintain, and extend. Modern software engineering principles — including Separation of Concerns, Dependency Injection, and strong typing — are frequently absent in such systems, making even minor feature changes risky and prone to regression.</w:t>
      </w:r>
    </w:p>
    <w:p>
      <w:pPr>
        <w:spacing w:after="100"/>
        <w:jc w:val="both"/>
      </w:pPr>
      <w:r>
        <w:rPr>
          <w:rFonts w:ascii="Times New Roman" w:cs="Times New Roman" w:eastAsia="Times New Roman" w:hAnsi="Times New Roman"/>
          <w:sz w:val="22"/>
          <w:szCs w:val="22"/>
        </w:rPr>
        <w:t xml:space="preserve">The RM Reports module historically operated as a tightly coupled, monolithic subsystem relying on Razor views, jQuery, DataTables, jQuery UI, and the legacy Infragistics Excel engine. Over a decade of incremental enhancements had resulted in a codebase that lacked clear architectural boundaries, had no unit test coverage, and depended on libraries incompatible with modern .NET runtimes.</w:t>
      </w:r>
    </w:p>
    <w:p>
      <w:pPr>
        <w:spacing w:after="100"/>
        <w:jc w:val="both"/>
      </w:pPr>
      <w:r>
        <w:rPr>
          <w:rFonts w:ascii="Times New Roman" w:cs="Times New Roman" w:eastAsia="Times New Roman" w:hAnsi="Times New Roman"/>
          <w:sz w:val="22"/>
          <w:szCs w:val="22"/>
        </w:rPr>
        <w:t xml:space="preserve">This project undertakes a complete architectural transformation of the RM Reports subsystem. The backend is re-platformed from ASP.NET MVC 5 / WebAPI 2 to .NET Core 8, while the frontend transitions from a jQuery-driven Razor view to a fully modular Angular Single Page Application. The migration also replaces the legacy Infragistics Excel engine with EPPlus and modernizes background job processing through Dependency Injection–managed Hangfire jobs, delivering a highly testable, maintainable, and platform-independent reporting subsystem.</w:t>
      </w:r>
    </w:p>
    <w:p>
      <w:pPr>
        <w:spacing w:after="120"/>
      </w:pPr>
      <w:r>
        <w:t xml:space="preserve"/>
      </w:r>
    </w:p>
    <w:p>
      <w:pPr>
        <w:pStyle w:val="Heading1"/>
        <w:spacing w:after="120" w:before="240"/>
      </w:pPr>
      <w:r>
        <w:rPr>
          <w:rFonts w:ascii="Times New Roman" w:cs="Times New Roman" w:eastAsia="Times New Roman" w:hAnsi="Times New Roman"/>
          <w:b/>
          <w:bCs/>
          <w:sz w:val="26"/>
          <w:szCs w:val="26"/>
        </w:rPr>
        <w:t xml:space="preserve">2 Literature Survey</w:t>
      </w:r>
    </w:p>
    <w:p>
      <w:pPr>
        <w:spacing w:after="100"/>
        <w:jc w:val="both"/>
      </w:pPr>
      <w:r>
        <w:rPr>
          <w:rFonts w:ascii="Times New Roman" w:cs="Times New Roman" w:eastAsia="Times New Roman" w:hAnsi="Times New Roman"/>
          <w:sz w:val="22"/>
          <w:szCs w:val="22"/>
        </w:rPr>
        <w:t xml:space="preserve">The modernization of legacy enterprise applications has been widely studied in software engineering literature. Pressman and Maxim emphasize that large-scale software migration efforts benefit from phased, iterative methodologies combined with strict separation of concerns, enabling teams to manage risk while progressively improving system quality [9]. The application of these principles directly informs the layered migration strategy adopted in this project.</w:t>
      </w:r>
    </w:p>
    <w:p>
      <w:pPr>
        <w:spacing w:after="100"/>
        <w:jc w:val="both"/>
      </w:pPr>
      <w:r>
        <w:rPr>
          <w:rFonts w:ascii="Times New Roman" w:cs="Times New Roman" w:eastAsia="Times New Roman" w:hAnsi="Times New Roman"/>
          <w:sz w:val="22"/>
          <w:szCs w:val="22"/>
        </w:rPr>
        <w:t xml:space="preserve">The adoption of .NET Core as a cross-platform successor to the .NET Framework has been extensively documented by Microsoft. The .NET Core 8 platform introduces significant performance improvements, native Dependency Injection, and long-term support, making it the recommended target for modernizing legacy ASP.NET applications [1]. The transition from a split MVC/WebAPI routing model to unified REST-only controllers is a well-established best practice for building consistent, testable API surfaces [2].</w:t>
      </w:r>
    </w:p>
    <w:p>
      <w:pPr>
        <w:spacing w:after="100"/>
        <w:jc w:val="both"/>
      </w:pPr>
      <w:r>
        <w:rPr>
          <w:rFonts w:ascii="Times New Roman" w:cs="Times New Roman" w:eastAsia="Times New Roman" w:hAnsi="Times New Roman"/>
          <w:sz w:val="22"/>
          <w:szCs w:val="22"/>
        </w:rPr>
        <w:t xml:space="preserve">Angular, as a component-based SPA framework with TypeScript, provides strong typing, reactive data flows, and modular architecture — capabilities that directly address the maintainability limitations of jQuery-based frontends [3]. NgRx, inspired by the Redux pattern, provides predictable, observable state management for Angular applications, replacing ad-hoc approaches such as sessionStorage and global JavaScript variables [4]. AG-Grid has been identified as a high-performance data grid for Angular, capable of handling large datasets efficiently with TypeScript-native column definitions [7].</w:t>
      </w:r>
    </w:p>
    <w:p>
      <w:pPr>
        <w:spacing w:after="100"/>
        <w:jc w:val="both"/>
      </w:pPr>
      <w:r>
        <w:rPr>
          <w:rFonts w:ascii="Times New Roman" w:cs="Times New Roman" w:eastAsia="Times New Roman" w:hAnsi="Times New Roman"/>
          <w:sz w:val="22"/>
          <w:szCs w:val="22"/>
        </w:rPr>
        <w:t xml:space="preserve">For server-side Excel generation, EPPlus provides a modern, .NET Core–compatible API that replaces legacy libraries such as Infragistics. EPPlus supports advanced formatting, table creation, freeze panes, and conditional formatting, and is actively maintained with strong community support [5]. The migration from Infragistics to EPPlus is motivated by platform compatibility requirements and the significant reduction in output file size and generation time demonstrated in practical benchmarks.</w:t>
      </w:r>
    </w:p>
    <w:p>
      <w:pPr>
        <w:spacing w:after="100"/>
        <w:jc w:val="both"/>
      </w:pPr>
      <w:r>
        <w:rPr>
          <w:rFonts w:ascii="Times New Roman" w:cs="Times New Roman" w:eastAsia="Times New Roman" w:hAnsi="Times New Roman"/>
          <w:sz w:val="22"/>
          <w:szCs w:val="22"/>
        </w:rPr>
        <w:t xml:space="preserve">Background job processing with Hangfire is well-documented as a reliable mechanism for managing long-running tasks in .NET applications [6]. Migrating static Hangfire job methods to DI-managed classes enables full unit testing and consistent dependency resolution, addressing a critical testability gap in the legacy system. Dapper, as a lightweight micro-ORM, provides efficient SQL execution while supporting strongly-typed result mapping, directly replacing the legacy pattern of dynamic result sets that exposed stored procedure schemas directly to the UI layer [8].</w:t>
      </w:r>
    </w:p>
    <w:p>
      <w:pPr>
        <w:spacing w:after="100"/>
        <w:jc w:val="both"/>
      </w:pPr>
      <w:r>
        <w:rPr>
          <w:rFonts w:ascii="Times New Roman" w:cs="Times New Roman" w:eastAsia="Times New Roman" w:hAnsi="Times New Roman"/>
          <w:sz w:val="22"/>
          <w:szCs w:val="22"/>
        </w:rPr>
        <w:t xml:space="preserve">The reviewed literature collectively supports the architectural decisions adopted in this project: a layered backend with DI, a modular Angular frontend, EPPlus-based report generation, Hangfire-managed async jobs, and Dapper-based typed data access — each grounded in established software engineering principles and actively maintained open-source ecosystems.</w:t>
      </w:r>
    </w:p>
    <w:p>
      <w:pPr>
        <w:spacing w:after="120"/>
      </w:pPr>
      <w:r>
        <w:t xml:space="preserve"/>
      </w:r>
    </w:p>
    <w:p>
      <w:pPr>
        <w:pStyle w:val="Heading1"/>
        <w:spacing w:after="120" w:before="240"/>
      </w:pPr>
      <w:r>
        <w:rPr>
          <w:rFonts w:ascii="Times New Roman" w:cs="Times New Roman" w:eastAsia="Times New Roman" w:hAnsi="Times New Roman"/>
          <w:b/>
          <w:bCs/>
          <w:sz w:val="26"/>
          <w:szCs w:val="26"/>
        </w:rPr>
        <w:t xml:space="preserve">3 Problem Definition</w:t>
      </w:r>
    </w:p>
    <w:p>
      <w:pPr>
        <w:spacing w:after="100"/>
        <w:jc w:val="both"/>
      </w:pPr>
      <w:r>
        <w:rPr>
          <w:rFonts w:ascii="Times New Roman" w:cs="Times New Roman" w:eastAsia="Times New Roman" w:hAnsi="Times New Roman"/>
          <w:sz w:val="22"/>
          <w:szCs w:val="22"/>
        </w:rPr>
        <w:t xml:space="preserve">The RM Reports module currently relies on a fragmented, legacy technology stack that presents multiple critical barriers to maintenance, testing, and future development. The split routing model — mixing ASP.NET MVC 5 controllers with WebAPI 2 endpoints — produces inconsistent API contracts and serialization behavior, making the system unpredictable and difficult to reason about. Client-side state is managed through sessionStorage and global JavaScript variables, creating brittle, order-dependent execution flows that are nearly impossible to unit test.</w:t>
      </w:r>
    </w:p>
    <w:p>
      <w:pPr>
        <w:spacing w:after="100"/>
        <w:jc w:val="both"/>
      </w:pPr>
      <w:r>
        <w:rPr>
          <w:rFonts w:ascii="Times New Roman" w:cs="Times New Roman" w:eastAsia="Times New Roman" w:hAnsi="Times New Roman"/>
          <w:sz w:val="22"/>
          <w:szCs w:val="22"/>
        </w:rPr>
        <w:t xml:space="preserve">The UI logic is deeply entangled with jQuery DOM manipulation in a monolithic god-script (ConcentrationReports.js), coupling business logic directly to HTML element IDs and browser events. On the backend, all service classes depend on static utility methods rather than dependency-injected interfaces, making mocking and isolation testing infeasible. The absence of typed domain models means that stored procedure result sets are handled as dynamic objects throughout the pipeline, introducing runtime errors and reducing code clarity.</w:t>
      </w:r>
    </w:p>
    <w:p>
      <w:pPr>
        <w:spacing w:after="100"/>
        <w:jc w:val="both"/>
      </w:pPr>
      <w:r>
        <w:rPr>
          <w:rFonts w:ascii="Times New Roman" w:cs="Times New Roman" w:eastAsia="Times New Roman" w:hAnsi="Times New Roman"/>
          <w:sz w:val="22"/>
          <w:szCs w:val="22"/>
        </w:rPr>
        <w:t xml:space="preserve">The most critical technical blocker is the Infragistics Excel generation engine, which is incompatible with the .NET Core runtime and therefore prevents any migration to a modern platform. This single dependency effectively locks the entire subsystem to the legacy .NET Framework. The research problem under this project is therefore the design and implementation of a fully modernized RM Reports subsystem — with a RESTful .NET Core 8 backend, a modular Angular frontend, EPPlus-based Excel generation, and DI-managed async processing — that preserves all existing reporting functionality while eliminating all legacy platform dependencies.</w:t>
      </w:r>
    </w:p>
    <w:p>
      <w:pPr>
        <w:spacing w:after="120"/>
      </w:pPr>
      <w:r>
        <w:t xml:space="preserve"/>
      </w:r>
    </w:p>
    <w:p>
      <w:pPr>
        <w:pStyle w:val="Heading1"/>
        <w:spacing w:after="120" w:before="240"/>
      </w:pPr>
      <w:r>
        <w:rPr>
          <w:rFonts w:ascii="Times New Roman" w:cs="Times New Roman" w:eastAsia="Times New Roman" w:hAnsi="Times New Roman"/>
          <w:b/>
          <w:bCs/>
          <w:sz w:val="26"/>
          <w:szCs w:val="26"/>
        </w:rPr>
        <w:t xml:space="preserve">4 Objective</w:t>
      </w:r>
    </w:p>
    <w:p>
      <w:pPr>
        <w:spacing w:after="100"/>
        <w:jc w:val="both"/>
      </w:pPr>
      <w:r>
        <w:rPr>
          <w:rFonts w:ascii="Times New Roman" w:cs="Times New Roman" w:eastAsia="Times New Roman" w:hAnsi="Times New Roman"/>
          <w:sz w:val="22"/>
          <w:szCs w:val="22"/>
        </w:rPr>
        <w:t xml:space="preserve">The primary objectives of this project are:</w:t>
      </w:r>
    </w:p>
    <w:p>
      <w:pPr>
        <w:pStyle w:val="ListParagraph"/>
        <w:numPr>
          <w:ilvl w:val="0"/>
          <w:numId w:val="2"/>
        </w:numPr>
        <w:spacing w:after="80"/>
      </w:pPr>
      <w:r>
        <w:rPr>
          <w:rFonts w:ascii="Times New Roman" w:cs="Times New Roman" w:eastAsia="Times New Roman" w:hAnsi="Times New Roman"/>
          <w:sz w:val="22"/>
          <w:szCs w:val="22"/>
        </w:rPr>
        <w:t xml:space="preserve">To migrate the backend from ASP.NET MVC 5 / WebAPI 2 to a unified REST-only .NET Core 8 API with full Dependency Injection across all layers.</w:t>
      </w:r>
    </w:p>
    <w:p>
      <w:pPr>
        <w:pStyle w:val="ListParagraph"/>
        <w:numPr>
          <w:ilvl w:val="0"/>
          <w:numId w:val="2"/>
        </w:numPr>
        <w:spacing w:after="80"/>
      </w:pPr>
      <w:r>
        <w:rPr>
          <w:rFonts w:ascii="Times New Roman" w:cs="Times New Roman" w:eastAsia="Times New Roman" w:hAnsi="Times New Roman"/>
          <w:sz w:val="22"/>
          <w:szCs w:val="22"/>
        </w:rPr>
        <w:t xml:space="preserve">To rebuild the Razor + jQuery frontend as a modular Angular Single Page Application with reactive forms, AG-Grid data grid, and NgRx-managed global state.</w:t>
      </w:r>
    </w:p>
    <w:p>
      <w:pPr>
        <w:pStyle w:val="ListParagraph"/>
        <w:numPr>
          <w:ilvl w:val="0"/>
          <w:numId w:val="2"/>
        </w:numPr>
        <w:spacing w:after="80"/>
      </w:pPr>
      <w:r>
        <w:rPr>
          <w:rFonts w:ascii="Times New Roman" w:cs="Times New Roman" w:eastAsia="Times New Roman" w:hAnsi="Times New Roman"/>
          <w:sz w:val="22"/>
          <w:szCs w:val="22"/>
        </w:rPr>
        <w:t xml:space="preserve">To replace the Infragistics Workbook Excel engine with EPPlus, achieving .NET Core compatibility, improved performance, and a cleaner formatting API.</w:t>
      </w:r>
    </w:p>
    <w:p>
      <w:pPr>
        <w:pStyle w:val="ListParagraph"/>
        <w:numPr>
          <w:ilvl w:val="0"/>
          <w:numId w:val="2"/>
        </w:numPr>
        <w:spacing w:after="80"/>
      </w:pPr>
      <w:r>
        <w:rPr>
          <w:rFonts w:ascii="Times New Roman" w:cs="Times New Roman" w:eastAsia="Times New Roman" w:hAnsi="Times New Roman"/>
          <w:sz w:val="22"/>
          <w:szCs w:val="22"/>
        </w:rPr>
        <w:t xml:space="preserve">To introduce strongly-typed DTOs throughout the data pipeline, replacing all dynamic result sets from stored procedures with explicitly defined domain models.</w:t>
      </w:r>
    </w:p>
    <w:p>
      <w:pPr>
        <w:pStyle w:val="ListParagraph"/>
        <w:numPr>
          <w:ilvl w:val="0"/>
          <w:numId w:val="2"/>
        </w:numPr>
        <w:spacing w:after="80"/>
      </w:pPr>
      <w:r>
        <w:rPr>
          <w:rFonts w:ascii="Times New Roman" w:cs="Times New Roman" w:eastAsia="Times New Roman" w:hAnsi="Times New Roman"/>
          <w:sz w:val="22"/>
          <w:szCs w:val="22"/>
        </w:rPr>
        <w:t xml:space="preserve">To refactor Hangfire background jobs from static methods into DI-managed AsyncReport classes that support full unit testing and isolated error handling.</w:t>
      </w:r>
    </w:p>
    <w:p>
      <w:pPr>
        <w:pStyle w:val="ListParagraph"/>
        <w:numPr>
          <w:ilvl w:val="0"/>
          <w:numId w:val="2"/>
        </w:numPr>
        <w:spacing w:after="80"/>
      </w:pPr>
      <w:r>
        <w:rPr>
          <w:rFonts w:ascii="Times New Roman" w:cs="Times New Roman" w:eastAsia="Times New Roman" w:hAnsi="Times New Roman"/>
          <w:sz w:val="22"/>
          <w:szCs w:val="22"/>
        </w:rPr>
        <w:t xml:space="preserve">To standardize and document all API contracts by normalizing legacy query parameter names, adopting consistent RESTful conventions, and issuing deprecation notices for old endpoints.</w:t>
      </w:r>
    </w:p>
    <w:p>
      <w:pPr>
        <w:pStyle w:val="ListParagraph"/>
        <w:numPr>
          <w:ilvl w:val="0"/>
          <w:numId w:val="2"/>
        </w:numPr>
        <w:spacing w:after="80"/>
      </w:pPr>
      <w:r>
        <w:rPr>
          <w:rFonts w:ascii="Times New Roman" w:cs="Times New Roman" w:eastAsia="Times New Roman" w:hAnsi="Times New Roman"/>
          <w:sz w:val="22"/>
          <w:szCs w:val="22"/>
        </w:rPr>
        <w:t xml:space="preserve">To gain practical experience in enterprise-scale .NET Core and Angular development, software migration strategies, and modern CI/CD deployment practices.</w:t>
      </w:r>
    </w:p>
    <w:p>
      <w:pPr>
        <w:spacing w:after="120"/>
      </w:pPr>
      <w:r>
        <w:t xml:space="preserve"/>
      </w:r>
    </w:p>
    <w:p>
      <w:pPr>
        <w:pStyle w:val="Heading1"/>
        <w:spacing w:after="120" w:before="240"/>
      </w:pPr>
      <w:r>
        <w:rPr>
          <w:rFonts w:ascii="Times New Roman" w:cs="Times New Roman" w:eastAsia="Times New Roman" w:hAnsi="Times New Roman"/>
          <w:b/>
          <w:bCs/>
          <w:sz w:val="26"/>
          <w:szCs w:val="26"/>
        </w:rPr>
        <w:t xml:space="preserve">5 Methodology</w:t>
      </w:r>
    </w:p>
    <w:p>
      <w:pPr>
        <w:spacing w:after="100"/>
        <w:jc w:val="both"/>
      </w:pPr>
      <w:r>
        <w:rPr>
          <w:rFonts w:ascii="Times New Roman" w:cs="Times New Roman" w:eastAsia="Times New Roman" w:hAnsi="Times New Roman"/>
          <w:sz w:val="22"/>
          <w:szCs w:val="22"/>
        </w:rPr>
        <w:t xml:space="preserve">The project follows a structured, phase-by-phase modernization approach. Each phase produces deliverables that are validated before the next phase begins, ensuring quality and reducing migration risk. The system design is supported by architectural, functional, and data flow diagrams.</w:t>
      </w:r>
    </w:p>
    <w:p>
      <w:pPr>
        <w:spacing w:after="80"/>
      </w:pPr>
      <w:r>
        <w:t xml:space="preserve"/>
      </w:r>
    </w:p>
    <w:p>
      <w:pPr>
        <w:pStyle w:val="Heading2"/>
        <w:spacing w:after="80" w:before="160"/>
      </w:pPr>
      <w:r>
        <w:rPr>
          <w:rFonts w:ascii="Times New Roman" w:cs="Times New Roman" w:eastAsia="Times New Roman" w:hAnsi="Times New Roman"/>
          <w:b/>
          <w:bCs/>
          <w:sz w:val="22"/>
          <w:szCs w:val="22"/>
        </w:rPr>
        <w:t xml:space="preserve">1. Legacy Analysis</w:t>
      </w:r>
    </w:p>
    <w:p>
      <w:pPr>
        <w:spacing w:after="100"/>
        <w:jc w:val="both"/>
      </w:pPr>
      <w:r>
        <w:rPr>
          <w:rFonts w:ascii="Times New Roman" w:cs="Times New Roman" w:eastAsia="Times New Roman" w:hAnsi="Times New Roman"/>
          <w:sz w:val="22"/>
          <w:szCs w:val="22"/>
        </w:rPr>
        <w:t xml:space="preserve">The initial phase involved a comprehensive audit of the existing system to understand its structure, dependencies, and failure points.</w:t>
      </w:r>
    </w:p>
    <w:p>
      <w:pPr>
        <w:pStyle w:val="ListParagraph"/>
        <w:numPr>
          <w:ilvl w:val="0"/>
          <w:numId w:val="3"/>
        </w:numPr>
        <w:spacing w:after="60"/>
      </w:pPr>
      <w:r>
        <w:rPr>
          <w:rFonts w:ascii="Times New Roman" w:cs="Times New Roman" w:eastAsia="Times New Roman" w:hAnsi="Times New Roman"/>
          <w:sz w:val="22"/>
          <w:szCs w:val="22"/>
        </w:rPr>
        <w:t xml:space="preserve">Reviewed MVC view structure (cabhtml page) and inline JavaScript event handlers</w:t>
      </w:r>
    </w:p>
    <w:p>
      <w:pPr>
        <w:pStyle w:val="ListParagraph"/>
        <w:numPr>
          <w:ilvl w:val="0"/>
          <w:numId w:val="3"/>
        </w:numPr>
        <w:spacing w:after="60"/>
      </w:pPr>
      <w:r>
        <w:rPr>
          <w:rFonts w:ascii="Times New Roman" w:cs="Times New Roman" w:eastAsia="Times New Roman" w:hAnsi="Times New Roman"/>
          <w:sz w:val="22"/>
          <w:szCs w:val="22"/>
        </w:rPr>
        <w:t xml:space="preserve">Analysed ConcentrationReports.js: a god-script managing DOM, AJAX, DataTables, and state</w:t>
      </w:r>
    </w:p>
    <w:p>
      <w:pPr>
        <w:pStyle w:val="ListParagraph"/>
        <w:numPr>
          <w:ilvl w:val="0"/>
          <w:numId w:val="3"/>
        </w:numPr>
        <w:spacing w:after="60"/>
      </w:pPr>
      <w:r>
        <w:rPr>
          <w:rFonts w:ascii="Times New Roman" w:cs="Times New Roman" w:eastAsia="Times New Roman" w:hAnsi="Times New Roman"/>
          <w:sz w:val="22"/>
          <w:szCs w:val="22"/>
        </w:rPr>
        <w:t xml:space="preserve">Mapped backend routing split: MVC ActionResult controllers vs WebAPI 2 controllers</w:t>
      </w:r>
    </w:p>
    <w:p>
      <w:pPr>
        <w:pStyle w:val="ListParagraph"/>
        <w:numPr>
          <w:ilvl w:val="0"/>
          <w:numId w:val="3"/>
        </w:numPr>
        <w:spacing w:after="60"/>
      </w:pPr>
      <w:r>
        <w:rPr>
          <w:rFonts w:ascii="Times New Roman" w:cs="Times New Roman" w:eastAsia="Times New Roman" w:hAnsi="Times New Roman"/>
          <w:sz w:val="22"/>
          <w:szCs w:val="22"/>
        </w:rPr>
        <w:t xml:space="preserve">Documented BAO/DAO pattern: dynamic result sets, no typed models, static utility classes</w:t>
      </w:r>
    </w:p>
    <w:p>
      <w:pPr>
        <w:pStyle w:val="ListParagraph"/>
        <w:numPr>
          <w:ilvl w:val="0"/>
          <w:numId w:val="3"/>
        </w:numPr>
        <w:spacing w:after="60"/>
      </w:pPr>
      <w:r>
        <w:rPr>
          <w:rFonts w:ascii="Times New Roman" w:cs="Times New Roman" w:eastAsia="Times New Roman" w:hAnsi="Times New Roman"/>
          <w:sz w:val="22"/>
          <w:szCs w:val="22"/>
        </w:rPr>
        <w:t xml:space="preserve">Profiled Infragistics pipeline: workbook generation, format strings, drawable font dependencies</w:t>
      </w:r>
    </w:p>
    <w:p>
      <w:pPr>
        <w:pStyle w:val="ListParagraph"/>
        <w:numPr>
          <w:ilvl w:val="0"/>
          <w:numId w:val="3"/>
        </w:numPr>
        <w:spacing w:after="60"/>
      </w:pPr>
      <w:r>
        <w:rPr>
          <w:rFonts w:ascii="Times New Roman" w:cs="Times New Roman" w:eastAsia="Times New Roman" w:hAnsi="Times New Roman"/>
          <w:sz w:val="22"/>
          <w:szCs w:val="22"/>
        </w:rPr>
        <w:t xml:space="preserve">Identified email notification pipeline: hard-coded template paths, deprecated SmtpClient</w:t>
      </w:r>
    </w:p>
    <w:p>
      <w:pPr>
        <w:spacing w:after="100"/>
        <w:jc w:val="both"/>
      </w:pPr>
      <w:r>
        <w:rPr>
          <w:rFonts w:ascii="Times New Roman" w:cs="Times New Roman" w:eastAsia="Times New Roman" w:hAnsi="Times New Roman"/>
          <w:b w:val="false"/>
          <w:bCs w:val="false"/>
          <w:sz w:val="22"/>
          <w:szCs w:val="22"/>
        </w:rPr>
        <w:t xml:space="preserve">Result: </w:t>
      </w:r>
      <w:r>
        <w:rPr>
          <w:rFonts w:ascii="Times New Roman" w:cs="Times New Roman" w:eastAsia="Times New Roman" w:hAnsi="Times New Roman"/>
          <w:b w:val="false"/>
          <w:bCs w:val="false"/>
          <w:sz w:val="22"/>
          <w:szCs w:val="22"/>
        </w:rPr>
        <w:t xml:space="preserve">Complete component mapping and gap analysis forming the migration blueprint.</w:t>
      </w:r>
    </w:p>
    <w:p>
      <w:pPr>
        <w:spacing w:after="80"/>
      </w:pPr>
      <w:r>
        <w:t xml:space="preserve"/>
      </w:r>
    </w:p>
    <w:p>
      <w:pPr>
        <w:pStyle w:val="Heading2"/>
        <w:spacing w:after="80" w:before="160"/>
      </w:pPr>
      <w:r>
        <w:rPr>
          <w:rFonts w:ascii="Times New Roman" w:cs="Times New Roman" w:eastAsia="Times New Roman" w:hAnsi="Times New Roman"/>
          <w:b/>
          <w:bCs/>
          <w:sz w:val="22"/>
          <w:szCs w:val="22"/>
        </w:rPr>
        <w:t xml:space="preserve">2. System Architecture</w:t>
      </w:r>
    </w:p>
    <w:p>
      <w:pPr>
        <w:spacing w:after="100"/>
        <w:jc w:val="both"/>
      </w:pPr>
      <w:r>
        <w:rPr>
          <w:rFonts w:ascii="Times New Roman" w:cs="Times New Roman" w:eastAsia="Times New Roman" w:hAnsi="Times New Roman"/>
          <w:sz w:val="22"/>
          <w:szCs w:val="22"/>
        </w:rPr>
        <w:t xml:space="preserve">The new system follows a strict layered architecture as shown in Figure 1. The Angular SPA serves as the presentation layer. The .NET Core 8 REST API provides the application layer with Controller, Manager, and AsyncReport sub-layers. The data access layer uses Dapper with typed models, and EPPlus handles all Excel workbook generation. Hangfire manages long-running report generation jobs as DI-managed classes.</w:t>
      </w:r>
    </w:p>
    <w:p>
      <w:pPr>
        <w:spacing w:after="60" w:before="100"/>
        <w:jc w:val="center"/>
      </w:pPr>
      <w:r>
        <w:drawing>
          <wp:inline distT="0" distB="0" distL="0" distR="0">
            <wp:extent cx="3048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3524250"/>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20"/>
          <w:szCs w:val="20"/>
        </w:rPr>
        <w:t xml:space="preserve">Figure 1: Layered System Architecture of the Proposed Platform</w:t>
      </w:r>
    </w:p>
    <w:p>
      <w:pPr>
        <w:spacing w:after="80"/>
      </w:pPr>
      <w:r>
        <w:t xml:space="preserve"/>
      </w:r>
    </w:p>
    <w:p>
      <w:pPr>
        <w:pStyle w:val="Heading2"/>
        <w:spacing w:after="80" w:before="160"/>
      </w:pPr>
      <w:r>
        <w:rPr>
          <w:rFonts w:ascii="Times New Roman" w:cs="Times New Roman" w:eastAsia="Times New Roman" w:hAnsi="Times New Roman"/>
          <w:b/>
          <w:bCs/>
          <w:sz w:val="22"/>
          <w:szCs w:val="22"/>
        </w:rPr>
        <w:t xml:space="preserve">3. Functional Module Design</w:t>
      </w:r>
    </w:p>
    <w:p>
      <w:pPr>
        <w:spacing w:after="100"/>
        <w:jc w:val="both"/>
      </w:pPr>
      <w:r>
        <w:rPr>
          <w:rFonts w:ascii="Times New Roman" w:cs="Times New Roman" w:eastAsia="Times New Roman" w:hAnsi="Times New Roman"/>
          <w:sz w:val="22"/>
          <w:szCs w:val="22"/>
        </w:rPr>
        <w:t xml:space="preserve">The system is decomposed into independent functional modules as illustrated in Figure 2. Each module has a single, well-defined responsibility and is independently testable, allowing components to be developed, tested, and deployed without impacting others.</w:t>
      </w:r>
    </w:p>
    <w:p>
      <w:pPr>
        <w:pStyle w:val="ListParagraph"/>
        <w:numPr>
          <w:ilvl w:val="0"/>
          <w:numId w:val="3"/>
        </w:numPr>
        <w:spacing w:after="60"/>
      </w:pPr>
      <w:r>
        <w:rPr>
          <w:rFonts w:ascii="Times New Roman" w:cs="Times New Roman" w:eastAsia="Times New Roman" w:hAnsi="Times New Roman"/>
          <w:sz w:val="22"/>
          <w:szCs w:val="22"/>
        </w:rPr>
        <w:t xml:space="preserve">Backend Migration: .NET Core 8 REST controllers, Manager layer, DI services</w:t>
      </w:r>
    </w:p>
    <w:p>
      <w:pPr>
        <w:pStyle w:val="ListParagraph"/>
        <w:numPr>
          <w:ilvl w:val="0"/>
          <w:numId w:val="3"/>
        </w:numPr>
        <w:spacing w:after="60"/>
      </w:pPr>
      <w:r>
        <w:rPr>
          <w:rFonts w:ascii="Times New Roman" w:cs="Times New Roman" w:eastAsia="Times New Roman" w:hAnsi="Times New Roman"/>
          <w:sz w:val="22"/>
          <w:szCs w:val="22"/>
        </w:rPr>
        <w:t xml:space="preserve">Frontend Migration: Angular components (container, filter, grid), NgRx store, RmreportService</w:t>
      </w:r>
    </w:p>
    <w:p>
      <w:pPr>
        <w:pStyle w:val="ListParagraph"/>
        <w:numPr>
          <w:ilvl w:val="0"/>
          <w:numId w:val="3"/>
        </w:numPr>
        <w:spacing w:after="60"/>
      </w:pPr>
      <w:r>
        <w:rPr>
          <w:rFonts w:ascii="Times New Roman" w:cs="Times New Roman" w:eastAsia="Times New Roman" w:hAnsi="Times New Roman"/>
          <w:sz w:val="22"/>
          <w:szCs w:val="22"/>
        </w:rPr>
        <w:t xml:space="preserve">Data Layer: Dapper ORM, stored procedure mapping, strongly-typed DTOs</w:t>
      </w:r>
    </w:p>
    <w:p>
      <w:pPr>
        <w:pStyle w:val="ListParagraph"/>
        <w:numPr>
          <w:ilvl w:val="0"/>
          <w:numId w:val="3"/>
        </w:numPr>
        <w:spacing w:after="60"/>
      </w:pPr>
      <w:r>
        <w:rPr>
          <w:rFonts w:ascii="Times New Roman" w:cs="Times New Roman" w:eastAsia="Times New Roman" w:hAnsi="Times New Roman"/>
          <w:sz w:val="22"/>
          <w:szCs w:val="22"/>
        </w:rPr>
        <w:t xml:space="preserve">Async Jobs: Hangfire AsyncReport classes, EPPlus workbook generation, SMTP email</w:t>
      </w:r>
    </w:p>
    <w:p>
      <w:pPr>
        <w:pStyle w:val="ListParagraph"/>
        <w:numPr>
          <w:ilvl w:val="0"/>
          <w:numId w:val="3"/>
        </w:numPr>
        <w:spacing w:after="60"/>
      </w:pPr>
      <w:r>
        <w:rPr>
          <w:rFonts w:ascii="Times New Roman" w:cs="Times New Roman" w:eastAsia="Times New Roman" w:hAnsi="Times New Roman"/>
          <w:sz w:val="22"/>
          <w:szCs w:val="22"/>
        </w:rPr>
        <w:t xml:space="preserve">API Contracts: RESTful endpoint design, parameter normalization, versioning</w:t>
      </w:r>
    </w:p>
    <w:p>
      <w:pPr>
        <w:spacing w:after="60" w:before="100"/>
        <w:jc w:val="center"/>
      </w:pPr>
      <w:r>
        <w:drawing>
          <wp:inline distT="0" distB="0" distL="0" distR="0">
            <wp:extent cx="4381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571750"/>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20"/>
          <w:szCs w:val="20"/>
        </w:rPr>
        <w:t xml:space="preserve">Figure 2: Functional Module Breakdown of the System</w:t>
      </w:r>
    </w:p>
    <w:p>
      <w:pPr>
        <w:spacing w:after="80"/>
      </w:pPr>
      <w:r>
        <w:t xml:space="preserve"/>
      </w:r>
    </w:p>
    <w:p>
      <w:pPr>
        <w:pStyle w:val="Heading2"/>
        <w:spacing w:after="80" w:before="160"/>
      </w:pPr>
      <w:r>
        <w:rPr>
          <w:rFonts w:ascii="Times New Roman" w:cs="Times New Roman" w:eastAsia="Times New Roman" w:hAnsi="Times New Roman"/>
          <w:b/>
          <w:bCs/>
          <w:sz w:val="22"/>
          <w:szCs w:val="22"/>
        </w:rPr>
        <w:t xml:space="preserve">4. Data Flow Model</w:t>
      </w:r>
    </w:p>
    <w:p>
      <w:pPr>
        <w:spacing w:after="100"/>
        <w:jc w:val="both"/>
      </w:pPr>
      <w:r>
        <w:rPr>
          <w:rFonts w:ascii="Times New Roman" w:cs="Times New Roman" w:eastAsia="Times New Roman" w:hAnsi="Times New Roman"/>
          <w:sz w:val="22"/>
          <w:szCs w:val="22"/>
        </w:rPr>
        <w:t xml:space="preserve">When the user accesses the Angular SPA, filter selections are passed to the .NET Core 8 REST API. The Controller delegates to the Manager layer, which invokes the Data Access layer via Dapper to execute stored procedures against SQL Server. For Excel reports, results are passed to EPPlus-based WorkbookCreation classes and the generated file is stored on the server. The user receives a download link and the file is streamed back to the browser. This flow preserves data integrity and clear module separation throughout.</w:t>
      </w:r>
    </w:p>
    <w:p>
      <w:pPr>
        <w:spacing w:after="60" w:before="100"/>
        <w:jc w:val="center"/>
      </w:pPr>
      <w:r>
        <w:drawing>
          <wp:inline distT="0" distB="0" distL="0" distR="0">
            <wp:extent cx="4762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619250"/>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20"/>
          <w:szCs w:val="20"/>
        </w:rPr>
        <w:t xml:space="preserve">Figure 3: Data Flow Model of the RM Reports System</w:t>
      </w:r>
    </w:p>
    <w:p>
      <w:pPr>
        <w:spacing w:after="80"/>
      </w:pPr>
      <w:r>
        <w:t xml:space="preserve"/>
      </w:r>
    </w:p>
    <w:p>
      <w:pPr>
        <w:pStyle w:val="Heading2"/>
        <w:spacing w:after="80" w:before="160"/>
      </w:pPr>
      <w:r>
        <w:rPr>
          <w:rFonts w:ascii="Times New Roman" w:cs="Times New Roman" w:eastAsia="Times New Roman" w:hAnsi="Times New Roman"/>
          <w:b/>
          <w:bCs/>
          <w:sz w:val="22"/>
          <w:szCs w:val="22"/>
        </w:rPr>
        <w:t xml:space="preserve">5. Development Lifecycle</w:t>
      </w:r>
    </w:p>
    <w:p>
      <w:pPr>
        <w:spacing w:after="100"/>
        <w:jc w:val="both"/>
      </w:pPr>
      <w:r>
        <w:rPr>
          <w:rFonts w:ascii="Times New Roman" w:cs="Times New Roman" w:eastAsia="Times New Roman" w:hAnsi="Times New Roman"/>
          <w:sz w:val="22"/>
          <w:szCs w:val="22"/>
        </w:rPr>
        <w:t xml:space="preserve">The project follows an iterative development lifecycle as illustrated in Figure 4, with periodic reviews after each phase to evaluate progress and guide subsequent iterations:</w:t>
      </w:r>
    </w:p>
    <w:p>
      <w:pPr>
        <w:pStyle w:val="ListParagraph"/>
        <w:numPr>
          <w:ilvl w:val="0"/>
          <w:numId w:val="4"/>
        </w:numPr>
        <w:spacing w:after="80"/>
      </w:pPr>
      <w:r>
        <w:rPr>
          <w:rFonts w:ascii="Times New Roman" w:cs="Times New Roman" w:eastAsia="Times New Roman" w:hAnsi="Times New Roman"/>
          <w:b/>
          <w:bCs/>
          <w:sz w:val="22"/>
          <w:szCs w:val="22"/>
        </w:rPr>
        <w:t xml:space="preserve">Legacy Analysis
</w:t>
      </w:r>
      <w:r>
        <w:rPr>
          <w:rFonts w:ascii="Times New Roman" w:cs="Times New Roman" w:eastAsia="Times New Roman" w:hAnsi="Times New Roman"/>
          <w:sz w:val="22"/>
          <w:szCs w:val="22"/>
        </w:rPr>
        <w:t xml:space="preserve">Audit existing system, produce component mapping and gap analysis.</w:t>
      </w:r>
    </w:p>
    <w:p>
      <w:pPr>
        <w:pStyle w:val="ListParagraph"/>
        <w:numPr>
          <w:ilvl w:val="0"/>
          <w:numId w:val="4"/>
        </w:numPr>
        <w:spacing w:after="80"/>
      </w:pPr>
      <w:r>
        <w:rPr>
          <w:rFonts w:ascii="Times New Roman" w:cs="Times New Roman" w:eastAsia="Times New Roman" w:hAnsi="Times New Roman"/>
          <w:b/>
          <w:bCs/>
          <w:sz w:val="22"/>
          <w:szCs w:val="22"/>
        </w:rPr>
        <w:t xml:space="preserve">Architecture Design
</w:t>
      </w:r>
      <w:r>
        <w:rPr>
          <w:rFonts w:ascii="Times New Roman" w:cs="Times New Roman" w:eastAsia="Times New Roman" w:hAnsi="Times New Roman"/>
          <w:sz w:val="22"/>
          <w:szCs w:val="22"/>
        </w:rPr>
        <w:t xml:space="preserve">Define layered backend and Angular component hierarchy; specify DTOs and API contracts.</w:t>
      </w:r>
    </w:p>
    <w:p>
      <w:pPr>
        <w:pStyle w:val="ListParagraph"/>
        <w:numPr>
          <w:ilvl w:val="0"/>
          <w:numId w:val="4"/>
        </w:numPr>
        <w:spacing w:after="80"/>
      </w:pPr>
      <w:r>
        <w:rPr>
          <w:rFonts w:ascii="Times New Roman" w:cs="Times New Roman" w:eastAsia="Times New Roman" w:hAnsi="Times New Roman"/>
          <w:b/>
          <w:bCs/>
          <w:sz w:val="22"/>
          <w:szCs w:val="22"/>
        </w:rPr>
        <w:t xml:space="preserve">Backend Migration
</w:t>
      </w:r>
      <w:r>
        <w:rPr>
          <w:rFonts w:ascii="Times New Roman" w:cs="Times New Roman" w:eastAsia="Times New Roman" w:hAnsi="Times New Roman"/>
          <w:sz w:val="22"/>
          <w:szCs w:val="22"/>
        </w:rPr>
        <w:t xml:space="preserve">Implement .NET Core 8 controllers, Manager, AsyncReport, Dapper DataAccess, EPPlus.</w:t>
      </w:r>
    </w:p>
    <w:p>
      <w:pPr>
        <w:pStyle w:val="ListParagraph"/>
        <w:numPr>
          <w:ilvl w:val="0"/>
          <w:numId w:val="4"/>
        </w:numPr>
        <w:spacing w:after="80"/>
      </w:pPr>
      <w:r>
        <w:rPr>
          <w:rFonts w:ascii="Times New Roman" w:cs="Times New Roman" w:eastAsia="Times New Roman" w:hAnsi="Times New Roman"/>
          <w:b/>
          <w:bCs/>
          <w:sz w:val="22"/>
          <w:szCs w:val="22"/>
        </w:rPr>
        <w:t xml:space="preserve">Frontend Migration
</w:t>
      </w:r>
      <w:r>
        <w:rPr>
          <w:rFonts w:ascii="Times New Roman" w:cs="Times New Roman" w:eastAsia="Times New Roman" w:hAnsi="Times New Roman"/>
          <w:sz w:val="22"/>
          <w:szCs w:val="22"/>
        </w:rPr>
        <w:t xml:space="preserve">Build Angular RmreportComponent, FilterComponent, GridComponent, and RmreportService.</w:t>
      </w:r>
    </w:p>
    <w:p>
      <w:pPr>
        <w:pStyle w:val="ListParagraph"/>
        <w:numPr>
          <w:ilvl w:val="0"/>
          <w:numId w:val="4"/>
        </w:numPr>
        <w:spacing w:after="80"/>
      </w:pPr>
      <w:r>
        <w:rPr>
          <w:rFonts w:ascii="Times New Roman" w:cs="Times New Roman" w:eastAsia="Times New Roman" w:hAnsi="Times New Roman"/>
          <w:b/>
          <w:bCs/>
          <w:sz w:val="22"/>
          <w:szCs w:val="22"/>
        </w:rPr>
        <w:t xml:space="preserve">Integration &amp; Validation
</w:t>
      </w:r>
      <w:r>
        <w:rPr>
          <w:rFonts w:ascii="Times New Roman" w:cs="Times New Roman" w:eastAsia="Times New Roman" w:hAnsi="Times New Roman"/>
          <w:sz w:val="22"/>
          <w:szCs w:val="22"/>
        </w:rPr>
        <w:t xml:space="preserve">Side-by-side Excel output comparison, DTO schema review, regression testing.</w:t>
      </w:r>
    </w:p>
    <w:p>
      <w:pPr>
        <w:pStyle w:val="ListParagraph"/>
        <w:numPr>
          <w:ilvl w:val="0"/>
          <w:numId w:val="4"/>
        </w:numPr>
        <w:spacing w:after="80"/>
      </w:pPr>
      <w:r>
        <w:rPr>
          <w:rFonts w:ascii="Times New Roman" w:cs="Times New Roman" w:eastAsia="Times New Roman" w:hAnsi="Times New Roman"/>
          <w:b/>
          <w:bCs/>
          <w:sz w:val="22"/>
          <w:szCs w:val="22"/>
        </w:rPr>
        <w:t xml:space="preserve">API Cutover &amp; Deployment
</w:t>
      </w:r>
      <w:r>
        <w:rPr>
          <w:rFonts w:ascii="Times New Roman" w:cs="Times New Roman" w:eastAsia="Times New Roman" w:hAnsi="Times New Roman"/>
          <w:sz w:val="22"/>
          <w:szCs w:val="22"/>
        </w:rPr>
        <w:t xml:space="preserve">Deprecation notices, parallel deployment, controlled consumer cutover.</w:t>
      </w:r>
    </w:p>
    <w:p>
      <w:pPr>
        <w:spacing w:after="60" w:before="100"/>
        <w:jc w:val="center"/>
      </w:pPr>
      <w:r>
        <w:drawing>
          <wp:inline distT="0" distB="0" distL="0" distR="0">
            <wp:extent cx="2286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3714750"/>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20"/>
          <w:szCs w:val="20"/>
        </w:rPr>
        <w:t xml:space="preserve">Figure 4: Development Lifecycle of the Project</w:t>
      </w:r>
    </w:p>
    <w:p>
      <w:pPr>
        <w:spacing w:after="80"/>
      </w:pPr>
      <w:r>
        <w:t xml:space="preserve"/>
      </w:r>
    </w:p>
    <w:p>
      <w:pPr>
        <w:pStyle w:val="Heading2"/>
        <w:spacing w:after="80" w:before="160"/>
      </w:pPr>
      <w:r>
        <w:rPr>
          <w:rFonts w:ascii="Times New Roman" w:cs="Times New Roman" w:eastAsia="Times New Roman" w:hAnsi="Times New Roman"/>
          <w:b/>
          <w:bCs/>
          <w:sz w:val="22"/>
          <w:szCs w:val="22"/>
        </w:rPr>
        <w:t xml:space="preserve">6. Testing Strategy</w:t>
      </w:r>
    </w:p>
    <w:p>
      <w:pPr>
        <w:spacing w:after="100"/>
        <w:jc w:val="both"/>
      </w:pPr>
      <w:r>
        <w:rPr>
          <w:rFonts w:ascii="Times New Roman" w:cs="Times New Roman" w:eastAsia="Times New Roman" w:hAnsi="Times New Roman"/>
          <w:sz w:val="22"/>
          <w:szCs w:val="22"/>
        </w:rPr>
        <w:t xml:space="preserve">Validation of functional correctness is performed at each phase:</w:t>
      </w:r>
    </w:p>
    <w:p>
      <w:pPr>
        <w:pStyle w:val="ListParagraph"/>
        <w:numPr>
          <w:ilvl w:val="0"/>
          <w:numId w:val="3"/>
        </w:numPr>
        <w:spacing w:after="60"/>
      </w:pPr>
      <w:r>
        <w:rPr>
          <w:rFonts w:ascii="Times New Roman" w:cs="Times New Roman" w:eastAsia="Times New Roman" w:hAnsi="Times New Roman"/>
          <w:sz w:val="22"/>
          <w:szCs w:val="22"/>
        </w:rPr>
        <w:t xml:space="preserve">Unit tests for Controller, Manager, AsyncReport, DataAccess, and WorkbookCreation layers independently</w:t>
      </w:r>
    </w:p>
    <w:p>
      <w:pPr>
        <w:pStyle w:val="ListParagraph"/>
        <w:numPr>
          <w:ilvl w:val="0"/>
          <w:numId w:val="3"/>
        </w:numPr>
        <w:spacing w:after="60"/>
      </w:pPr>
      <w:r>
        <w:rPr>
          <w:rFonts w:ascii="Times New Roman" w:cs="Times New Roman" w:eastAsia="Times New Roman" w:hAnsi="Times New Roman"/>
          <w:sz w:val="22"/>
          <w:szCs w:val="22"/>
        </w:rPr>
        <w:t xml:space="preserve">Side-by-side Excel output validation: EPPlus vs Infragistics formatting, column widths, number formats, freeze panes</w:t>
      </w:r>
    </w:p>
    <w:p>
      <w:pPr>
        <w:pStyle w:val="ListParagraph"/>
        <w:numPr>
          <w:ilvl w:val="0"/>
          <w:numId w:val="3"/>
        </w:numPr>
        <w:spacing w:after="60"/>
      </w:pPr>
      <w:r>
        <w:rPr>
          <w:rFonts w:ascii="Times New Roman" w:cs="Times New Roman" w:eastAsia="Times New Roman" w:hAnsi="Times New Roman"/>
          <w:sz w:val="22"/>
          <w:szCs w:val="22"/>
        </w:rPr>
        <w:t xml:space="preserve">Angular component testing: reactive form state, AG-Grid column definitions, NgRx action/reducer correctness</w:t>
      </w:r>
    </w:p>
    <w:p>
      <w:pPr>
        <w:pStyle w:val="ListParagraph"/>
        <w:numPr>
          <w:ilvl w:val="0"/>
          <w:numId w:val="3"/>
        </w:numPr>
        <w:spacing w:after="60"/>
      </w:pPr>
      <w:r>
        <w:rPr>
          <w:rFonts w:ascii="Times New Roman" w:cs="Times New Roman" w:eastAsia="Times New Roman" w:hAnsi="Times New Roman"/>
          <w:sz w:val="22"/>
          <w:szCs w:val="22"/>
        </w:rPr>
        <w:t xml:space="preserve">API contract testing: normalized parameter names, typed response shapes, RESTful convention adherence</w:t>
      </w:r>
    </w:p>
    <w:p>
      <w:pPr>
        <w:pStyle w:val="ListParagraph"/>
        <w:numPr>
          <w:ilvl w:val="0"/>
          <w:numId w:val="3"/>
        </w:numPr>
        <w:spacing w:after="60"/>
      </w:pPr>
      <w:r>
        <w:rPr>
          <w:rFonts w:ascii="Times New Roman" w:cs="Times New Roman" w:eastAsia="Times New Roman" w:hAnsi="Times New Roman"/>
          <w:sz w:val="22"/>
          <w:szCs w:val="22"/>
        </w:rPr>
        <w:t xml:space="preserve">Regression testing across all report generation flows before each phase cutover</w:t>
      </w:r>
    </w:p>
    <w:p>
      <w:pPr>
        <w:spacing w:after="100"/>
        <w:jc w:val="both"/>
      </w:pPr>
      <w:r>
        <w:rPr>
          <w:rFonts w:ascii="Times New Roman" w:cs="Times New Roman" w:eastAsia="Times New Roman" w:hAnsi="Times New Roman"/>
          <w:sz w:val="22"/>
          <w:szCs w:val="22"/>
        </w:rPr>
        <w:t xml:space="preserve">This testing approach ensures each module operates correctly in isolation and in the integrated environment, enabling safe, incremental delivery of the migrated system.</w:t>
      </w:r>
    </w:p>
    <w:p>
      <w:pPr>
        <w:spacing w:after="120"/>
      </w:pPr>
      <w:r>
        <w:t xml:space="preserve"/>
      </w:r>
    </w:p>
    <w:p>
      <w:pPr>
        <w:pStyle w:val="Heading1"/>
        <w:spacing w:after="120" w:before="240"/>
      </w:pPr>
      <w:r>
        <w:rPr>
          <w:rFonts w:ascii="Times New Roman" w:cs="Times New Roman" w:eastAsia="Times New Roman" w:hAnsi="Times New Roman"/>
          <w:b/>
          <w:bCs/>
          <w:sz w:val="26"/>
          <w:szCs w:val="26"/>
        </w:rPr>
        <w:t xml:space="preserve">6 Work Done So Far</w:t>
      </w:r>
    </w:p>
    <w:p>
      <w:pPr>
        <w:spacing w:after="100"/>
        <w:jc w:val="both"/>
      </w:pPr>
      <w:r>
        <w:rPr>
          <w:rFonts w:ascii="Times New Roman" w:cs="Times New Roman" w:eastAsia="Times New Roman" w:hAnsi="Times New Roman"/>
          <w:sz w:val="22"/>
          <w:szCs w:val="22"/>
        </w:rPr>
        <w:t xml:space="preserve">The migration project is being executed in a phased and modular manner. The following activities have been successfully completed as of the midterm review:</w:t>
      </w:r>
    </w:p>
    <w:p>
      <w:pPr>
        <w:spacing w:after="60"/>
      </w:pPr>
      <w:r>
        <w:t xml:space="preserve"/>
      </w:r>
    </w:p>
    <w:p>
      <w:pPr>
        <w:pStyle w:val="ListParagraph"/>
        <w:numPr>
          <w:ilvl w:val="0"/>
          <w:numId w:val="5"/>
        </w:numPr>
        <w:spacing w:after="60" w:before="100"/>
      </w:pPr>
      <w:r>
        <w:rPr>
          <w:rFonts w:ascii="Times New Roman" w:cs="Times New Roman" w:eastAsia="Times New Roman" w:hAnsi="Times New Roman"/>
          <w:b/>
          <w:bCs/>
          <w:sz w:val="22"/>
          <w:szCs w:val="22"/>
        </w:rPr>
        <w:t xml:space="preserve">1. Legacy Analysis and System Understanding</w:t>
      </w:r>
    </w:p>
    <w:p>
      <w:pPr>
        <w:pStyle w:val="ListParagraph"/>
        <w:numPr>
          <w:ilvl w:val="0"/>
          <w:numId w:val="3"/>
        </w:numPr>
        <w:spacing w:after="60"/>
      </w:pPr>
      <w:r>
        <w:rPr>
          <w:rFonts w:ascii="Times New Roman" w:cs="Times New Roman" w:eastAsia="Times New Roman" w:hAnsi="Times New Roman"/>
          <w:sz w:val="22"/>
          <w:szCs w:val="22"/>
        </w:rPr>
        <w:t xml:space="preserve">Induction into the GIS team at MUFG Global Services and orientation to the existing RM Reports codebase</w:t>
      </w:r>
    </w:p>
    <w:p>
      <w:pPr>
        <w:pStyle w:val="ListParagraph"/>
        <w:numPr>
          <w:ilvl w:val="0"/>
          <w:numId w:val="3"/>
        </w:numPr>
        <w:spacing w:after="60"/>
      </w:pPr>
      <w:r>
        <w:rPr>
          <w:rFonts w:ascii="Times New Roman" w:cs="Times New Roman" w:eastAsia="Times New Roman" w:hAnsi="Times New Roman"/>
          <w:sz w:val="22"/>
          <w:szCs w:val="22"/>
        </w:rPr>
        <w:t xml:space="preserve">Detailed review of the monolithic cabhtml Razor view: inline CSS, inline JavaScript, jQuery UI tabs, hard-coded element IDs</w:t>
      </w:r>
    </w:p>
    <w:p>
      <w:pPr>
        <w:pStyle w:val="ListParagraph"/>
        <w:numPr>
          <w:ilvl w:val="0"/>
          <w:numId w:val="3"/>
        </w:numPr>
        <w:spacing w:after="60"/>
      </w:pPr>
      <w:r>
        <w:rPr>
          <w:rFonts w:ascii="Times New Roman" w:cs="Times New Roman" w:eastAsia="Times New Roman" w:hAnsi="Times New Roman"/>
          <w:sz w:val="22"/>
          <w:szCs w:val="22"/>
        </w:rPr>
        <w:t xml:space="preserve">Full audit of ConcentrationReports.js: DOM event handlers, AJAX call construction, DataTables initialization, sessionStorage state management</w:t>
      </w:r>
    </w:p>
    <w:p>
      <w:pPr>
        <w:pStyle w:val="ListParagraph"/>
        <w:numPr>
          <w:ilvl w:val="0"/>
          <w:numId w:val="3"/>
        </w:numPr>
        <w:spacing w:after="60"/>
      </w:pPr>
      <w:r>
        <w:rPr>
          <w:rFonts w:ascii="Times New Roman" w:cs="Times New Roman" w:eastAsia="Times New Roman" w:hAnsi="Times New Roman"/>
          <w:sz w:val="22"/>
          <w:szCs w:val="22"/>
        </w:rPr>
        <w:t xml:space="preserve">Mapping of split MVC/WebAPI routing: identified inconsistent serialization rules and non-RESTful patterns</w:t>
      </w:r>
    </w:p>
    <w:p>
      <w:pPr>
        <w:pStyle w:val="ListParagraph"/>
        <w:numPr>
          <w:ilvl w:val="0"/>
          <w:numId w:val="3"/>
        </w:numPr>
        <w:spacing w:after="60"/>
      </w:pPr>
      <w:r>
        <w:rPr>
          <w:rFonts w:ascii="Times New Roman" w:cs="Times New Roman" w:eastAsia="Times New Roman" w:hAnsi="Times New Roman"/>
          <w:sz w:val="22"/>
          <w:szCs w:val="22"/>
        </w:rPr>
        <w:t xml:space="preserve">Profiled Infragistics workbook generation pipeline and confirmed .NET Core incompatibility</w:t>
      </w:r>
    </w:p>
    <w:p>
      <w:pPr>
        <w:pStyle w:val="ListParagraph"/>
        <w:numPr>
          <w:ilvl w:val="0"/>
          <w:numId w:val="3"/>
        </w:numPr>
        <w:spacing w:after="60"/>
      </w:pPr>
      <w:r>
        <w:rPr>
          <w:rFonts w:ascii="Times New Roman" w:cs="Times New Roman" w:eastAsia="Times New Roman" w:hAnsi="Times New Roman"/>
          <w:sz w:val="22"/>
          <w:szCs w:val="22"/>
        </w:rPr>
        <w:t xml:space="preserve">Documented BAO/DAO layer: dynamic result sets, manual mapping, no typed domain models</w:t>
      </w:r>
    </w:p>
    <w:p>
      <w:pPr>
        <w:spacing w:after="100"/>
        <w:ind w:left="360"/>
      </w:pPr>
      <w:r>
        <w:rPr>
          <w:rFonts w:ascii="Times New Roman" w:cs="Times New Roman" w:eastAsia="Times New Roman" w:hAnsi="Times New Roman"/>
          <w:b/>
          <w:bCs/>
          <w:i/>
          <w:iCs/>
          <w:sz w:val="22"/>
          <w:szCs w:val="22"/>
        </w:rPr>
        <w:t xml:space="preserve">Result: </w:t>
      </w:r>
      <w:r>
        <w:rPr>
          <w:rFonts w:ascii="Times New Roman" w:cs="Times New Roman" w:eastAsia="Times New Roman" w:hAnsi="Times New Roman"/>
          <w:i/>
          <w:iCs/>
          <w:sz w:val="22"/>
          <w:szCs w:val="22"/>
        </w:rPr>
        <w:t xml:space="preserve">Complete component mapping and gap analysis document produced, forming the migration blueprint.</w:t>
      </w:r>
    </w:p>
    <w:p>
      <w:pPr>
        <w:spacing w:after="80"/>
      </w:pPr>
      <w:r>
        <w:t xml:space="preserve"/>
      </w:r>
    </w:p>
    <w:p>
      <w:pPr>
        <w:pStyle w:val="ListParagraph"/>
        <w:numPr>
          <w:ilvl w:val="0"/>
          <w:numId w:val="5"/>
        </w:numPr>
        <w:spacing w:after="60" w:before="100"/>
      </w:pPr>
      <w:r>
        <w:rPr>
          <w:rFonts w:ascii="Times New Roman" w:cs="Times New Roman" w:eastAsia="Times New Roman" w:hAnsi="Times New Roman"/>
          <w:b/>
          <w:bCs/>
          <w:sz w:val="22"/>
          <w:szCs w:val="22"/>
        </w:rPr>
        <w:t xml:space="preserve">2. Architecture Design</w:t>
      </w:r>
    </w:p>
    <w:p>
      <w:pPr>
        <w:pStyle w:val="ListParagraph"/>
        <w:numPr>
          <w:ilvl w:val="0"/>
          <w:numId w:val="3"/>
        </w:numPr>
        <w:spacing w:after="60"/>
      </w:pPr>
      <w:r>
        <w:rPr>
          <w:rFonts w:ascii="Times New Roman" w:cs="Times New Roman" w:eastAsia="Times New Roman" w:hAnsi="Times New Roman"/>
          <w:sz w:val="22"/>
          <w:szCs w:val="22"/>
        </w:rPr>
        <w:t xml:space="preserve">Designed layered backend architecture: Controller → Manager → AsyncReport → DataAccess / WorkbookCreation</w:t>
      </w:r>
    </w:p>
    <w:p>
      <w:pPr>
        <w:pStyle w:val="ListParagraph"/>
        <w:numPr>
          <w:ilvl w:val="0"/>
          <w:numId w:val="3"/>
        </w:numPr>
        <w:spacing w:after="60"/>
      </w:pPr>
      <w:r>
        <w:rPr>
          <w:rFonts w:ascii="Times New Roman" w:cs="Times New Roman" w:eastAsia="Times New Roman" w:hAnsi="Times New Roman"/>
          <w:sz w:val="22"/>
          <w:szCs w:val="22"/>
        </w:rPr>
        <w:t xml:space="preserve">Defined Angular component hierarchy: RmreportComponent (container), RmreportFilterComponent, RmreportGridComponent, RmreportService</w:t>
      </w:r>
    </w:p>
    <w:p>
      <w:pPr>
        <w:pStyle w:val="ListParagraph"/>
        <w:numPr>
          <w:ilvl w:val="0"/>
          <w:numId w:val="3"/>
        </w:numPr>
        <w:spacing w:after="60"/>
      </w:pPr>
      <w:r>
        <w:rPr>
          <w:rFonts w:ascii="Times New Roman" w:cs="Times New Roman" w:eastAsia="Times New Roman" w:hAnsi="Times New Roman"/>
          <w:sz w:val="22"/>
          <w:szCs w:val="22"/>
        </w:rPr>
        <w:t xml:space="preserve">Specified all DTO schemas (RMReportRevenueData, RMReportDepositData, RMFacilityData, TRMScorecardData, etc.) aligned to stored procedure result shapes</w:t>
      </w:r>
    </w:p>
    <w:p>
      <w:pPr>
        <w:pStyle w:val="ListParagraph"/>
        <w:numPr>
          <w:ilvl w:val="0"/>
          <w:numId w:val="3"/>
        </w:numPr>
        <w:spacing w:after="60"/>
      </w:pPr>
      <w:r>
        <w:rPr>
          <w:rFonts w:ascii="Times New Roman" w:cs="Times New Roman" w:eastAsia="Times New Roman" w:hAnsi="Times New Roman"/>
          <w:sz w:val="22"/>
          <w:szCs w:val="22"/>
        </w:rPr>
        <w:t xml:space="preserve">Documented all API endpoint contracts: /api/rmreports/dropdowns, /api/rmreports/generate, /api/rmreports/async-files, /api/rmreports/download</w:t>
      </w:r>
    </w:p>
    <w:p>
      <w:pPr>
        <w:pStyle w:val="ListParagraph"/>
        <w:numPr>
          <w:ilvl w:val="0"/>
          <w:numId w:val="3"/>
        </w:numPr>
        <w:spacing w:after="60"/>
      </w:pPr>
      <w:r>
        <w:rPr>
          <w:rFonts w:ascii="Times New Roman" w:cs="Times New Roman" w:eastAsia="Times New Roman" w:hAnsi="Times New Roman"/>
          <w:sz w:val="22"/>
          <w:szCs w:val="22"/>
        </w:rPr>
        <w:t xml:space="preserve">Defined parameter normalization rules: legacy ddlReportTypes → reportType, ddlBusinessLines → businessLine</w:t>
      </w:r>
    </w:p>
    <w:p>
      <w:pPr>
        <w:spacing w:after="100"/>
        <w:ind w:left="360"/>
      </w:pPr>
      <w:r>
        <w:rPr>
          <w:rFonts w:ascii="Times New Roman" w:cs="Times New Roman" w:eastAsia="Times New Roman" w:hAnsi="Times New Roman"/>
          <w:b/>
          <w:bCs/>
          <w:i/>
          <w:iCs/>
          <w:sz w:val="22"/>
          <w:szCs w:val="22"/>
        </w:rPr>
        <w:t xml:space="preserve">Result: </w:t>
      </w:r>
      <w:r>
        <w:rPr>
          <w:rFonts w:ascii="Times New Roman" w:cs="Times New Roman" w:eastAsia="Times New Roman" w:hAnsi="Times New Roman"/>
          <w:i/>
          <w:iCs/>
          <w:sz w:val="22"/>
          <w:szCs w:val="22"/>
        </w:rPr>
        <w:t xml:space="preserve">Full architecture design document approved by Architecture Board, Backend Lead, and Frontend Lead.</w:t>
      </w:r>
    </w:p>
    <w:p>
      <w:pPr>
        <w:spacing w:after="80"/>
      </w:pPr>
      <w:r>
        <w:t xml:space="preserve"/>
      </w:r>
    </w:p>
    <w:p>
      <w:pPr>
        <w:pStyle w:val="ListParagraph"/>
        <w:numPr>
          <w:ilvl w:val="0"/>
          <w:numId w:val="5"/>
        </w:numPr>
        <w:spacing w:after="60" w:before="100"/>
      </w:pPr>
      <w:r>
        <w:rPr>
          <w:rFonts w:ascii="Times New Roman" w:cs="Times New Roman" w:eastAsia="Times New Roman" w:hAnsi="Times New Roman"/>
          <w:b/>
          <w:bCs/>
          <w:sz w:val="22"/>
          <w:szCs w:val="22"/>
        </w:rPr>
        <w:t xml:space="preserve">3. Backend Migration – Controller and Manager Layer</w:t>
      </w:r>
    </w:p>
    <w:p>
      <w:pPr>
        <w:pStyle w:val="ListParagraph"/>
        <w:numPr>
          <w:ilvl w:val="0"/>
          <w:numId w:val="3"/>
        </w:numPr>
        <w:spacing w:after="60"/>
      </w:pPr>
      <w:r>
        <w:rPr>
          <w:rFonts w:ascii="Times New Roman" w:cs="Times New Roman" w:eastAsia="Times New Roman" w:hAnsi="Times New Roman"/>
          <w:sz w:val="22"/>
          <w:szCs w:val="22"/>
        </w:rPr>
        <w:t xml:space="preserve">Implemented RMReportsController with RESTful endpoints, stateless design, external authentication, and validated query parameters</w:t>
      </w:r>
    </w:p>
    <w:p>
      <w:pPr>
        <w:pStyle w:val="ListParagraph"/>
        <w:numPr>
          <w:ilvl w:val="0"/>
          <w:numId w:val="3"/>
        </w:numPr>
        <w:spacing w:after="60"/>
      </w:pPr>
      <w:r>
        <w:rPr>
          <w:rFonts w:ascii="Times New Roman" w:cs="Times New Roman" w:eastAsia="Times New Roman" w:hAnsi="Times New Roman"/>
          <w:sz w:val="22"/>
          <w:szCs w:val="22"/>
        </w:rPr>
        <w:t xml:space="preserve">Built RMReportsManager as the business logic boundary: dropdown loading, hub name resolution, file discovery, DTO population</w:t>
      </w:r>
    </w:p>
    <w:p>
      <w:pPr>
        <w:pStyle w:val="ListParagraph"/>
        <w:numPr>
          <w:ilvl w:val="0"/>
          <w:numId w:val="3"/>
        </w:numPr>
        <w:spacing w:after="60"/>
      </w:pPr>
      <w:r>
        <w:rPr>
          <w:rFonts w:ascii="Times New Roman" w:cs="Times New Roman" w:eastAsia="Times New Roman" w:hAnsi="Times New Roman"/>
          <w:sz w:val="22"/>
          <w:szCs w:val="22"/>
        </w:rPr>
        <w:t xml:space="preserve">Replaced all static utility class calls with DI-injected interfaces across the service layer</w:t>
      </w:r>
    </w:p>
    <w:p>
      <w:pPr>
        <w:pStyle w:val="ListParagraph"/>
        <w:numPr>
          <w:ilvl w:val="0"/>
          <w:numId w:val="3"/>
        </w:numPr>
        <w:spacing w:after="60"/>
      </w:pPr>
      <w:r>
        <w:rPr>
          <w:rFonts w:ascii="Times New Roman" w:cs="Times New Roman" w:eastAsia="Times New Roman" w:hAnsi="Times New Roman"/>
          <w:sz w:val="22"/>
          <w:szCs w:val="22"/>
        </w:rPr>
        <w:t xml:space="preserve">Migrated IDataAccess: multi-result-set stored procedure mapping, explicit parameter typing, fully typed models — no dynamic objects</w:t>
      </w:r>
    </w:p>
    <w:p>
      <w:pPr>
        <w:spacing w:after="100"/>
        <w:ind w:left="360"/>
      </w:pPr>
      <w:r>
        <w:rPr>
          <w:rFonts w:ascii="Times New Roman" w:cs="Times New Roman" w:eastAsia="Times New Roman" w:hAnsi="Times New Roman"/>
          <w:b/>
          <w:bCs/>
          <w:i/>
          <w:iCs/>
          <w:sz w:val="22"/>
          <w:szCs w:val="22"/>
        </w:rPr>
        <w:t xml:space="preserve">Result: </w:t>
      </w:r>
      <w:r>
        <w:rPr>
          <w:rFonts w:ascii="Times New Roman" w:cs="Times New Roman" w:eastAsia="Times New Roman" w:hAnsi="Times New Roman"/>
          <w:i/>
          <w:iCs/>
          <w:sz w:val="22"/>
          <w:szCs w:val="22"/>
        </w:rPr>
        <w:t xml:space="preserve">All backend controller and manager endpoints operational and returning strongly-typed responses.</w:t>
      </w:r>
    </w:p>
    <w:p>
      <w:pPr>
        <w:spacing w:after="80"/>
      </w:pPr>
      <w:r>
        <w:t xml:space="preserve"/>
      </w:r>
    </w:p>
    <w:p>
      <w:pPr>
        <w:pStyle w:val="ListParagraph"/>
        <w:numPr>
          <w:ilvl w:val="0"/>
          <w:numId w:val="5"/>
        </w:numPr>
        <w:spacing w:after="60" w:before="100"/>
      </w:pPr>
      <w:r>
        <w:rPr>
          <w:rFonts w:ascii="Times New Roman" w:cs="Times New Roman" w:eastAsia="Times New Roman" w:hAnsi="Times New Roman"/>
          <w:b/>
          <w:bCs/>
          <w:sz w:val="22"/>
          <w:szCs w:val="22"/>
        </w:rPr>
        <w:t xml:space="preserve">4. EPPlus-Based WorkbookCreation</w:t>
      </w:r>
    </w:p>
    <w:p>
      <w:pPr>
        <w:pStyle w:val="ListParagraph"/>
        <w:numPr>
          <w:ilvl w:val="0"/>
          <w:numId w:val="3"/>
        </w:numPr>
        <w:spacing w:after="60"/>
      </w:pPr>
      <w:r>
        <w:rPr>
          <w:rFonts w:ascii="Times New Roman" w:cs="Times New Roman" w:eastAsia="Times New Roman" w:hAnsi="Times New Roman"/>
          <w:sz w:val="22"/>
          <w:szCs w:val="22"/>
        </w:rPr>
        <w:t xml:space="preserve">Replaced Infragistics Workbook engine with EPPlus ExcelPackage → MemoryStream → File pipeline</w:t>
      </w:r>
    </w:p>
    <w:p>
      <w:pPr>
        <w:pStyle w:val="ListParagraph"/>
        <w:numPr>
          <w:ilvl w:val="0"/>
          <w:numId w:val="3"/>
        </w:numPr>
        <w:spacing w:after="60"/>
      </w:pPr>
      <w:r>
        <w:rPr>
          <w:rFonts w:ascii="Times New Roman" w:cs="Times New Roman" w:eastAsia="Times New Roman" w:hAnsi="Times New Roman"/>
          <w:sz w:val="22"/>
          <w:szCs w:val="22"/>
        </w:rPr>
        <w:t xml:space="preserve">Implemented number formatting templates, conditional formatting rules, and FreezePanes for all report types</w:t>
      </w:r>
    </w:p>
    <w:p>
      <w:pPr>
        <w:pStyle w:val="ListParagraph"/>
        <w:numPr>
          <w:ilvl w:val="0"/>
          <w:numId w:val="3"/>
        </w:numPr>
        <w:spacing w:after="60"/>
      </w:pPr>
      <w:r>
        <w:rPr>
          <w:rFonts w:ascii="Times New Roman" w:cs="Times New Roman" w:eastAsia="Times New Roman" w:hAnsi="Times New Roman"/>
          <w:sz w:val="22"/>
          <w:szCs w:val="22"/>
        </w:rPr>
        <w:t xml:space="preserve">Validated EPPlus output files side-by-side against legacy Infragistics output for formatting parity</w:t>
      </w:r>
    </w:p>
    <w:p>
      <w:pPr>
        <w:pStyle w:val="ListParagraph"/>
        <w:numPr>
          <w:ilvl w:val="0"/>
          <w:numId w:val="3"/>
        </w:numPr>
        <w:spacing w:after="60"/>
      </w:pPr>
      <w:r>
        <w:rPr>
          <w:rFonts w:ascii="Times New Roman" w:cs="Times New Roman" w:eastAsia="Times New Roman" w:hAnsi="Times New Roman"/>
          <w:sz w:val="22"/>
          <w:szCs w:val="22"/>
        </w:rPr>
        <w:t xml:space="preserve">Confirmed smaller output file sizes and significantly faster generation times with EPPlus</w:t>
      </w:r>
    </w:p>
    <w:p>
      <w:pPr>
        <w:spacing w:after="100"/>
        <w:ind w:left="360"/>
      </w:pPr>
      <w:r>
        <w:rPr>
          <w:rFonts w:ascii="Times New Roman" w:cs="Times New Roman" w:eastAsia="Times New Roman" w:hAnsi="Times New Roman"/>
          <w:b/>
          <w:bCs/>
          <w:i/>
          <w:iCs/>
          <w:sz w:val="22"/>
          <w:szCs w:val="22"/>
        </w:rPr>
        <w:t xml:space="preserve">Result: </w:t>
      </w:r>
      <w:r>
        <w:rPr>
          <w:rFonts w:ascii="Times New Roman" w:cs="Times New Roman" w:eastAsia="Times New Roman" w:hAnsi="Times New Roman"/>
          <w:i/>
          <w:iCs/>
          <w:sz w:val="22"/>
          <w:szCs w:val="22"/>
        </w:rPr>
        <w:t xml:space="preserve">Excel generation pipeline fully migrated to EPPlus with validated output parity.</w:t>
      </w:r>
    </w:p>
    <w:p>
      <w:pPr>
        <w:spacing w:after="80"/>
      </w:pPr>
      <w:r>
        <w:t xml:space="preserve"/>
      </w:r>
    </w:p>
    <w:p>
      <w:pPr>
        <w:pStyle w:val="ListParagraph"/>
        <w:numPr>
          <w:ilvl w:val="0"/>
          <w:numId w:val="5"/>
        </w:numPr>
        <w:spacing w:after="60" w:before="100"/>
      </w:pPr>
      <w:r>
        <w:rPr>
          <w:rFonts w:ascii="Times New Roman" w:cs="Times New Roman" w:eastAsia="Times New Roman" w:hAnsi="Times New Roman"/>
          <w:b/>
          <w:bCs/>
          <w:sz w:val="22"/>
          <w:szCs w:val="22"/>
        </w:rPr>
        <w:t xml:space="preserve">5. Hangfire AsyncReport Refactoring</w:t>
      </w:r>
    </w:p>
    <w:p>
      <w:pPr>
        <w:pStyle w:val="ListParagraph"/>
        <w:numPr>
          <w:ilvl w:val="0"/>
          <w:numId w:val="3"/>
        </w:numPr>
        <w:spacing w:after="60"/>
      </w:pPr>
      <w:r>
        <w:rPr>
          <w:rFonts w:ascii="Times New Roman" w:cs="Times New Roman" w:eastAsia="Times New Roman" w:hAnsi="Times New Roman"/>
          <w:sz w:val="22"/>
          <w:szCs w:val="22"/>
        </w:rPr>
        <w:t xml:space="preserve">Converted static Hangfire job methods into DI-managed AsyncReport classes with injected dependencies</w:t>
      </w:r>
    </w:p>
    <w:p>
      <w:pPr>
        <w:pStyle w:val="ListParagraph"/>
        <w:numPr>
          <w:ilvl w:val="0"/>
          <w:numId w:val="3"/>
        </w:numPr>
        <w:spacing w:after="60"/>
      </w:pPr>
      <w:r>
        <w:rPr>
          <w:rFonts w:ascii="Times New Roman" w:cs="Times New Roman" w:eastAsia="Times New Roman" w:hAnsi="Times New Roman"/>
          <w:sz w:val="22"/>
          <w:szCs w:val="22"/>
        </w:rPr>
        <w:t xml:space="preserve">Implemented execution flow: load SP results → map to DTOs → load Excel schema → build EPPlus workbook → write file → send SMTP email</w:t>
      </w:r>
    </w:p>
    <w:p>
      <w:pPr>
        <w:pStyle w:val="ListParagraph"/>
        <w:numPr>
          <w:ilvl w:val="0"/>
          <w:numId w:val="3"/>
        </w:numPr>
        <w:spacing w:after="60"/>
      </w:pPr>
      <w:r>
        <w:rPr>
          <w:rFonts w:ascii="Times New Roman" w:cs="Times New Roman" w:eastAsia="Times New Roman" w:hAnsi="Times New Roman"/>
          <w:sz w:val="22"/>
          <w:szCs w:val="22"/>
        </w:rPr>
        <w:t xml:space="preserve">Added centralized error logging and email-on-failure notification</w:t>
      </w:r>
    </w:p>
    <w:p>
      <w:pPr>
        <w:spacing w:after="100"/>
        <w:ind w:left="360"/>
      </w:pPr>
      <w:r>
        <w:rPr>
          <w:rFonts w:ascii="Times New Roman" w:cs="Times New Roman" w:eastAsia="Times New Roman" w:hAnsi="Times New Roman"/>
          <w:b/>
          <w:bCs/>
          <w:i/>
          <w:iCs/>
          <w:sz w:val="22"/>
          <w:szCs w:val="22"/>
        </w:rPr>
        <w:t xml:space="preserve">Result: </w:t>
      </w:r>
      <w:r>
        <w:rPr>
          <w:rFonts w:ascii="Times New Roman" w:cs="Times New Roman" w:eastAsia="Times New Roman" w:hAnsi="Times New Roman"/>
          <w:i/>
          <w:iCs/>
          <w:sz w:val="22"/>
          <w:szCs w:val="22"/>
        </w:rPr>
        <w:t xml:space="preserve">Async report generation pipeline operational with full DI support and isolated error handling.</w:t>
      </w:r>
    </w:p>
    <w:p>
      <w:pPr>
        <w:spacing w:after="80"/>
      </w:pPr>
      <w:r>
        <w:t xml:space="preserve"/>
      </w:r>
    </w:p>
    <w:p>
      <w:pPr>
        <w:pStyle w:val="ListParagraph"/>
        <w:numPr>
          <w:ilvl w:val="0"/>
          <w:numId w:val="5"/>
        </w:numPr>
        <w:spacing w:after="60" w:before="100"/>
      </w:pPr>
      <w:r>
        <w:rPr>
          <w:rFonts w:ascii="Times New Roman" w:cs="Times New Roman" w:eastAsia="Times New Roman" w:hAnsi="Times New Roman"/>
          <w:b/>
          <w:bCs/>
          <w:sz w:val="22"/>
          <w:szCs w:val="22"/>
        </w:rPr>
        <w:t xml:space="preserve">6. Angular Frontend – Initial Implementation</w:t>
      </w:r>
    </w:p>
    <w:p>
      <w:pPr>
        <w:pStyle w:val="ListParagraph"/>
        <w:numPr>
          <w:ilvl w:val="0"/>
          <w:numId w:val="3"/>
        </w:numPr>
        <w:spacing w:after="60"/>
      </w:pPr>
      <w:r>
        <w:rPr>
          <w:rFonts w:ascii="Times New Roman" w:cs="Times New Roman" w:eastAsia="Times New Roman" w:hAnsi="Times New Roman"/>
          <w:sz w:val="22"/>
          <w:szCs w:val="22"/>
        </w:rPr>
        <w:t xml:space="preserve">Scaffolded RmreportComponent (container) managing filter state, refresh actions, and grid reload triggers</w:t>
      </w:r>
    </w:p>
    <w:p>
      <w:pPr>
        <w:pStyle w:val="ListParagraph"/>
        <w:numPr>
          <w:ilvl w:val="0"/>
          <w:numId w:val="3"/>
        </w:numPr>
        <w:spacing w:after="60"/>
      </w:pPr>
      <w:r>
        <w:rPr>
          <w:rFonts w:ascii="Times New Roman" w:cs="Times New Roman" w:eastAsia="Times New Roman" w:hAnsi="Times New Roman"/>
          <w:sz w:val="22"/>
          <w:szCs w:val="22"/>
        </w:rPr>
        <w:t xml:space="preserve">Implemented RmreportFilterComponent with reactive forms, Angular-controlled dropdowns, and event emitters (filtersChange, getReport, reset, refresh)</w:t>
      </w:r>
    </w:p>
    <w:p>
      <w:pPr>
        <w:pStyle w:val="ListParagraph"/>
        <w:numPr>
          <w:ilvl w:val="0"/>
          <w:numId w:val="3"/>
        </w:numPr>
        <w:spacing w:after="60"/>
      </w:pPr>
      <w:r>
        <w:rPr>
          <w:rFonts w:ascii="Times New Roman" w:cs="Times New Roman" w:eastAsia="Times New Roman" w:hAnsi="Times New Roman"/>
          <w:sz w:val="22"/>
          <w:szCs w:val="22"/>
        </w:rPr>
        <w:t xml:space="preserve">Developed RmreportService: all HTTP calls, DTO normalization, string/date formatting, mapping to backend parameters</w:t>
      </w:r>
    </w:p>
    <w:p>
      <w:pPr>
        <w:pStyle w:val="ListParagraph"/>
        <w:numPr>
          <w:ilvl w:val="0"/>
          <w:numId w:val="3"/>
        </w:numPr>
        <w:spacing w:after="60"/>
      </w:pPr>
      <w:r>
        <w:rPr>
          <w:rFonts w:ascii="Times New Roman" w:cs="Times New Roman" w:eastAsia="Times New Roman" w:hAnsi="Times New Roman"/>
          <w:sz w:val="22"/>
          <w:szCs w:val="22"/>
        </w:rPr>
        <w:t xml:space="preserve">Eliminated all jQuery logic; replaced with typed Angular service layer and reactive form bindings</w:t>
      </w:r>
    </w:p>
    <w:p>
      <w:pPr>
        <w:spacing w:after="100"/>
        <w:ind w:left="360"/>
      </w:pPr>
      <w:r>
        <w:rPr>
          <w:rFonts w:ascii="Times New Roman" w:cs="Times New Roman" w:eastAsia="Times New Roman" w:hAnsi="Times New Roman"/>
          <w:b/>
          <w:bCs/>
          <w:i/>
          <w:iCs/>
          <w:sz w:val="22"/>
          <w:szCs w:val="22"/>
        </w:rPr>
        <w:t xml:space="preserve">Result: </w:t>
      </w:r>
      <w:r>
        <w:rPr>
          <w:rFonts w:ascii="Times New Roman" w:cs="Times New Roman" w:eastAsia="Times New Roman" w:hAnsi="Times New Roman"/>
          <w:i/>
          <w:iCs/>
          <w:sz w:val="22"/>
          <w:szCs w:val="22"/>
        </w:rPr>
        <w:t xml:space="preserve">Angular SPA filter and service layers operational; grid integration in progress.</w:t>
      </w:r>
    </w:p>
    <w:p>
      <w:pPr>
        <w:spacing w:after="120"/>
      </w:pPr>
      <w:r>
        <w:t xml:space="preserve"/>
      </w:r>
    </w:p>
    <w:p>
      <w:pPr>
        <w:pStyle w:val="Heading1"/>
        <w:spacing w:after="120" w:before="240"/>
      </w:pPr>
      <w:r>
        <w:rPr>
          <w:rFonts w:ascii="Times New Roman" w:cs="Times New Roman" w:eastAsia="Times New Roman" w:hAnsi="Times New Roman"/>
          <w:b/>
          <w:bCs/>
          <w:sz w:val="26"/>
          <w:szCs w:val="26"/>
        </w:rPr>
        <w:t xml:space="preserve">7 Remaining Work</w:t>
      </w:r>
    </w:p>
    <w:p>
      <w:pPr>
        <w:spacing w:after="100"/>
        <w:jc w:val="both"/>
      </w:pPr>
      <w:r>
        <w:rPr>
          <w:rFonts w:ascii="Times New Roman" w:cs="Times New Roman" w:eastAsia="Times New Roman" w:hAnsi="Times New Roman"/>
          <w:sz w:val="22"/>
          <w:szCs w:val="22"/>
        </w:rPr>
        <w:t xml:space="preserve">Although significant progress has been made across backend migration, Excel generation, async job refactoring, and Angular frontend scaffolding, the following key activities remain to be completed before project finalization:</w:t>
      </w:r>
    </w:p>
    <w:p>
      <w:pPr>
        <w:spacing w:after="60"/>
      </w:pPr>
      <w:r>
        <w:t xml:space="preserve"/>
      </w:r>
    </w:p>
    <w:p>
      <w:pPr>
        <w:pStyle w:val="ListParagraph"/>
        <w:numPr>
          <w:ilvl w:val="0"/>
          <w:numId w:val="4"/>
        </w:numPr>
        <w:spacing w:after="80"/>
      </w:pPr>
      <w:r>
        <w:rPr>
          <w:rFonts w:ascii="Times New Roman" w:cs="Times New Roman" w:eastAsia="Times New Roman" w:hAnsi="Times New Roman"/>
          <w:b/>
          <w:bCs/>
          <w:sz w:val="22"/>
          <w:szCs w:val="22"/>
        </w:rPr>
        <w:t xml:space="preserve">AG-Grid Integration
</w:t>
      </w:r>
      <w:r>
        <w:rPr>
          <w:rFonts w:ascii="Times New Roman" w:cs="Times New Roman" w:eastAsia="Times New Roman" w:hAnsi="Times New Roman"/>
          <w:sz w:val="22"/>
          <w:szCs w:val="22"/>
        </w:rPr>
        <w:t xml:space="preserve">Complete RmreportGridComponent with AG-Grid: data retrieval from /async-files endpoint, file download handling, auto-size behavior, and TypeScript column definitions with built-in sorting, filtering, and resizing.</w:t>
      </w:r>
    </w:p>
    <w:p>
      <w:pPr>
        <w:pStyle w:val="ListParagraph"/>
        <w:numPr>
          <w:ilvl w:val="0"/>
          <w:numId w:val="4"/>
        </w:numPr>
        <w:spacing w:after="80"/>
      </w:pPr>
      <w:r>
        <w:rPr>
          <w:rFonts w:ascii="Times New Roman" w:cs="Times New Roman" w:eastAsia="Times New Roman" w:hAnsi="Times New Roman"/>
          <w:b/>
          <w:bCs/>
          <w:sz w:val="22"/>
          <w:szCs w:val="22"/>
        </w:rPr>
        <w:t xml:space="preserve">NgRx State Management
</w:t>
      </w:r>
      <w:r>
        <w:rPr>
          <w:rFonts w:ascii="Times New Roman" w:cs="Times New Roman" w:eastAsia="Times New Roman" w:hAnsi="Times New Roman"/>
          <w:sz w:val="22"/>
          <w:szCs w:val="22"/>
        </w:rPr>
        <w:t xml:space="preserve">Implement NgRx store for global state management: replace remaining sessionStorage usage with predictable, observable NgRx actions, reducers, and selectors.</w:t>
      </w:r>
    </w:p>
    <w:p>
      <w:pPr>
        <w:pStyle w:val="ListParagraph"/>
        <w:numPr>
          <w:ilvl w:val="0"/>
          <w:numId w:val="4"/>
        </w:numPr>
        <w:spacing w:after="80"/>
      </w:pPr>
      <w:r>
        <w:rPr>
          <w:rFonts w:ascii="Times New Roman" w:cs="Times New Roman" w:eastAsia="Times New Roman" w:hAnsi="Times New Roman"/>
          <w:b/>
          <w:bCs/>
          <w:sz w:val="22"/>
          <w:szCs w:val="22"/>
        </w:rPr>
        <w:t xml:space="preserve">API Versioning &amp; Deprecation
</w:t>
      </w:r>
      <w:r>
        <w:rPr>
          <w:rFonts w:ascii="Times New Roman" w:cs="Times New Roman" w:eastAsia="Times New Roman" w:hAnsi="Times New Roman"/>
          <w:sz w:val="22"/>
          <w:szCs w:val="22"/>
        </w:rPr>
        <w:t xml:space="preserve">Issue formal deprecation notices for all legacy WebAPI endpoints. Deploy .NET Core 8 API in parallel alongside the legacy system and coordinate a controlled consumer cutover with monitoring.</w:t>
      </w:r>
    </w:p>
    <w:p>
      <w:pPr>
        <w:pStyle w:val="ListParagraph"/>
        <w:numPr>
          <w:ilvl w:val="0"/>
          <w:numId w:val="4"/>
        </w:numPr>
        <w:spacing w:after="80"/>
      </w:pPr>
      <w:r>
        <w:rPr>
          <w:rFonts w:ascii="Times New Roman" w:cs="Times New Roman" w:eastAsia="Times New Roman" w:hAnsi="Times New Roman"/>
          <w:b/>
          <w:bCs/>
          <w:sz w:val="22"/>
          <w:szCs w:val="22"/>
        </w:rPr>
        <w:t xml:space="preserve">Full Regression Testing
</w:t>
      </w:r>
      <w:r>
        <w:rPr>
          <w:rFonts w:ascii="Times New Roman" w:cs="Times New Roman" w:eastAsia="Times New Roman" w:hAnsi="Times New Roman"/>
          <w:sz w:val="22"/>
          <w:szCs w:val="22"/>
        </w:rPr>
        <w:t xml:space="preserve">Execute comprehensive regression testing across all report types: functional equivalence, Excel output parity, API contract consistency, and Angular reactive form correctness.</w:t>
      </w:r>
    </w:p>
    <w:p>
      <w:pPr>
        <w:pStyle w:val="ListParagraph"/>
        <w:numPr>
          <w:ilvl w:val="0"/>
          <w:numId w:val="4"/>
        </w:numPr>
        <w:spacing w:after="80"/>
      </w:pPr>
      <w:r>
        <w:rPr>
          <w:rFonts w:ascii="Times New Roman" w:cs="Times New Roman" w:eastAsia="Times New Roman" w:hAnsi="Times New Roman"/>
          <w:b/>
          <w:bCs/>
          <w:sz w:val="22"/>
          <w:szCs w:val="22"/>
        </w:rPr>
        <w:t xml:space="preserve">Performance Validation
</w:t>
      </w:r>
      <w:r>
        <w:rPr>
          <w:rFonts w:ascii="Times New Roman" w:cs="Times New Roman" w:eastAsia="Times New Roman" w:hAnsi="Times New Roman"/>
          <w:sz w:val="22"/>
          <w:szCs w:val="22"/>
        </w:rPr>
        <w:t xml:space="preserve">Benchmark AG-Grid performance with large datasets, validate EPPlus generation speed improvements, and confirm Hangfire async job throughput under load.</w:t>
      </w:r>
    </w:p>
    <w:p>
      <w:pPr>
        <w:pStyle w:val="ListParagraph"/>
        <w:numPr>
          <w:ilvl w:val="0"/>
          <w:numId w:val="4"/>
        </w:numPr>
        <w:spacing w:after="80"/>
      </w:pPr>
      <w:r>
        <w:rPr>
          <w:rFonts w:ascii="Times New Roman" w:cs="Times New Roman" w:eastAsia="Times New Roman" w:hAnsi="Times New Roman"/>
          <w:b/>
          <w:bCs/>
          <w:sz w:val="22"/>
          <w:szCs w:val="22"/>
        </w:rPr>
        <w:t xml:space="preserve">Documentation and Final Report
</w:t>
      </w:r>
      <w:r>
        <w:rPr>
          <w:rFonts w:ascii="Times New Roman" w:cs="Times New Roman" w:eastAsia="Times New Roman" w:hAnsi="Times New Roman"/>
          <w:sz w:val="22"/>
          <w:szCs w:val="22"/>
        </w:rPr>
        <w:t xml:space="preserve">Prepare system documentation including API reference, component hierarchy guide, DTO schema reference, and final project report with comparative architectural analysis.</w:t>
      </w:r>
    </w:p>
    <w:p>
      <w:pPr>
        <w:spacing w:after="100"/>
        <w:jc w:val="both"/>
      </w:pPr>
      <w:r>
        <w:rPr>
          <w:rFonts w:ascii="Times New Roman" w:cs="Times New Roman" w:eastAsia="Times New Roman" w:hAnsi="Times New Roman"/>
          <w:sz w:val="22"/>
          <w:szCs w:val="22"/>
        </w:rPr>
        <w:t xml:space="preserve">Upon completion of all remaining tasks, the system will be fully migrated, validated, and documented — delivering a testable, maintainable, and platform-independent RM Reports subsystem on .NET Core 8 and Angular.</w:t>
      </w:r>
    </w:p>
    <w:p>
      <w:pPr>
        <w:spacing w:after="120"/>
      </w:pPr>
      <w:r>
        <w:t xml:space="preserve"/>
      </w:r>
    </w:p>
    <w:p>
      <w:pPr>
        <w:pStyle w:val="Heading1"/>
        <w:spacing w:after="120" w:before="240"/>
      </w:pPr>
      <w:r>
        <w:rPr>
          <w:rFonts w:ascii="Times New Roman" w:cs="Times New Roman" w:eastAsia="Times New Roman" w:hAnsi="Times New Roman"/>
          <w:b/>
          <w:bCs/>
          <w:sz w:val="26"/>
          <w:szCs w:val="26"/>
        </w:rPr>
        <w:t xml:space="preserve">8 Scope</w:t>
      </w:r>
    </w:p>
    <w:p>
      <w:pPr>
        <w:spacing w:after="100"/>
        <w:jc w:val="both"/>
      </w:pPr>
      <w:r>
        <w:rPr>
          <w:rFonts w:ascii="Times New Roman" w:cs="Times New Roman" w:eastAsia="Times New Roman" w:hAnsi="Times New Roman"/>
          <w:sz w:val="22"/>
          <w:szCs w:val="22"/>
        </w:rPr>
        <w:t xml:space="preserve">The modernized RM Reports platform has significant practical and academic scope across organizational, industrial, and research dimensions.</w:t>
      </w:r>
    </w:p>
    <w:p>
      <w:pPr>
        <w:spacing w:after="80"/>
      </w:pPr>
      <w:r>
        <w:t xml:space="preserve"/>
      </w:r>
    </w:p>
    <w:p>
      <w:pPr>
        <w:pStyle w:val="Heading2"/>
        <w:spacing w:after="80" w:before="160"/>
      </w:pPr>
      <w:r>
        <w:rPr>
          <w:rFonts w:ascii="Times New Roman" w:cs="Times New Roman" w:eastAsia="Times New Roman" w:hAnsi="Times New Roman"/>
          <w:b/>
          <w:bCs/>
          <w:sz w:val="22"/>
          <w:szCs w:val="22"/>
        </w:rPr>
        <w:t xml:space="preserve">1. Organizational Benefits</w:t>
      </w:r>
    </w:p>
    <w:p>
      <w:pPr>
        <w:spacing w:after="100"/>
        <w:jc w:val="both"/>
      </w:pPr>
      <w:r>
        <w:rPr>
          <w:rFonts w:ascii="Times New Roman" w:cs="Times New Roman" w:eastAsia="Times New Roman" w:hAnsi="Times New Roman"/>
          <w:sz w:val="22"/>
          <w:szCs w:val="22"/>
        </w:rPr>
        <w:t xml:space="preserve">The primary beneficiary is the GIS team at MUFG Global Services. The modernized system enables the organization to:</w:t>
      </w:r>
    </w:p>
    <w:p>
      <w:pPr>
        <w:pStyle w:val="ListParagraph"/>
        <w:numPr>
          <w:ilvl w:val="0"/>
          <w:numId w:val="3"/>
        </w:numPr>
        <w:spacing w:after="60"/>
      </w:pPr>
      <w:r>
        <w:rPr>
          <w:rFonts w:ascii="Times New Roman" w:cs="Times New Roman" w:eastAsia="Times New Roman" w:hAnsi="Times New Roman"/>
          <w:sz w:val="22"/>
          <w:szCs w:val="22"/>
        </w:rPr>
        <w:t xml:space="preserve">Eliminate all .NET Framework dependencies, achieving full .NET Core 8 runtime compatibility</w:t>
      </w:r>
    </w:p>
    <w:p>
      <w:pPr>
        <w:pStyle w:val="ListParagraph"/>
        <w:numPr>
          <w:ilvl w:val="0"/>
          <w:numId w:val="3"/>
        </w:numPr>
        <w:spacing w:after="60"/>
      </w:pPr>
      <w:r>
        <w:rPr>
          <w:rFonts w:ascii="Times New Roman" w:cs="Times New Roman" w:eastAsia="Times New Roman" w:hAnsi="Times New Roman"/>
          <w:sz w:val="22"/>
          <w:szCs w:val="22"/>
        </w:rPr>
        <w:t xml:space="preserve">Independently test every layer of the system through Dependency Injection and mockable interfaces</w:t>
      </w:r>
    </w:p>
    <w:p>
      <w:pPr>
        <w:pStyle w:val="ListParagraph"/>
        <w:numPr>
          <w:ilvl w:val="0"/>
          <w:numId w:val="3"/>
        </w:numPr>
        <w:spacing w:after="60"/>
      </w:pPr>
      <w:r>
        <w:rPr>
          <w:rFonts w:ascii="Times New Roman" w:cs="Times New Roman" w:eastAsia="Times New Roman" w:hAnsi="Times New Roman"/>
          <w:sz w:val="22"/>
          <w:szCs w:val="22"/>
        </w:rPr>
        <w:t xml:space="preserve">Safely extend the reporting subsystem with new report types by adding DTOs and handlers — without cross-stack changes</w:t>
      </w:r>
    </w:p>
    <w:p>
      <w:pPr>
        <w:pStyle w:val="ListParagraph"/>
        <w:numPr>
          <w:ilvl w:val="0"/>
          <w:numId w:val="3"/>
        </w:numPr>
        <w:spacing w:after="60"/>
      </w:pPr>
      <w:r>
        <w:rPr>
          <w:rFonts w:ascii="Times New Roman" w:cs="Times New Roman" w:eastAsia="Times New Roman" w:hAnsi="Times New Roman"/>
          <w:sz w:val="22"/>
          <w:szCs w:val="22"/>
        </w:rPr>
        <w:t xml:space="preserve">Improve Excel report generation speed and output quality through EPPlus</w:t>
      </w:r>
    </w:p>
    <w:p>
      <w:pPr>
        <w:pStyle w:val="ListParagraph"/>
        <w:numPr>
          <w:ilvl w:val="0"/>
          <w:numId w:val="3"/>
        </w:numPr>
        <w:spacing w:after="60"/>
      </w:pPr>
      <w:r>
        <w:rPr>
          <w:rFonts w:ascii="Times New Roman" w:cs="Times New Roman" w:eastAsia="Times New Roman" w:hAnsi="Times New Roman"/>
          <w:sz w:val="22"/>
          <w:szCs w:val="22"/>
        </w:rPr>
        <w:t xml:space="preserve">Manage background report jobs with full observability through the Hangfire dashboard</w:t>
      </w:r>
    </w:p>
    <w:p>
      <w:pPr>
        <w:spacing w:after="80"/>
      </w:pPr>
      <w:r>
        <w:t xml:space="preserve"/>
      </w:r>
    </w:p>
    <w:p>
      <w:pPr>
        <w:pStyle w:val="Heading2"/>
        <w:spacing w:after="80" w:before="160"/>
      </w:pPr>
      <w:r>
        <w:rPr>
          <w:rFonts w:ascii="Times New Roman" w:cs="Times New Roman" w:eastAsia="Times New Roman" w:hAnsi="Times New Roman"/>
          <w:b/>
          <w:bCs/>
          <w:sz w:val="22"/>
          <w:szCs w:val="22"/>
        </w:rPr>
        <w:t xml:space="preserve">2. Industrial Applicability</w:t>
      </w:r>
    </w:p>
    <w:p>
      <w:pPr>
        <w:spacing w:after="100"/>
        <w:jc w:val="both"/>
      </w:pPr>
      <w:r>
        <w:rPr>
          <w:rFonts w:ascii="Times New Roman" w:cs="Times New Roman" w:eastAsia="Times New Roman" w:hAnsi="Times New Roman"/>
          <w:sz w:val="22"/>
          <w:szCs w:val="22"/>
        </w:rPr>
        <w:t xml:space="preserve">The migration patterns established in this project — layered .NET Core 8 architecture, Angular SPA modernization, EPPlus Excel generation, and DI-managed Hangfire jobs — are applicable to any organization migrating legacy ASP.NET MVC systems to modern platforms. The project serves as a replicable blueprint for enterprise modernization initiatives across the financial services and technology sectors.</w:t>
      </w:r>
    </w:p>
    <w:p>
      <w:pPr>
        <w:spacing w:after="80"/>
      </w:pPr>
      <w:r>
        <w:t xml:space="preserve"/>
      </w:r>
    </w:p>
    <w:p>
      <w:pPr>
        <w:pStyle w:val="Heading2"/>
        <w:spacing w:after="80" w:before="160"/>
      </w:pPr>
      <w:r>
        <w:rPr>
          <w:rFonts w:ascii="Times New Roman" w:cs="Times New Roman" w:eastAsia="Times New Roman" w:hAnsi="Times New Roman"/>
          <w:b/>
          <w:bCs/>
          <w:sz w:val="22"/>
          <w:szCs w:val="22"/>
        </w:rPr>
        <w:t xml:space="preserve">3. Future Extensions</w:t>
      </w:r>
    </w:p>
    <w:p>
      <w:pPr>
        <w:spacing w:after="100"/>
        <w:jc w:val="both"/>
      </w:pPr>
      <w:r>
        <w:rPr>
          <w:rFonts w:ascii="Times New Roman" w:cs="Times New Roman" w:eastAsia="Times New Roman" w:hAnsi="Times New Roman"/>
          <w:sz w:val="22"/>
          <w:szCs w:val="22"/>
        </w:rPr>
        <w:t xml:space="preserve">The modernized system can be further extended to include:</w:t>
      </w:r>
    </w:p>
    <w:p>
      <w:pPr>
        <w:pStyle w:val="ListParagraph"/>
        <w:numPr>
          <w:ilvl w:val="0"/>
          <w:numId w:val="3"/>
        </w:numPr>
        <w:spacing w:after="60"/>
      </w:pPr>
      <w:r>
        <w:rPr>
          <w:rFonts w:ascii="Times New Roman" w:cs="Times New Roman" w:eastAsia="Times New Roman" w:hAnsi="Times New Roman"/>
          <w:sz w:val="22"/>
          <w:szCs w:val="22"/>
        </w:rPr>
        <w:t xml:space="preserve">Integration with automated CI/CD pipelines for continuous deployment of report updates</w:t>
      </w:r>
    </w:p>
    <w:p>
      <w:pPr>
        <w:pStyle w:val="ListParagraph"/>
        <w:numPr>
          <w:ilvl w:val="0"/>
          <w:numId w:val="3"/>
        </w:numPr>
        <w:spacing w:after="60"/>
      </w:pPr>
      <w:r>
        <w:rPr>
          <w:rFonts w:ascii="Times New Roman" w:cs="Times New Roman" w:eastAsia="Times New Roman" w:hAnsi="Times New Roman"/>
          <w:sz w:val="22"/>
          <w:szCs w:val="22"/>
        </w:rPr>
        <w:t xml:space="preserve">Machine learning–based anomaly detection in financial report data</w:t>
      </w:r>
    </w:p>
    <w:p>
      <w:pPr>
        <w:pStyle w:val="ListParagraph"/>
        <w:numPr>
          <w:ilvl w:val="0"/>
          <w:numId w:val="3"/>
        </w:numPr>
        <w:spacing w:after="60"/>
      </w:pPr>
      <w:r>
        <w:rPr>
          <w:rFonts w:ascii="Times New Roman" w:cs="Times New Roman" w:eastAsia="Times New Roman" w:hAnsi="Times New Roman"/>
          <w:sz w:val="22"/>
          <w:szCs w:val="22"/>
        </w:rPr>
        <w:t xml:space="preserve">Extended multi-currency and multi-region report generation support</w:t>
      </w:r>
    </w:p>
    <w:p>
      <w:pPr>
        <w:pStyle w:val="ListParagraph"/>
        <w:numPr>
          <w:ilvl w:val="0"/>
          <w:numId w:val="3"/>
        </w:numPr>
        <w:spacing w:after="60"/>
      </w:pPr>
      <w:r>
        <w:rPr>
          <w:rFonts w:ascii="Times New Roman" w:cs="Times New Roman" w:eastAsia="Times New Roman" w:hAnsi="Times New Roman"/>
          <w:sz w:val="22"/>
          <w:szCs w:val="22"/>
        </w:rPr>
        <w:t xml:space="preserve">Real-time report status notifications via WebSockets or SignalR</w:t>
      </w:r>
    </w:p>
    <w:p>
      <w:pPr>
        <w:pStyle w:val="ListParagraph"/>
        <w:numPr>
          <w:ilvl w:val="0"/>
          <w:numId w:val="3"/>
        </w:numPr>
        <w:spacing w:after="60"/>
      </w:pPr>
      <w:r>
        <w:rPr>
          <w:rFonts w:ascii="Times New Roman" w:cs="Times New Roman" w:eastAsia="Times New Roman" w:hAnsi="Times New Roman"/>
          <w:sz w:val="22"/>
          <w:szCs w:val="22"/>
        </w:rPr>
        <w:t xml:space="preserve">Containerization using Docker and orchestration via Kubernetes for scalable deployment</w:t>
      </w:r>
    </w:p>
    <w:p>
      <w:pPr>
        <w:spacing w:after="100"/>
        <w:jc w:val="both"/>
      </w:pPr>
      <w:r>
        <w:rPr>
          <w:rFonts w:ascii="Times New Roman" w:cs="Times New Roman" w:eastAsia="Times New Roman" w:hAnsi="Times New Roman"/>
          <w:sz w:val="22"/>
          <w:szCs w:val="22"/>
        </w:rPr>
        <w:t xml:space="preserve">The project thus delivers immediate enterprise value while establishing a scalable, modern foundation for future growth in the GIS team's reporting capabilities.</w:t>
      </w:r>
    </w:p>
    <w:p>
      <w:pPr>
        <w:spacing w:after="120"/>
      </w:pPr>
      <w:r>
        <w:t xml:space="preserve"/>
      </w:r>
    </w:p>
    <w:p>
      <w:pPr>
        <w:spacing w:after="100" w:before="200"/>
      </w:pPr>
      <w:r>
        <w:rPr>
          <w:rFonts w:ascii="Times New Roman" w:cs="Times New Roman" w:eastAsia="Times New Roman" w:hAnsi="Times New Roman"/>
          <w:b/>
          <w:bCs/>
          <w:sz w:val="26"/>
          <w:szCs w:val="26"/>
        </w:rPr>
        <w:t xml:space="preserve">References</w:t>
      </w:r>
    </w:p>
    <w:p>
      <w:pPr>
        <w:spacing w:after="80"/>
        <w:ind w:left="480" w:hanging="480"/>
      </w:pPr>
      <w:r>
        <w:rPr>
          <w:rFonts w:ascii="Times New Roman" w:cs="Times New Roman" w:eastAsia="Times New Roman" w:hAnsi="Times New Roman"/>
          <w:sz w:val="22"/>
          <w:szCs w:val="22"/>
        </w:rPr>
        <w:t xml:space="preserve">[1] Microsoft, ".NET Core 8 Documentation," Microsoft Docs, 2024. [Online]. Available: https://learn.microsoft.com/en-us/dotnet/core/whats-new/dotnet-8</w:t>
      </w:r>
    </w:p>
    <w:p>
      <w:pPr>
        <w:spacing w:after="80"/>
        <w:ind w:left="480" w:hanging="480"/>
      </w:pPr>
      <w:r>
        <w:rPr>
          <w:rFonts w:ascii="Times New Roman" w:cs="Times New Roman" w:eastAsia="Times New Roman" w:hAnsi="Times New Roman"/>
          <w:sz w:val="22"/>
          <w:szCs w:val="22"/>
        </w:rPr>
        <w:t xml:space="preserve">[2] Microsoft, "ASP.NET Core — Dependency Injection," Microsoft Docs, 2024. [Online]. Available: https://learn.microsoft.com/en-us/aspnet/core/fundamentals/dependency-injection</w:t>
      </w:r>
    </w:p>
    <w:p>
      <w:pPr>
        <w:spacing w:after="80"/>
        <w:ind w:left="480" w:hanging="480"/>
      </w:pPr>
      <w:r>
        <w:rPr>
          <w:rFonts w:ascii="Times New Roman" w:cs="Times New Roman" w:eastAsia="Times New Roman" w:hAnsi="Times New Roman"/>
          <w:sz w:val="22"/>
          <w:szCs w:val="22"/>
        </w:rPr>
        <w:t xml:space="preserve">[3] Angular Team, "Angular Architecture Guide," Angular.io, 2024. [Online]. Available: https://angular.io/guide/architecture</w:t>
      </w:r>
    </w:p>
    <w:p>
      <w:pPr>
        <w:spacing w:after="80"/>
        <w:ind w:left="480" w:hanging="480"/>
      </w:pPr>
      <w:r>
        <w:rPr>
          <w:rFonts w:ascii="Times New Roman" w:cs="Times New Roman" w:eastAsia="Times New Roman" w:hAnsi="Times New Roman"/>
          <w:sz w:val="22"/>
          <w:szCs w:val="22"/>
        </w:rPr>
        <w:t xml:space="preserve">[4] NgRx Community, "NgRx Store Documentation," ngrx.io, 2024. [Online]. Available: https://ngrx.io/guide/store</w:t>
      </w:r>
    </w:p>
    <w:p>
      <w:pPr>
        <w:spacing w:after="80"/>
        <w:ind w:left="480" w:hanging="480"/>
      </w:pPr>
      <w:r>
        <w:rPr>
          <w:rFonts w:ascii="Times New Roman" w:cs="Times New Roman" w:eastAsia="Times New Roman" w:hAnsi="Times New Roman"/>
          <w:sz w:val="22"/>
          <w:szCs w:val="22"/>
        </w:rPr>
        <w:t xml:space="preserve">[5] EPPlus Software, "EPPlus — Create Advanced Excel Spreadsheets," GitHub, 2024. [Online]. Available: https://github.com/EPPlusSoftware/EPPlus</w:t>
      </w:r>
    </w:p>
    <w:p>
      <w:pPr>
        <w:spacing w:after="80"/>
        <w:ind w:left="480" w:hanging="480"/>
      </w:pPr>
      <w:r>
        <w:rPr>
          <w:rFonts w:ascii="Times New Roman" w:cs="Times New Roman" w:eastAsia="Times New Roman" w:hAnsi="Times New Roman"/>
          <w:sz w:val="22"/>
          <w:szCs w:val="22"/>
        </w:rPr>
        <w:t xml:space="preserve">[6] Hangfire, "Background Processing in .NET and .NET Core," Hangfire.io, 2024. [Online]. Available: https://www.hangfire.io/</w:t>
      </w:r>
    </w:p>
    <w:p>
      <w:pPr>
        <w:spacing w:after="80"/>
        <w:ind w:left="480" w:hanging="480"/>
      </w:pPr>
      <w:r>
        <w:rPr>
          <w:rFonts w:ascii="Times New Roman" w:cs="Times New Roman" w:eastAsia="Times New Roman" w:hAnsi="Times New Roman"/>
          <w:sz w:val="22"/>
          <w:szCs w:val="22"/>
        </w:rPr>
        <w:t xml:space="preserve">[7] AG-Grid, "AG-Grid Angular Documentation," ag-grid.com, 2024. [Online]. Available: https://www.ag-grid.com/angular-data-grid/</w:t>
      </w:r>
    </w:p>
    <w:p>
      <w:pPr>
        <w:spacing w:after="80"/>
        <w:ind w:left="480" w:hanging="480"/>
      </w:pPr>
      <w:r>
        <w:rPr>
          <w:rFonts w:ascii="Times New Roman" w:cs="Times New Roman" w:eastAsia="Times New Roman" w:hAnsi="Times New Roman"/>
          <w:sz w:val="22"/>
          <w:szCs w:val="22"/>
        </w:rPr>
        <w:t xml:space="preserve">[8] Stack Overflow / Sam Saffron, "Dapper — a simple object mapper for .NET," GitHub, 2024. [Online]. Available: https://github.com/DapperLib/Dapper</w:t>
      </w:r>
    </w:p>
    <w:p>
      <w:pPr>
        <w:spacing w:after="80"/>
        <w:ind w:left="480" w:hanging="480"/>
      </w:pPr>
      <w:r>
        <w:rPr>
          <w:rFonts w:ascii="Times New Roman" w:cs="Times New Roman" w:eastAsia="Times New Roman" w:hAnsi="Times New Roman"/>
          <w:sz w:val="22"/>
          <w:szCs w:val="22"/>
        </w:rPr>
        <w:t xml:space="preserve">[9] R. Pressman and B. Maxim, Software Engineering: A Practitioner’s Approach, 9th ed. McGraw-Hill Education, 2019.</w:t>
      </w:r>
    </w:p>
    <w:sectPr>
      <w:headerReference w:type="default" r:id="rId7"/>
      <w:footerReference w:type="default" r:id="rId8"/>
      <w:pgSz w:w="11906" w:h="16838" w:orient="portrait"/>
      <w:pgMar w:top="160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6"/>
      </w:pBdr>
    </w:pPr>
    <w:r>
      <w:rPr>
        <w:rFonts w:ascii="Times New Roman" w:cs="Times New Roman" w:eastAsia="Times New Roman" w:hAnsi="Times New Roman"/>
        <w:color w:val="555555"/>
        <w:sz w:val="18"/>
        <w:szCs w:val="18"/>
      </w:rPr>
      <w:t xml:space="preserve">RM Reports Migration &amp; Modernization – Project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360" w:hanging="360"/>
      </w:pPr>
    </w:lvl>
  </w:abstractNum>
  <w:abstractNum w:abstractNumId="5"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4db95d46fc20082f7fa567ce07352d3c8864d64.png"/><Relationship Id="rId10" Type="http://schemas.openxmlformats.org/officeDocument/2006/relationships/image" Target="media/3087d5ccf4bb6b387ac21d22a53faf6aa902703f.png"/><Relationship Id="rId11" Type="http://schemas.openxmlformats.org/officeDocument/2006/relationships/image" Target="media/f704611b0bf47db190c7793c4312974b21c0957c.png"/><Relationship Id="rId12" Type="http://schemas.openxmlformats.org/officeDocument/2006/relationships/image" Target="media/879423806d2623402d9af9a66a05a15bfa8ecf1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2026-04-03T06:56:36.002Z</dcterms:created>
  <dcterms:modified xsi:type="dcterms:W3CDTF">2026-04-03T06:56:36.003Z</dcterms:modified>
</cp:coreProperties>
</file>

<file path=docProps/custom.xml><?xml version="1.0" encoding="utf-8"?>
<Properties xmlns="http://schemas.openxmlformats.org/officeDocument/2006/custom-properties" xmlns:vt="http://schemas.openxmlformats.org/officeDocument/2006/docPropsVTypes"/>
</file>