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323C9" w14:textId="72E94401" w:rsidR="00E303C0" w:rsidRPr="00E303C0" w:rsidRDefault="00E303C0" w:rsidP="002260C4">
      <w:pPr>
        <w:spacing w:line="360" w:lineRule="auto"/>
        <w:rPr>
          <w:rFonts w:ascii="Arial" w:eastAsia="Times New Roman" w:hAnsi="Arial" w:cs="Arial"/>
          <w:b/>
          <w:lang w:eastAsia="en-GB"/>
        </w:rPr>
      </w:pPr>
      <w:r w:rsidRPr="00E303C0">
        <w:rPr>
          <w:rFonts w:ascii="Arial" w:eastAsia="Times New Roman" w:hAnsi="Arial" w:cs="Arial"/>
          <w:b/>
          <w:lang w:eastAsia="en-GB"/>
        </w:rPr>
        <w:t>Project Description</w:t>
      </w:r>
      <w:bookmarkStart w:id="0" w:name="_GoBack"/>
      <w:bookmarkEnd w:id="0"/>
    </w:p>
    <w:p w14:paraId="131455BB" w14:textId="03E05114" w:rsidR="002260C4" w:rsidRDefault="002260C4" w:rsidP="002260C4">
      <w:pPr>
        <w:spacing w:line="360" w:lineRule="auto"/>
        <w:rPr>
          <w:rFonts w:ascii="Arial" w:eastAsia="Times New Roman" w:hAnsi="Arial" w:cs="Arial"/>
          <w:lang w:eastAsia="en-GB"/>
        </w:rPr>
      </w:pPr>
      <w:r w:rsidRPr="009160BD">
        <w:rPr>
          <w:rFonts w:ascii="Arial" w:eastAsia="Times New Roman" w:hAnsi="Arial" w:cs="Arial"/>
          <w:lang w:eastAsia="en-GB"/>
        </w:rPr>
        <w:t xml:space="preserve">The </w:t>
      </w:r>
      <w:r w:rsidR="00347D44">
        <w:rPr>
          <w:rFonts w:ascii="Arial" w:eastAsia="Times New Roman" w:hAnsi="Arial" w:cs="Arial"/>
          <w:lang w:eastAsia="en-GB"/>
        </w:rPr>
        <w:t>project</w:t>
      </w:r>
      <w:r w:rsidRPr="009160BD">
        <w:rPr>
          <w:rFonts w:ascii="Arial" w:eastAsia="Times New Roman" w:hAnsi="Arial" w:cs="Arial"/>
          <w:lang w:eastAsia="en-GB"/>
        </w:rPr>
        <w:t xml:space="preserve"> will </w:t>
      </w:r>
      <w:r>
        <w:rPr>
          <w:rFonts w:ascii="Arial" w:eastAsia="Times New Roman" w:hAnsi="Arial" w:cs="Arial"/>
          <w:lang w:eastAsia="en-GB"/>
        </w:rPr>
        <w:t xml:space="preserve">entail working with PL/SQL procedures, triggers and </w:t>
      </w:r>
      <w:r w:rsidRPr="009160BD">
        <w:rPr>
          <w:rFonts w:ascii="Arial" w:eastAsia="Times New Roman" w:hAnsi="Arial" w:cs="Arial"/>
          <w:lang w:eastAsia="en-GB"/>
        </w:rPr>
        <w:t>reading a range of academic papers, journals</w:t>
      </w:r>
      <w:r>
        <w:rPr>
          <w:rFonts w:ascii="Arial" w:eastAsia="Times New Roman" w:hAnsi="Arial" w:cs="Arial"/>
          <w:lang w:eastAsia="en-GB"/>
        </w:rPr>
        <w:t xml:space="preserve"> and books. You will be writing reports evaluating the issues and benefits of using modern database technologies. </w:t>
      </w:r>
    </w:p>
    <w:p w14:paraId="0E29A427" w14:textId="77777777" w:rsidR="002260C4" w:rsidRPr="00CA5F6C" w:rsidRDefault="002260C4" w:rsidP="002260C4">
      <w:pPr>
        <w:ind w:left="360"/>
        <w:rPr>
          <w:rFonts w:ascii="Arial" w:hAnsi="Arial" w:cs="Arial"/>
          <w:b/>
        </w:rPr>
      </w:pPr>
      <w:r w:rsidRPr="00CA5F6C">
        <w:rPr>
          <w:rFonts w:ascii="Arial" w:hAnsi="Arial" w:cs="Arial"/>
          <w:b/>
        </w:rPr>
        <w:t>Please Note:</w:t>
      </w:r>
    </w:p>
    <w:p w14:paraId="6E8B2F00" w14:textId="77777777" w:rsidR="002260C4" w:rsidRPr="0050316F" w:rsidRDefault="002260C4" w:rsidP="002260C4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Arial" w:hAnsi="Arial" w:cs="Arial"/>
        </w:rPr>
      </w:pPr>
      <w:r w:rsidRPr="0050316F">
        <w:rPr>
          <w:rFonts w:ascii="Arial" w:hAnsi="Arial" w:cs="Arial"/>
        </w:rPr>
        <w:t xml:space="preserve">In order to complete </w:t>
      </w:r>
      <w:r w:rsidRPr="00D142E7">
        <w:rPr>
          <w:rFonts w:ascii="Arial" w:hAnsi="Arial" w:cs="Arial"/>
          <w:b/>
        </w:rPr>
        <w:t>Task 1</w:t>
      </w:r>
      <w:r w:rsidRPr="0050316F">
        <w:rPr>
          <w:rFonts w:ascii="Arial" w:hAnsi="Arial" w:cs="Arial"/>
        </w:rPr>
        <w:t xml:space="preserve"> you must carry out required research in the field of data analysis and modern database technologies</w:t>
      </w:r>
      <w:r w:rsidR="00D142E7">
        <w:rPr>
          <w:rFonts w:ascii="Arial" w:hAnsi="Arial" w:cs="Arial"/>
        </w:rPr>
        <w:t xml:space="preserve"> and write a report</w:t>
      </w:r>
      <w:r w:rsidRPr="0050316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You must </w:t>
      </w:r>
      <w:r w:rsidRPr="004A3A5E">
        <w:rPr>
          <w:rFonts w:ascii="Arial" w:hAnsi="Arial" w:cs="Arial"/>
          <w:b/>
        </w:rPr>
        <w:t xml:space="preserve">follow IEEE referencing </w:t>
      </w:r>
      <w:r>
        <w:rPr>
          <w:rFonts w:ascii="Arial" w:hAnsi="Arial" w:cs="Arial"/>
        </w:rPr>
        <w:t>standards.</w:t>
      </w:r>
    </w:p>
    <w:p w14:paraId="6C971419" w14:textId="77777777" w:rsidR="004A3A5E" w:rsidRPr="004A3A5E" w:rsidRDefault="002260C4" w:rsidP="002260C4">
      <w:pPr>
        <w:pStyle w:val="ListParagraph"/>
        <w:numPr>
          <w:ilvl w:val="0"/>
          <w:numId w:val="8"/>
        </w:numPr>
        <w:spacing w:line="360" w:lineRule="auto"/>
        <w:ind w:left="1080"/>
      </w:pPr>
      <w:r>
        <w:rPr>
          <w:rFonts w:ascii="Arial" w:hAnsi="Arial" w:cs="Arial"/>
        </w:rPr>
        <w:t xml:space="preserve">In order to complete </w:t>
      </w:r>
      <w:r w:rsidRPr="00A2295F">
        <w:rPr>
          <w:rFonts w:ascii="Arial" w:hAnsi="Arial" w:cs="Arial"/>
          <w:b/>
        </w:rPr>
        <w:t xml:space="preserve">Task </w:t>
      </w:r>
      <w:r>
        <w:rPr>
          <w:rFonts w:ascii="Arial" w:hAnsi="Arial" w:cs="Arial"/>
          <w:b/>
        </w:rPr>
        <w:t>2</w:t>
      </w:r>
      <w:r w:rsidRPr="003F5A60">
        <w:rPr>
          <w:rFonts w:ascii="Arial" w:hAnsi="Arial" w:cs="Arial"/>
        </w:rPr>
        <w:t xml:space="preserve"> </w:t>
      </w:r>
    </w:p>
    <w:p w14:paraId="7AEB0215" w14:textId="77777777" w:rsidR="004A3A5E" w:rsidRPr="004A3A5E" w:rsidRDefault="004A3A5E" w:rsidP="00086170">
      <w:pPr>
        <w:pStyle w:val="ListParagraph"/>
        <w:numPr>
          <w:ilvl w:val="1"/>
          <w:numId w:val="8"/>
        </w:numPr>
        <w:spacing w:line="360" w:lineRule="auto"/>
      </w:pPr>
      <w:r>
        <w:rPr>
          <w:rFonts w:ascii="Arial" w:hAnsi="Arial" w:cs="Arial"/>
        </w:rPr>
        <w:t>You</w:t>
      </w:r>
      <w:r w:rsidR="002260C4" w:rsidRPr="003F5A60">
        <w:rPr>
          <w:rFonts w:ascii="Arial" w:hAnsi="Arial" w:cs="Arial"/>
        </w:rPr>
        <w:t xml:space="preserve"> must create </w:t>
      </w:r>
      <w:r w:rsidR="008E691D">
        <w:rPr>
          <w:rFonts w:ascii="Arial" w:hAnsi="Arial" w:cs="Arial"/>
        </w:rPr>
        <w:t>‘</w:t>
      </w:r>
      <w:r>
        <w:rPr>
          <w:rFonts w:ascii="Arial" w:hAnsi="Arial" w:cs="Arial"/>
        </w:rPr>
        <w:t>student management</w:t>
      </w:r>
      <w:r w:rsidR="008E691D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tables and insert data</w:t>
      </w:r>
      <w:r w:rsidR="002260C4" w:rsidRPr="003F5A60">
        <w:rPr>
          <w:rFonts w:ascii="Arial" w:hAnsi="Arial" w:cs="Arial"/>
        </w:rPr>
        <w:t xml:space="preserve"> using </w:t>
      </w:r>
      <w:r w:rsidR="008E691D">
        <w:rPr>
          <w:rFonts w:ascii="Arial" w:hAnsi="Arial" w:cs="Arial"/>
        </w:rPr>
        <w:t xml:space="preserve">the </w:t>
      </w:r>
      <w:r w:rsidR="002260C4" w:rsidRPr="003F5A60">
        <w:rPr>
          <w:rFonts w:ascii="Arial" w:hAnsi="Arial" w:cs="Arial"/>
        </w:rPr>
        <w:t xml:space="preserve">scripts </w:t>
      </w:r>
      <w:r w:rsidR="00F133A5">
        <w:rPr>
          <w:rFonts w:ascii="Arial" w:hAnsi="Arial" w:cs="Arial"/>
        </w:rPr>
        <w:t>(</w:t>
      </w:r>
      <w:proofErr w:type="spellStart"/>
      <w:r w:rsidR="00086170" w:rsidRPr="00086170">
        <w:rPr>
          <w:rFonts w:ascii="Arial" w:hAnsi="Arial" w:cs="Arial"/>
        </w:rPr>
        <w:t>createStudent</w:t>
      </w:r>
      <w:r w:rsidR="00086170">
        <w:rPr>
          <w:rFonts w:ascii="Arial" w:hAnsi="Arial" w:cs="Arial"/>
        </w:rPr>
        <w:t>.sql</w:t>
      </w:r>
      <w:proofErr w:type="spellEnd"/>
      <w:r w:rsidR="00F133A5">
        <w:rPr>
          <w:rFonts w:ascii="Arial" w:hAnsi="Arial" w:cs="Arial"/>
        </w:rPr>
        <w:t xml:space="preserve">) </w:t>
      </w:r>
      <w:r w:rsidR="002260C4" w:rsidRPr="003F5A60">
        <w:rPr>
          <w:rFonts w:ascii="Arial" w:hAnsi="Arial" w:cs="Arial"/>
        </w:rPr>
        <w:t xml:space="preserve">provided </w:t>
      </w:r>
      <w:r>
        <w:rPr>
          <w:rFonts w:ascii="Arial" w:hAnsi="Arial" w:cs="Arial"/>
        </w:rPr>
        <w:t>on VLE (Moodle)</w:t>
      </w:r>
      <w:r w:rsidR="002260C4" w:rsidRPr="003F5A6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4BBDB56" w14:textId="77777777" w:rsidR="002260C4" w:rsidRPr="009D5E4E" w:rsidRDefault="004A3A5E" w:rsidP="004A3A5E">
      <w:pPr>
        <w:pStyle w:val="ListParagraph"/>
        <w:numPr>
          <w:ilvl w:val="1"/>
          <w:numId w:val="8"/>
        </w:numPr>
        <w:spacing w:line="360" w:lineRule="auto"/>
      </w:pPr>
      <w:r>
        <w:rPr>
          <w:rFonts w:ascii="Arial" w:hAnsi="Arial" w:cs="Arial"/>
        </w:rPr>
        <w:t>You may have to insert appropriate additional data (details) to test the functionalities of your procedures.</w:t>
      </w:r>
    </w:p>
    <w:p w14:paraId="55DA47E2" w14:textId="77777777" w:rsidR="002260C4" w:rsidRPr="004A3A5E" w:rsidRDefault="002260C4" w:rsidP="002260C4">
      <w:pPr>
        <w:pStyle w:val="ListParagraph"/>
        <w:numPr>
          <w:ilvl w:val="1"/>
          <w:numId w:val="8"/>
        </w:numPr>
        <w:spacing w:line="360" w:lineRule="auto"/>
      </w:pPr>
      <w:r w:rsidRPr="00CA5F6C">
        <w:rPr>
          <w:rFonts w:ascii="Arial" w:hAnsi="Arial" w:cs="Arial"/>
        </w:rPr>
        <w:t xml:space="preserve">You </w:t>
      </w:r>
      <w:r w:rsidR="00737784">
        <w:rPr>
          <w:rFonts w:ascii="Arial" w:hAnsi="Arial" w:cs="Arial"/>
          <w:b/>
        </w:rPr>
        <w:t>must</w:t>
      </w:r>
      <w:r w:rsidRPr="00AF0F4A">
        <w:rPr>
          <w:rFonts w:ascii="Arial" w:hAnsi="Arial" w:cs="Arial"/>
          <w:b/>
        </w:rPr>
        <w:t xml:space="preserve"> create </w:t>
      </w:r>
      <w:r w:rsidR="002E0340">
        <w:rPr>
          <w:rFonts w:ascii="Arial" w:hAnsi="Arial" w:cs="Arial"/>
          <w:b/>
        </w:rPr>
        <w:t xml:space="preserve">required </w:t>
      </w:r>
      <w:r>
        <w:rPr>
          <w:rFonts w:ascii="Arial" w:hAnsi="Arial" w:cs="Arial"/>
          <w:b/>
        </w:rPr>
        <w:t xml:space="preserve">log </w:t>
      </w:r>
      <w:r w:rsidRPr="00AF0F4A">
        <w:rPr>
          <w:rFonts w:ascii="Arial" w:hAnsi="Arial" w:cs="Arial"/>
          <w:b/>
        </w:rPr>
        <w:t>tables</w:t>
      </w:r>
      <w:r w:rsidRPr="00CA5F6C">
        <w:rPr>
          <w:rFonts w:ascii="Arial" w:hAnsi="Arial" w:cs="Arial"/>
        </w:rPr>
        <w:t xml:space="preserve"> with appropriate attributes to </w:t>
      </w:r>
      <w:r>
        <w:rPr>
          <w:rFonts w:ascii="Arial" w:hAnsi="Arial" w:cs="Arial"/>
        </w:rPr>
        <w:t>record the n</w:t>
      </w:r>
      <w:r w:rsidRPr="00CA5F6C">
        <w:rPr>
          <w:rFonts w:ascii="Arial" w:hAnsi="Arial" w:cs="Arial"/>
        </w:rPr>
        <w:t xml:space="preserve">ecessary </w:t>
      </w:r>
      <w:r>
        <w:rPr>
          <w:rFonts w:ascii="Arial" w:hAnsi="Arial" w:cs="Arial"/>
        </w:rPr>
        <w:t xml:space="preserve">details for </w:t>
      </w:r>
      <w:r w:rsidR="004A3A5E">
        <w:rPr>
          <w:rFonts w:ascii="Arial" w:hAnsi="Arial" w:cs="Arial"/>
        </w:rPr>
        <w:t>enrolment</w:t>
      </w:r>
      <w:r>
        <w:rPr>
          <w:rFonts w:ascii="Arial" w:hAnsi="Arial" w:cs="Arial"/>
        </w:rPr>
        <w:t xml:space="preserve"> amendments, </w:t>
      </w:r>
      <w:r w:rsidR="004A3A5E">
        <w:rPr>
          <w:rFonts w:ascii="Arial" w:hAnsi="Arial" w:cs="Arial"/>
        </w:rPr>
        <w:t>withdrawals</w:t>
      </w:r>
      <w:r>
        <w:rPr>
          <w:rFonts w:ascii="Arial" w:hAnsi="Arial" w:cs="Arial"/>
        </w:rPr>
        <w:t xml:space="preserve"> and </w:t>
      </w:r>
      <w:r w:rsidR="004A3A5E">
        <w:rPr>
          <w:rFonts w:ascii="Arial" w:hAnsi="Arial" w:cs="Arial"/>
        </w:rPr>
        <w:t>suspensions</w:t>
      </w:r>
      <w:r>
        <w:t>.</w:t>
      </w:r>
      <w:r w:rsidRPr="009D5E4E">
        <w:rPr>
          <w:rFonts w:ascii="Arial" w:hAnsi="Arial" w:cs="Arial"/>
        </w:rPr>
        <w:t xml:space="preserve"> </w:t>
      </w:r>
    </w:p>
    <w:p w14:paraId="32049A8B" w14:textId="77777777" w:rsidR="002E0340" w:rsidRPr="00E55705" w:rsidRDefault="002260C4" w:rsidP="002E0340">
      <w:pPr>
        <w:pStyle w:val="ListParagraph"/>
        <w:numPr>
          <w:ilvl w:val="1"/>
          <w:numId w:val="8"/>
        </w:numPr>
        <w:spacing w:after="0" w:line="360" w:lineRule="auto"/>
      </w:pPr>
      <w:r>
        <w:rPr>
          <w:rFonts w:ascii="Arial" w:hAnsi="Arial" w:cs="Arial"/>
        </w:rPr>
        <w:t xml:space="preserve">You must create Procedures, Triggers (and the necessary tables) in </w:t>
      </w:r>
      <w:r w:rsidRPr="00A11BC0">
        <w:rPr>
          <w:rFonts w:ascii="Arial" w:hAnsi="Arial" w:cs="Arial"/>
          <w:b/>
        </w:rPr>
        <w:t>University Oracle Server</w:t>
      </w:r>
      <w:r w:rsidR="002E0340">
        <w:rPr>
          <w:rFonts w:ascii="Arial" w:hAnsi="Arial" w:cs="Arial"/>
        </w:rPr>
        <w:t xml:space="preserve"> and </w:t>
      </w:r>
      <w:r w:rsidR="002E0340" w:rsidRPr="002E0340">
        <w:rPr>
          <w:rFonts w:ascii="Arial" w:hAnsi="Arial" w:cs="Arial"/>
          <w:b/>
        </w:rPr>
        <w:t>must documen</w:t>
      </w:r>
      <w:r w:rsidR="002E0340" w:rsidRPr="002E0340">
        <w:rPr>
          <w:rFonts w:ascii="Arial" w:hAnsi="Arial" w:cs="Arial"/>
        </w:rPr>
        <w:t>t the PL/SQL code used to create the Procedures and Triggers</w:t>
      </w:r>
      <w:r w:rsidR="002E0340">
        <w:rPr>
          <w:rFonts w:ascii="Arial" w:hAnsi="Arial" w:cs="Arial"/>
        </w:rPr>
        <w:t>.</w:t>
      </w:r>
    </w:p>
    <w:p w14:paraId="75A9A07B" w14:textId="77777777" w:rsidR="002260C4" w:rsidRPr="00EC3FE7" w:rsidRDefault="002260C4" w:rsidP="002260C4">
      <w:pPr>
        <w:pStyle w:val="ListParagraph"/>
        <w:numPr>
          <w:ilvl w:val="1"/>
          <w:numId w:val="8"/>
        </w:numPr>
        <w:spacing w:after="0" w:line="360" w:lineRule="auto"/>
      </w:pPr>
      <w:r>
        <w:rPr>
          <w:rFonts w:ascii="Arial" w:hAnsi="Arial" w:cs="Arial"/>
        </w:rPr>
        <w:t xml:space="preserve">Procedures and Triggers </w:t>
      </w:r>
      <w:r w:rsidRPr="00634417">
        <w:rPr>
          <w:rFonts w:ascii="Arial" w:hAnsi="Arial" w:cs="Arial"/>
          <w:b/>
        </w:rPr>
        <w:t xml:space="preserve">must be tested </w:t>
      </w:r>
      <w:r>
        <w:rPr>
          <w:rFonts w:ascii="Arial" w:hAnsi="Arial" w:cs="Arial"/>
        </w:rPr>
        <w:t>and test results must be documented.</w:t>
      </w:r>
    </w:p>
    <w:p w14:paraId="077E94A9" w14:textId="77777777" w:rsidR="002260C4" w:rsidRPr="002B6FEB" w:rsidRDefault="002E0340" w:rsidP="002260C4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PL/SQL Code and Test Results must be </w:t>
      </w:r>
      <w:r w:rsidR="002260C4" w:rsidRPr="004A2A66">
        <w:rPr>
          <w:rFonts w:ascii="Arial" w:hAnsi="Arial" w:cs="Arial"/>
        </w:rPr>
        <w:t>Word Processed</w:t>
      </w:r>
      <w:r w:rsidR="002260C4">
        <w:rPr>
          <w:rFonts w:ascii="Arial" w:hAnsi="Arial" w:cs="Arial"/>
        </w:rPr>
        <w:t xml:space="preserve"> and must be submitted along with Task </w:t>
      </w:r>
      <w:r>
        <w:rPr>
          <w:rFonts w:ascii="Arial" w:hAnsi="Arial" w:cs="Arial"/>
        </w:rPr>
        <w:t>1</w:t>
      </w:r>
      <w:r w:rsidR="002260C4">
        <w:rPr>
          <w:rFonts w:ascii="Arial" w:hAnsi="Arial" w:cs="Arial"/>
        </w:rPr>
        <w:t>.</w:t>
      </w:r>
    </w:p>
    <w:p w14:paraId="65A0F61B" w14:textId="77777777" w:rsidR="002260C4" w:rsidRPr="00CA3794" w:rsidRDefault="002260C4" w:rsidP="002260C4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CA3794">
        <w:rPr>
          <w:rFonts w:ascii="Arial" w:hAnsi="Arial" w:cs="Arial"/>
          <w:b/>
          <w:bCs/>
          <w:sz w:val="24"/>
          <w:szCs w:val="24"/>
        </w:rPr>
        <w:t xml:space="preserve">Task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3794">
        <w:rPr>
          <w:rFonts w:ascii="Arial" w:hAnsi="Arial" w:cs="Arial"/>
          <w:b/>
          <w:bCs/>
          <w:sz w:val="24"/>
          <w:szCs w:val="24"/>
        </w:rPr>
        <w:t xml:space="preserve">: </w:t>
      </w:r>
      <w:r w:rsidR="002E0340">
        <w:rPr>
          <w:rFonts w:ascii="Arial" w:hAnsi="Arial" w:cs="Arial"/>
          <w:b/>
          <w:bCs/>
          <w:sz w:val="24"/>
          <w:szCs w:val="24"/>
        </w:rPr>
        <w:t>Procedure, F</w:t>
      </w:r>
      <w:r>
        <w:rPr>
          <w:rFonts w:ascii="Arial" w:hAnsi="Arial" w:cs="Arial"/>
          <w:b/>
          <w:bCs/>
          <w:sz w:val="24"/>
          <w:szCs w:val="24"/>
        </w:rPr>
        <w:t xml:space="preserve">unctions </w:t>
      </w:r>
      <w:r w:rsidRPr="00CA3794">
        <w:rPr>
          <w:rFonts w:ascii="Arial" w:hAnsi="Arial" w:cs="Arial"/>
          <w:b/>
          <w:bCs/>
          <w:sz w:val="24"/>
          <w:szCs w:val="24"/>
        </w:rPr>
        <w:t>Triggers and Active Rules in Oracle</w:t>
      </w:r>
      <w:r>
        <w:rPr>
          <w:rFonts w:ascii="Arial" w:hAnsi="Arial" w:cs="Arial"/>
          <w:b/>
          <w:bCs/>
          <w:sz w:val="24"/>
          <w:szCs w:val="24"/>
        </w:rPr>
        <w:t xml:space="preserve">               50%</w:t>
      </w:r>
    </w:p>
    <w:p w14:paraId="6B0E479E" w14:textId="77777777" w:rsidR="008A1AC0" w:rsidRDefault="00634417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Recently y</w:t>
      </w:r>
      <w:r w:rsidR="00B81BEC">
        <w:rPr>
          <w:rFonts w:ascii="Arial" w:hAnsi="Arial" w:cs="Arial"/>
        </w:rPr>
        <w:t xml:space="preserve">ou have been appointed as a </w:t>
      </w:r>
      <w:r w:rsidR="00D959F7">
        <w:rPr>
          <w:rFonts w:ascii="Arial" w:hAnsi="Arial" w:cs="Arial"/>
        </w:rPr>
        <w:t>Database Administrator (</w:t>
      </w:r>
      <w:r w:rsidR="00B81BEC" w:rsidRPr="008F5AD2">
        <w:rPr>
          <w:rFonts w:ascii="Arial" w:hAnsi="Arial" w:cs="Arial"/>
        </w:rPr>
        <w:t>DBA</w:t>
      </w:r>
      <w:r w:rsidR="00D959F7">
        <w:rPr>
          <w:rFonts w:ascii="Arial" w:hAnsi="Arial" w:cs="Arial"/>
        </w:rPr>
        <w:t>)</w:t>
      </w:r>
      <w:r w:rsidR="002260C4" w:rsidRPr="008F5AD2">
        <w:rPr>
          <w:rFonts w:ascii="Arial" w:hAnsi="Arial" w:cs="Arial"/>
        </w:rPr>
        <w:t xml:space="preserve"> </w:t>
      </w:r>
      <w:r w:rsidR="00B81BEC">
        <w:rPr>
          <w:rFonts w:ascii="Arial" w:hAnsi="Arial" w:cs="Arial"/>
        </w:rPr>
        <w:t>in a University. As</w:t>
      </w:r>
      <w:r w:rsidR="002260C4" w:rsidRPr="008F5AD2">
        <w:rPr>
          <w:rFonts w:ascii="Arial" w:hAnsi="Arial" w:cs="Arial"/>
        </w:rPr>
        <w:t xml:space="preserve"> part of your job you have to</w:t>
      </w:r>
      <w:r w:rsidR="00B81BEC">
        <w:rPr>
          <w:rFonts w:ascii="Arial" w:hAnsi="Arial" w:cs="Arial"/>
        </w:rPr>
        <w:t xml:space="preserve"> manage,</w:t>
      </w:r>
      <w:r w:rsidR="002260C4" w:rsidRPr="008F5AD2">
        <w:rPr>
          <w:rFonts w:ascii="Arial" w:hAnsi="Arial" w:cs="Arial"/>
        </w:rPr>
        <w:t xml:space="preserve"> monitor and log the database activities</w:t>
      </w:r>
      <w:r w:rsidR="00B81BEC">
        <w:rPr>
          <w:rFonts w:ascii="Arial" w:hAnsi="Arial" w:cs="Arial"/>
        </w:rPr>
        <w:t xml:space="preserve"> </w:t>
      </w:r>
      <w:r w:rsidR="004A3A5E">
        <w:rPr>
          <w:rFonts w:ascii="Arial" w:hAnsi="Arial" w:cs="Arial"/>
        </w:rPr>
        <w:t>in</w:t>
      </w:r>
      <w:r w:rsidR="00B81BEC">
        <w:rPr>
          <w:rFonts w:ascii="Arial" w:hAnsi="Arial" w:cs="Arial"/>
        </w:rPr>
        <w:t xml:space="preserve"> the</w:t>
      </w:r>
      <w:r w:rsidR="004A3A5E">
        <w:rPr>
          <w:rFonts w:ascii="Arial" w:hAnsi="Arial" w:cs="Arial"/>
        </w:rPr>
        <w:t>ir</w:t>
      </w:r>
      <w:r w:rsidR="00B81BEC">
        <w:rPr>
          <w:rFonts w:ascii="Arial" w:hAnsi="Arial" w:cs="Arial"/>
        </w:rPr>
        <w:t xml:space="preserve"> Student Management Database</w:t>
      </w:r>
      <w:r w:rsidR="004A3A5E">
        <w:rPr>
          <w:rFonts w:ascii="Arial" w:hAnsi="Arial" w:cs="Arial"/>
        </w:rPr>
        <w:t>.</w:t>
      </w:r>
      <w:r w:rsidR="002260C4" w:rsidRPr="008F5AD2">
        <w:rPr>
          <w:rFonts w:ascii="Arial" w:hAnsi="Arial" w:cs="Arial"/>
        </w:rPr>
        <w:t xml:space="preserve"> </w:t>
      </w:r>
      <w:r w:rsidR="004A3A5E">
        <w:rPr>
          <w:rFonts w:ascii="Arial" w:hAnsi="Arial" w:cs="Arial"/>
        </w:rPr>
        <w:t xml:space="preserve">You have to </w:t>
      </w:r>
      <w:r w:rsidR="002260C4">
        <w:rPr>
          <w:rFonts w:ascii="Arial" w:hAnsi="Arial" w:cs="Arial"/>
        </w:rPr>
        <w:t xml:space="preserve">create appropriate log details and </w:t>
      </w:r>
      <w:r w:rsidR="002260C4" w:rsidRPr="008F5AD2">
        <w:rPr>
          <w:rFonts w:ascii="Arial" w:hAnsi="Arial" w:cs="Arial"/>
        </w:rPr>
        <w:t>create active rules etc</w:t>
      </w:r>
      <w:r w:rsidR="00B81BEC">
        <w:rPr>
          <w:rFonts w:ascii="Arial" w:hAnsi="Arial" w:cs="Arial"/>
        </w:rPr>
        <w:t>.</w:t>
      </w:r>
      <w:r w:rsidR="004A3A5E">
        <w:rPr>
          <w:rFonts w:ascii="Arial" w:hAnsi="Arial" w:cs="Arial"/>
        </w:rPr>
        <w:t xml:space="preserve"> to control and monitor database activities.</w:t>
      </w:r>
      <w:r w:rsidR="002260C4" w:rsidRPr="008F5AD2">
        <w:rPr>
          <w:rFonts w:ascii="Arial" w:hAnsi="Arial" w:cs="Arial"/>
        </w:rPr>
        <w:t xml:space="preserve"> It is important for the </w:t>
      </w:r>
      <w:r w:rsidR="00B81BEC">
        <w:rPr>
          <w:rFonts w:ascii="Arial" w:hAnsi="Arial" w:cs="Arial"/>
        </w:rPr>
        <w:t>University</w:t>
      </w:r>
      <w:r w:rsidR="002260C4" w:rsidRPr="008F5AD2">
        <w:rPr>
          <w:rFonts w:ascii="Arial" w:hAnsi="Arial" w:cs="Arial"/>
        </w:rPr>
        <w:t xml:space="preserve"> to record th</w:t>
      </w:r>
      <w:r w:rsidR="002260C4">
        <w:rPr>
          <w:rFonts w:ascii="Arial" w:hAnsi="Arial" w:cs="Arial"/>
        </w:rPr>
        <w:t xml:space="preserve">e details of the </w:t>
      </w:r>
      <w:r w:rsidR="00B81BEC">
        <w:rPr>
          <w:rFonts w:ascii="Arial" w:hAnsi="Arial" w:cs="Arial"/>
        </w:rPr>
        <w:t xml:space="preserve">students, courses, </w:t>
      </w:r>
      <w:r w:rsidR="004A3A5E">
        <w:rPr>
          <w:rFonts w:ascii="Arial" w:hAnsi="Arial" w:cs="Arial"/>
        </w:rPr>
        <w:t xml:space="preserve">enrolment, grades, </w:t>
      </w:r>
      <w:r w:rsidR="002260C4">
        <w:rPr>
          <w:rFonts w:ascii="Arial" w:hAnsi="Arial" w:cs="Arial"/>
        </w:rPr>
        <w:t xml:space="preserve">staff </w:t>
      </w:r>
      <w:r w:rsidR="004A3A5E">
        <w:rPr>
          <w:rFonts w:ascii="Arial" w:hAnsi="Arial" w:cs="Arial"/>
        </w:rPr>
        <w:t>and</w:t>
      </w:r>
      <w:r w:rsidR="00B81BEC">
        <w:rPr>
          <w:rFonts w:ascii="Arial" w:hAnsi="Arial" w:cs="Arial"/>
        </w:rPr>
        <w:t xml:space="preserve"> sessions</w:t>
      </w:r>
      <w:r w:rsidR="004A3A5E">
        <w:rPr>
          <w:rFonts w:ascii="Arial" w:hAnsi="Arial" w:cs="Arial"/>
        </w:rPr>
        <w:t xml:space="preserve"> (sections)</w:t>
      </w:r>
      <w:r w:rsidR="002260C4" w:rsidRPr="008F5AD2">
        <w:rPr>
          <w:rFonts w:ascii="Arial" w:hAnsi="Arial" w:cs="Arial"/>
        </w:rPr>
        <w:t xml:space="preserve">. </w:t>
      </w:r>
      <w:r w:rsidR="002260C4">
        <w:rPr>
          <w:rFonts w:ascii="Arial" w:hAnsi="Arial" w:cs="Arial"/>
        </w:rPr>
        <w:t xml:space="preserve">You have to </w:t>
      </w:r>
      <w:r w:rsidR="004A3A5E">
        <w:rPr>
          <w:rFonts w:ascii="Arial" w:hAnsi="Arial" w:cs="Arial"/>
        </w:rPr>
        <w:t>create procedures</w:t>
      </w:r>
      <w:r w:rsidR="002260C4">
        <w:rPr>
          <w:rFonts w:ascii="Arial" w:hAnsi="Arial" w:cs="Arial"/>
        </w:rPr>
        <w:t xml:space="preserve"> to manage data centric operations like </w:t>
      </w:r>
      <w:r w:rsidR="00B81BEC">
        <w:rPr>
          <w:rFonts w:ascii="Arial" w:hAnsi="Arial" w:cs="Arial"/>
        </w:rPr>
        <w:t>enrolment, withdrawal, grades, grade</w:t>
      </w:r>
      <w:r w:rsidR="002260C4">
        <w:rPr>
          <w:rFonts w:ascii="Arial" w:hAnsi="Arial" w:cs="Arial"/>
        </w:rPr>
        <w:t xml:space="preserve"> reports etc.</w:t>
      </w:r>
      <w:r w:rsidR="004A3A5E">
        <w:rPr>
          <w:rFonts w:ascii="Arial" w:hAnsi="Arial" w:cs="Arial"/>
        </w:rPr>
        <w:t xml:space="preserve"> and must restrict data </w:t>
      </w:r>
      <w:r w:rsidR="002E0340">
        <w:rPr>
          <w:rFonts w:ascii="Arial" w:hAnsi="Arial" w:cs="Arial"/>
        </w:rPr>
        <w:t>updates</w:t>
      </w:r>
      <w:r w:rsidR="004A3A5E">
        <w:rPr>
          <w:rFonts w:ascii="Arial" w:hAnsi="Arial" w:cs="Arial"/>
        </w:rPr>
        <w:t xml:space="preserve"> to working hours to protect the data.</w:t>
      </w:r>
      <w:r w:rsidR="002260C4">
        <w:rPr>
          <w:rFonts w:ascii="Arial" w:hAnsi="Arial" w:cs="Arial"/>
        </w:rPr>
        <w:t xml:space="preserve"> </w:t>
      </w:r>
    </w:p>
    <w:p w14:paraId="1DDE6220" w14:textId="77777777" w:rsidR="008A1AC0" w:rsidRDefault="002260C4" w:rsidP="008A1AC0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will have to create some new tables to log/enter the details related to </w:t>
      </w:r>
      <w:r w:rsidR="00B81BEC">
        <w:rPr>
          <w:rFonts w:ascii="Arial" w:hAnsi="Arial" w:cs="Arial"/>
        </w:rPr>
        <w:t>log the database activities, manage students’ withdrawal</w:t>
      </w:r>
      <w:r w:rsidR="009F3188">
        <w:rPr>
          <w:rFonts w:ascii="Arial" w:hAnsi="Arial" w:cs="Arial"/>
        </w:rPr>
        <w:t>, course changes</w:t>
      </w:r>
      <w:r w:rsidR="00B81BEC">
        <w:rPr>
          <w:rFonts w:ascii="Arial" w:hAnsi="Arial" w:cs="Arial"/>
        </w:rPr>
        <w:t xml:space="preserve"> etc.</w:t>
      </w:r>
      <w:r>
        <w:rPr>
          <w:rFonts w:ascii="Arial" w:hAnsi="Arial" w:cs="Arial"/>
        </w:rPr>
        <w:t xml:space="preserve"> The </w:t>
      </w:r>
      <w:r w:rsidR="00B81BEC">
        <w:rPr>
          <w:rFonts w:ascii="Arial" w:hAnsi="Arial" w:cs="Arial"/>
        </w:rPr>
        <w:t xml:space="preserve">details of the student who withdraw from </w:t>
      </w:r>
      <w:r w:rsidR="009F3188">
        <w:rPr>
          <w:rFonts w:ascii="Arial" w:hAnsi="Arial" w:cs="Arial"/>
        </w:rPr>
        <w:t>a course</w:t>
      </w:r>
      <w:r w:rsidR="00B81BEC">
        <w:rPr>
          <w:rFonts w:ascii="Arial" w:hAnsi="Arial" w:cs="Arial"/>
        </w:rPr>
        <w:t xml:space="preserve"> </w:t>
      </w:r>
      <w:r w:rsidR="009F3188">
        <w:rPr>
          <w:rFonts w:ascii="Arial" w:hAnsi="Arial" w:cs="Arial"/>
        </w:rPr>
        <w:t>or suspend from a course</w:t>
      </w:r>
      <w:r>
        <w:rPr>
          <w:rFonts w:ascii="Arial" w:hAnsi="Arial" w:cs="Arial"/>
        </w:rPr>
        <w:t xml:space="preserve"> must be recorded in corresponding log </w:t>
      </w:r>
      <w:r>
        <w:rPr>
          <w:rFonts w:ascii="Arial" w:hAnsi="Arial" w:cs="Arial"/>
        </w:rPr>
        <w:lastRenderedPageBreak/>
        <w:t xml:space="preserve">tables along with the </w:t>
      </w:r>
      <w:r w:rsidR="00B81BEC">
        <w:rPr>
          <w:rFonts w:ascii="Arial" w:hAnsi="Arial" w:cs="Arial"/>
        </w:rPr>
        <w:t>staff</w:t>
      </w:r>
      <w:r>
        <w:rPr>
          <w:rFonts w:ascii="Arial" w:hAnsi="Arial" w:cs="Arial"/>
        </w:rPr>
        <w:t xml:space="preserve"> details (</w:t>
      </w:r>
      <w:r w:rsidR="00B81BEC">
        <w:rPr>
          <w:rFonts w:ascii="Arial" w:hAnsi="Arial" w:cs="Arial"/>
        </w:rPr>
        <w:t>staff ID</w:t>
      </w:r>
      <w:r>
        <w:rPr>
          <w:rFonts w:ascii="Arial" w:hAnsi="Arial" w:cs="Arial"/>
        </w:rPr>
        <w:t xml:space="preserve">), date of </w:t>
      </w:r>
      <w:r w:rsidR="00B81BEC">
        <w:rPr>
          <w:rFonts w:ascii="Arial" w:hAnsi="Arial" w:cs="Arial"/>
        </w:rPr>
        <w:t>withdrawal</w:t>
      </w:r>
      <w:r w:rsidR="009F3188">
        <w:rPr>
          <w:rFonts w:ascii="Arial" w:hAnsi="Arial" w:cs="Arial"/>
        </w:rPr>
        <w:t xml:space="preserve"> (suspension)</w:t>
      </w:r>
      <w:r>
        <w:rPr>
          <w:rFonts w:ascii="Arial" w:hAnsi="Arial" w:cs="Arial"/>
        </w:rPr>
        <w:t>,</w:t>
      </w:r>
      <w:r w:rsidR="00B81BEC">
        <w:rPr>
          <w:rFonts w:ascii="Arial" w:hAnsi="Arial" w:cs="Arial"/>
        </w:rPr>
        <w:t xml:space="preserve"> reason</w:t>
      </w:r>
      <w:r w:rsidR="009F318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appropriate status message etc.</w:t>
      </w:r>
      <w:r w:rsidR="008A1AC0">
        <w:rPr>
          <w:rFonts w:ascii="Arial" w:hAnsi="Arial" w:cs="Arial"/>
        </w:rPr>
        <w:t xml:space="preserve"> and also may have to remove from the original table</w:t>
      </w:r>
      <w:r w:rsidR="008765F0">
        <w:rPr>
          <w:rFonts w:ascii="Arial" w:hAnsi="Arial" w:cs="Arial"/>
        </w:rPr>
        <w:t xml:space="preserve"> (</w:t>
      </w:r>
      <w:r w:rsidR="008765F0" w:rsidRPr="00D959F7">
        <w:rPr>
          <w:rFonts w:ascii="Arial" w:hAnsi="Arial" w:cs="Arial"/>
          <w:b/>
        </w:rPr>
        <w:t>STUDENT, ENROLLMENT</w:t>
      </w:r>
      <w:r w:rsidR="008765F0">
        <w:rPr>
          <w:rFonts w:ascii="Arial" w:hAnsi="Arial" w:cs="Arial"/>
          <w:b/>
        </w:rPr>
        <w:t xml:space="preserve"> etc.</w:t>
      </w:r>
      <w:r w:rsidR="008765F0">
        <w:rPr>
          <w:rFonts w:ascii="Arial" w:hAnsi="Arial" w:cs="Arial"/>
        </w:rPr>
        <w:t>)</w:t>
      </w:r>
      <w:r w:rsidR="008A1AC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D0084">
        <w:rPr>
          <w:rFonts w:ascii="Arial" w:hAnsi="Arial" w:cs="Arial"/>
          <w:b/>
        </w:rPr>
        <w:t xml:space="preserve">You must create </w:t>
      </w:r>
      <w:r>
        <w:rPr>
          <w:rFonts w:ascii="Arial" w:hAnsi="Arial" w:cs="Arial"/>
          <w:b/>
        </w:rPr>
        <w:t xml:space="preserve">log </w:t>
      </w:r>
      <w:r w:rsidRPr="006D0084">
        <w:rPr>
          <w:rFonts w:ascii="Arial" w:hAnsi="Arial" w:cs="Arial"/>
          <w:b/>
        </w:rPr>
        <w:t xml:space="preserve">tables with appropriate attributes and make sure you </w:t>
      </w:r>
      <w:r w:rsidR="008765F0">
        <w:rPr>
          <w:rFonts w:ascii="Arial" w:hAnsi="Arial" w:cs="Arial"/>
          <w:b/>
        </w:rPr>
        <w:t>add</w:t>
      </w:r>
      <w:r w:rsidRPr="006D008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all required </w:t>
      </w:r>
      <w:r w:rsidRPr="006D0084">
        <w:rPr>
          <w:rFonts w:ascii="Arial" w:hAnsi="Arial" w:cs="Arial"/>
          <w:b/>
        </w:rPr>
        <w:t>attribute</w:t>
      </w:r>
      <w:r>
        <w:rPr>
          <w:rFonts w:ascii="Arial" w:hAnsi="Arial" w:cs="Arial"/>
          <w:b/>
        </w:rPr>
        <w:t xml:space="preserve">s </w:t>
      </w:r>
      <w:r w:rsidRPr="006D0084">
        <w:rPr>
          <w:rFonts w:ascii="Arial" w:hAnsi="Arial" w:cs="Arial"/>
          <w:b/>
        </w:rPr>
        <w:t xml:space="preserve">to record </w:t>
      </w:r>
      <w:r>
        <w:rPr>
          <w:rFonts w:ascii="Arial" w:hAnsi="Arial" w:cs="Arial"/>
          <w:b/>
        </w:rPr>
        <w:t>the necessary details</w:t>
      </w:r>
      <w:r w:rsidRPr="006D0084">
        <w:rPr>
          <w:rFonts w:ascii="Arial" w:hAnsi="Arial" w:cs="Arial"/>
          <w:b/>
        </w:rPr>
        <w:t>.</w:t>
      </w:r>
      <w:r w:rsidR="008A1AC0">
        <w:rPr>
          <w:rFonts w:ascii="Arial" w:hAnsi="Arial" w:cs="Arial"/>
          <w:b/>
        </w:rPr>
        <w:t xml:space="preserve"> </w:t>
      </w:r>
      <w:r w:rsidR="008A1AC0">
        <w:rPr>
          <w:rFonts w:ascii="Arial" w:hAnsi="Arial" w:cs="Arial"/>
        </w:rPr>
        <w:t>You may have to add more sample data to test the functionalities of your procedures and to produce meaningful test reports.</w:t>
      </w:r>
    </w:p>
    <w:p w14:paraId="7767247D" w14:textId="77777777" w:rsidR="00587E32" w:rsidRDefault="00587E32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14:paraId="4AEFB876" w14:textId="77777777" w:rsidR="002260C4" w:rsidRDefault="002260C4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2.a: </w:t>
      </w:r>
      <w:r w:rsidR="00D83377">
        <w:rPr>
          <w:rFonts w:ascii="Arial" w:hAnsi="Arial" w:cs="Arial"/>
          <w:b/>
        </w:rPr>
        <w:t>Changing Enrolment Details</w:t>
      </w:r>
    </w:p>
    <w:p w14:paraId="698453D1" w14:textId="77777777" w:rsidR="002260C4" w:rsidRPr="00E80EE5" w:rsidRDefault="002260C4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80EE5">
        <w:rPr>
          <w:rFonts w:ascii="Arial" w:hAnsi="Arial" w:cs="Arial"/>
        </w:rPr>
        <w:t xml:space="preserve">After </w:t>
      </w:r>
      <w:r w:rsidR="00B81BEC">
        <w:rPr>
          <w:rFonts w:ascii="Arial" w:hAnsi="Arial" w:cs="Arial"/>
        </w:rPr>
        <w:t xml:space="preserve">enrolling for a course the students </w:t>
      </w:r>
      <w:r w:rsidRPr="00E80EE5">
        <w:rPr>
          <w:rFonts w:ascii="Arial" w:hAnsi="Arial" w:cs="Arial"/>
        </w:rPr>
        <w:t xml:space="preserve">may </w:t>
      </w:r>
      <w:r>
        <w:rPr>
          <w:rFonts w:ascii="Arial" w:hAnsi="Arial" w:cs="Arial"/>
        </w:rPr>
        <w:t>wish</w:t>
      </w:r>
      <w:r w:rsidRPr="00E80EE5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make some changes</w:t>
      </w:r>
      <w:r w:rsidRPr="00E80EE5"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</w:t>
      </w:r>
      <w:r w:rsidRPr="00E80EE5">
        <w:rPr>
          <w:rFonts w:ascii="Arial" w:hAnsi="Arial" w:cs="Arial"/>
        </w:rPr>
        <w:t>For example:</w:t>
      </w:r>
      <w:r>
        <w:rPr>
          <w:rFonts w:ascii="Arial" w:hAnsi="Arial" w:cs="Arial"/>
          <w:b/>
        </w:rPr>
        <w:t xml:space="preserve"> </w:t>
      </w:r>
      <w:r w:rsidR="001B5C3E">
        <w:rPr>
          <w:rFonts w:ascii="Arial" w:hAnsi="Arial" w:cs="Arial"/>
          <w:b/>
        </w:rPr>
        <w:t>change the course, withdraw from the course or suspend the course</w:t>
      </w:r>
      <w:r w:rsidR="00D83377">
        <w:rPr>
          <w:rFonts w:ascii="Arial" w:hAnsi="Arial" w:cs="Arial"/>
          <w:b/>
        </w:rPr>
        <w:t xml:space="preserve"> for a given time period</w:t>
      </w:r>
      <w:r w:rsidR="001B5C3E">
        <w:rPr>
          <w:rFonts w:ascii="Arial" w:hAnsi="Arial" w:cs="Arial"/>
          <w:b/>
        </w:rPr>
        <w:t xml:space="preserve"> </w:t>
      </w:r>
      <w:r w:rsidR="008A1AC0">
        <w:rPr>
          <w:rFonts w:ascii="Arial" w:hAnsi="Arial" w:cs="Arial"/>
          <w:b/>
        </w:rPr>
        <w:t>etc</w:t>
      </w:r>
      <w:r w:rsidR="001B5C3E">
        <w:rPr>
          <w:rFonts w:ascii="Arial" w:hAnsi="Arial" w:cs="Arial"/>
          <w:b/>
        </w:rPr>
        <w:t>.</w:t>
      </w:r>
      <w:r w:rsidRPr="00E80EE5">
        <w:rPr>
          <w:rFonts w:ascii="Arial" w:hAnsi="Arial" w:cs="Arial"/>
        </w:rPr>
        <w:t xml:space="preserve"> Depending on </w:t>
      </w:r>
      <w:r w:rsidR="001B5C3E">
        <w:rPr>
          <w:rFonts w:ascii="Arial" w:hAnsi="Arial" w:cs="Arial"/>
        </w:rPr>
        <w:t>their</w:t>
      </w:r>
      <w:r w:rsidRPr="00E80EE5">
        <w:rPr>
          <w:rFonts w:ascii="Arial" w:hAnsi="Arial" w:cs="Arial"/>
        </w:rPr>
        <w:t xml:space="preserve"> status </w:t>
      </w:r>
      <w:r w:rsidR="00D83377">
        <w:rPr>
          <w:rFonts w:ascii="Arial" w:hAnsi="Arial" w:cs="Arial"/>
        </w:rPr>
        <w:t xml:space="preserve">in a course </w:t>
      </w:r>
      <w:r w:rsidR="001B5C3E">
        <w:rPr>
          <w:rFonts w:ascii="Arial" w:hAnsi="Arial" w:cs="Arial"/>
        </w:rPr>
        <w:t>students</w:t>
      </w:r>
      <w:r w:rsidRPr="00E80E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allowed </w:t>
      </w:r>
      <w:r w:rsidRPr="00E80EE5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make certain a</w:t>
      </w:r>
      <w:r w:rsidRPr="00E80EE5">
        <w:rPr>
          <w:rFonts w:ascii="Arial" w:hAnsi="Arial" w:cs="Arial"/>
        </w:rPr>
        <w:t>mend</w:t>
      </w:r>
      <w:r>
        <w:rPr>
          <w:rFonts w:ascii="Arial" w:hAnsi="Arial" w:cs="Arial"/>
        </w:rPr>
        <w:t>ments</w:t>
      </w:r>
      <w:r w:rsidR="001B5C3E">
        <w:rPr>
          <w:rFonts w:ascii="Arial" w:hAnsi="Arial" w:cs="Arial"/>
        </w:rPr>
        <w:t xml:space="preserve"> as </w:t>
      </w:r>
      <w:r w:rsidR="008A1AC0">
        <w:rPr>
          <w:rFonts w:ascii="Arial" w:hAnsi="Arial" w:cs="Arial"/>
        </w:rPr>
        <w:t>listed</w:t>
      </w:r>
      <w:r w:rsidR="001B5C3E">
        <w:rPr>
          <w:rFonts w:ascii="Arial" w:hAnsi="Arial" w:cs="Arial"/>
        </w:rPr>
        <w:t xml:space="preserve"> </w:t>
      </w:r>
      <w:r w:rsidR="008A1AC0">
        <w:rPr>
          <w:rFonts w:ascii="Arial" w:hAnsi="Arial" w:cs="Arial"/>
        </w:rPr>
        <w:t>below</w:t>
      </w:r>
      <w:r w:rsidRPr="00E80EE5">
        <w:rPr>
          <w:rFonts w:ascii="Arial" w:hAnsi="Arial" w:cs="Arial"/>
        </w:rPr>
        <w:t>.</w:t>
      </w:r>
    </w:p>
    <w:p w14:paraId="149067AC" w14:textId="77777777" w:rsidR="002260C4" w:rsidRDefault="001B5C3E" w:rsidP="002260C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527C2F">
        <w:rPr>
          <w:rFonts w:ascii="Arial" w:hAnsi="Arial" w:cs="Arial"/>
          <w:b/>
        </w:rPr>
        <w:t>Changing</w:t>
      </w:r>
      <w:r w:rsidR="00527C2F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ourse</w:t>
      </w:r>
      <w:r w:rsidR="00391842">
        <w:rPr>
          <w:rFonts w:ascii="Arial" w:hAnsi="Arial" w:cs="Arial"/>
        </w:rPr>
        <w:t xml:space="preserve"> (section)</w:t>
      </w:r>
      <w:r>
        <w:rPr>
          <w:rFonts w:ascii="Arial" w:hAnsi="Arial" w:cs="Arial"/>
        </w:rPr>
        <w:t xml:space="preserve"> details: Students </w:t>
      </w:r>
      <w:r w:rsidR="009F3188">
        <w:rPr>
          <w:rFonts w:ascii="Arial" w:hAnsi="Arial" w:cs="Arial"/>
        </w:rPr>
        <w:t xml:space="preserve">who are enrolled </w:t>
      </w:r>
      <w:r w:rsidR="00D83377">
        <w:rPr>
          <w:rFonts w:ascii="Arial" w:hAnsi="Arial" w:cs="Arial"/>
        </w:rPr>
        <w:t xml:space="preserve">on a course are allowed to transfer/change </w:t>
      </w:r>
      <w:r>
        <w:rPr>
          <w:rFonts w:ascii="Arial" w:hAnsi="Arial" w:cs="Arial"/>
        </w:rPr>
        <w:t>course</w:t>
      </w:r>
      <w:r w:rsidR="00D833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(enrol for the appropriate sections)</w:t>
      </w:r>
      <w:r w:rsidR="00D83377">
        <w:rPr>
          <w:rFonts w:ascii="Arial" w:hAnsi="Arial" w:cs="Arial"/>
        </w:rPr>
        <w:t>. These changes are only allowed</w:t>
      </w:r>
      <w:r>
        <w:rPr>
          <w:rFonts w:ascii="Arial" w:hAnsi="Arial" w:cs="Arial"/>
        </w:rPr>
        <w:t xml:space="preserve"> if they </w:t>
      </w:r>
      <w:r w:rsidR="00D83377">
        <w:rPr>
          <w:rFonts w:ascii="Arial" w:hAnsi="Arial" w:cs="Arial"/>
        </w:rPr>
        <w:t>make the decision</w:t>
      </w:r>
      <w:r>
        <w:rPr>
          <w:rFonts w:ascii="Arial" w:hAnsi="Arial" w:cs="Arial"/>
        </w:rPr>
        <w:t xml:space="preserve"> at the </w:t>
      </w:r>
      <w:r w:rsidR="00391842">
        <w:rPr>
          <w:rFonts w:ascii="Arial" w:hAnsi="Arial" w:cs="Arial"/>
        </w:rPr>
        <w:t xml:space="preserve">beginning </w:t>
      </w:r>
      <w:r>
        <w:rPr>
          <w:rFonts w:ascii="Arial" w:hAnsi="Arial" w:cs="Arial"/>
        </w:rPr>
        <w:t xml:space="preserve">of the section, before they </w:t>
      </w:r>
      <w:r w:rsidR="00391842">
        <w:rPr>
          <w:rFonts w:ascii="Arial" w:hAnsi="Arial" w:cs="Arial"/>
        </w:rPr>
        <w:t xml:space="preserve">undergo any type of assessment. </w:t>
      </w:r>
      <w:r w:rsidR="00527C2F">
        <w:rPr>
          <w:rFonts w:ascii="Arial" w:hAnsi="Arial" w:cs="Arial"/>
        </w:rPr>
        <w:t>For completing a course change following database tasks must completed:</w:t>
      </w:r>
    </w:p>
    <w:p w14:paraId="02E5F6CC" w14:textId="77777777" w:rsidR="002260C4" w:rsidRDefault="00391842" w:rsidP="002260C4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Enrolment table must be amended (updated) with the new section details (section ID) </w:t>
      </w:r>
    </w:p>
    <w:p w14:paraId="4B39A442" w14:textId="77777777" w:rsidR="002260C4" w:rsidRDefault="00391842" w:rsidP="002260C4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before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Enrolment log table must have entries detailing the sections they </w:t>
      </w:r>
      <w:r w:rsidR="00527C2F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enrolled on and the new sections with appropriate </w:t>
      </w:r>
      <w:r w:rsidR="009F3188">
        <w:rPr>
          <w:rFonts w:ascii="Arial" w:hAnsi="Arial" w:cs="Arial"/>
        </w:rPr>
        <w:t xml:space="preserve">details and </w:t>
      </w:r>
      <w:r>
        <w:rPr>
          <w:rFonts w:ascii="Arial" w:hAnsi="Arial" w:cs="Arial"/>
        </w:rPr>
        <w:t>messages to indicate the changes</w:t>
      </w:r>
      <w:r w:rsidR="002260C4">
        <w:rPr>
          <w:rFonts w:ascii="Arial" w:hAnsi="Arial" w:cs="Arial"/>
        </w:rPr>
        <w:t>.</w:t>
      </w:r>
    </w:p>
    <w:p w14:paraId="7D5F6200" w14:textId="77777777" w:rsidR="00391842" w:rsidRDefault="009F3188" w:rsidP="002260C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527C2F">
        <w:rPr>
          <w:rFonts w:ascii="Arial" w:hAnsi="Arial" w:cs="Arial"/>
          <w:b/>
        </w:rPr>
        <w:t>Withdraw</w:t>
      </w:r>
      <w:r>
        <w:rPr>
          <w:rFonts w:ascii="Arial" w:hAnsi="Arial" w:cs="Arial"/>
        </w:rPr>
        <w:t xml:space="preserve"> from </w:t>
      </w:r>
      <w:r w:rsidR="00527C2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</w:t>
      </w:r>
      <w:r w:rsidR="00391842">
        <w:rPr>
          <w:rFonts w:ascii="Arial" w:hAnsi="Arial" w:cs="Arial"/>
        </w:rPr>
        <w:t xml:space="preserve">ourse: Students who </w:t>
      </w:r>
      <w:r w:rsidR="00D959F7">
        <w:rPr>
          <w:rFonts w:ascii="Arial" w:hAnsi="Arial" w:cs="Arial"/>
        </w:rPr>
        <w:t>had</w:t>
      </w:r>
      <w:r w:rsidR="00391842">
        <w:rPr>
          <w:rFonts w:ascii="Arial" w:hAnsi="Arial" w:cs="Arial"/>
        </w:rPr>
        <w:t xml:space="preserve"> not undergone any assessment are allowed to withdraw from </w:t>
      </w:r>
      <w:r w:rsidR="00527C2F">
        <w:rPr>
          <w:rFonts w:ascii="Arial" w:hAnsi="Arial" w:cs="Arial"/>
        </w:rPr>
        <w:t>a</w:t>
      </w:r>
      <w:r w:rsidR="00391842">
        <w:rPr>
          <w:rFonts w:ascii="Arial" w:hAnsi="Arial" w:cs="Arial"/>
        </w:rPr>
        <w:t xml:space="preserve"> course.</w:t>
      </w:r>
      <w:r w:rsidR="00527C2F">
        <w:rPr>
          <w:rFonts w:ascii="Arial" w:hAnsi="Arial" w:cs="Arial"/>
        </w:rPr>
        <w:t xml:space="preserve"> If they are withdrawing from a course</w:t>
      </w:r>
    </w:p>
    <w:p w14:paraId="4F3F8BAA" w14:textId="77777777" w:rsidR="00391842" w:rsidRDefault="00391842" w:rsidP="00391842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Enrolment details must be </w:t>
      </w:r>
      <w:r w:rsidR="009F3188">
        <w:rPr>
          <w:rFonts w:ascii="Arial" w:hAnsi="Arial" w:cs="Arial"/>
        </w:rPr>
        <w:t>removed</w:t>
      </w:r>
      <w:r>
        <w:rPr>
          <w:rFonts w:ascii="Arial" w:hAnsi="Arial" w:cs="Arial"/>
        </w:rPr>
        <w:t xml:space="preserve"> from the original </w:t>
      </w:r>
      <w:r w:rsidR="00527C2F">
        <w:rPr>
          <w:rFonts w:ascii="Arial" w:hAnsi="Arial" w:cs="Arial"/>
        </w:rPr>
        <w:t>enrolment table.</w:t>
      </w:r>
    </w:p>
    <w:p w14:paraId="53DDE7BA" w14:textId="77777777" w:rsidR="00527C2F" w:rsidRDefault="00527C2F" w:rsidP="00391842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Student details must be removed from the Student table if they are not enrolled for any other courses.</w:t>
      </w:r>
    </w:p>
    <w:p w14:paraId="030FA4CA" w14:textId="77777777" w:rsidR="00391842" w:rsidRPr="009F3188" w:rsidRDefault="00391842" w:rsidP="009F3188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before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Student and Enrolment log table must have the necessary details with appropriate </w:t>
      </w:r>
      <w:r w:rsidR="009F3188">
        <w:rPr>
          <w:rFonts w:ascii="Arial" w:hAnsi="Arial" w:cs="Arial"/>
        </w:rPr>
        <w:t xml:space="preserve">details and </w:t>
      </w:r>
      <w:r>
        <w:rPr>
          <w:rFonts w:ascii="Arial" w:hAnsi="Arial" w:cs="Arial"/>
        </w:rPr>
        <w:t>messages to indicate the changes.</w:t>
      </w:r>
      <w:r w:rsidR="009F3188">
        <w:rPr>
          <w:rFonts w:ascii="Arial" w:hAnsi="Arial" w:cs="Arial"/>
        </w:rPr>
        <w:t xml:space="preserve"> </w:t>
      </w:r>
    </w:p>
    <w:p w14:paraId="0A31812C" w14:textId="77777777" w:rsidR="009F3188" w:rsidRPr="00527C2F" w:rsidRDefault="009F3188" w:rsidP="00527C2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527C2F">
        <w:rPr>
          <w:rFonts w:ascii="Arial" w:hAnsi="Arial" w:cs="Arial"/>
          <w:b/>
        </w:rPr>
        <w:t>Suspension</w:t>
      </w:r>
      <w:r w:rsidRPr="00527C2F">
        <w:rPr>
          <w:rFonts w:ascii="Arial" w:hAnsi="Arial" w:cs="Arial"/>
        </w:rPr>
        <w:t xml:space="preserve"> of Studies: Students who are enrolled and had taken any assessment can suspend the studies for a given period (for example one academic year or two academic year)</w:t>
      </w:r>
      <w:r w:rsidR="002260C4" w:rsidRPr="00527C2F">
        <w:rPr>
          <w:rFonts w:ascii="Arial" w:hAnsi="Arial" w:cs="Arial"/>
        </w:rPr>
        <w:t xml:space="preserve">. </w:t>
      </w:r>
      <w:r w:rsidR="00527C2F">
        <w:rPr>
          <w:rFonts w:ascii="Arial" w:hAnsi="Arial" w:cs="Arial"/>
        </w:rPr>
        <w:t xml:space="preserve">Students can suspend one course or all courses they are enrolled </w:t>
      </w:r>
      <w:r w:rsidR="00D959F7">
        <w:rPr>
          <w:rFonts w:ascii="Arial" w:hAnsi="Arial" w:cs="Arial"/>
        </w:rPr>
        <w:t>on</w:t>
      </w:r>
      <w:r w:rsidR="00527C2F">
        <w:rPr>
          <w:rFonts w:ascii="Arial" w:hAnsi="Arial" w:cs="Arial"/>
        </w:rPr>
        <w:t xml:space="preserve"> which still have some more assessments to be </w:t>
      </w:r>
      <w:r w:rsidR="00527C2F">
        <w:rPr>
          <w:rFonts w:ascii="Arial" w:hAnsi="Arial" w:cs="Arial"/>
        </w:rPr>
        <w:lastRenderedPageBreak/>
        <w:t xml:space="preserve">completed. </w:t>
      </w:r>
      <w:r w:rsidRPr="00527C2F">
        <w:rPr>
          <w:rFonts w:ascii="Arial" w:hAnsi="Arial" w:cs="Arial"/>
        </w:rPr>
        <w:t>Students can suspend studies once for two consecutive academic years or can suspend twice, each time for a single academic year</w:t>
      </w:r>
      <w:r w:rsidR="00527C2F">
        <w:rPr>
          <w:rFonts w:ascii="Arial" w:hAnsi="Arial" w:cs="Arial"/>
        </w:rPr>
        <w:t>.</w:t>
      </w:r>
    </w:p>
    <w:p w14:paraId="283539C6" w14:textId="77777777" w:rsidR="009F3188" w:rsidRDefault="009F3188" w:rsidP="009F3188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Student details and Enrolment details must be removed from the original tables</w:t>
      </w:r>
      <w:r w:rsidR="00527C2F">
        <w:rPr>
          <w:rFonts w:ascii="Arial" w:hAnsi="Arial" w:cs="Arial"/>
        </w:rPr>
        <w:t xml:space="preserve"> depending on whether they have any other courses and whether they have awarded any Grades.</w:t>
      </w:r>
    </w:p>
    <w:p w14:paraId="1CF621A9" w14:textId="77777777" w:rsidR="009F3188" w:rsidRDefault="009F3188" w:rsidP="009F3188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before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Student and Enrolment log table must have the necessary details with appropriate details and messages to indicate the changes. </w:t>
      </w:r>
    </w:p>
    <w:p w14:paraId="29761897" w14:textId="77777777" w:rsidR="009F3188" w:rsidRPr="009F3188" w:rsidRDefault="009F3188" w:rsidP="009F3188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before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Start date and end date</w:t>
      </w:r>
      <w:r w:rsidR="00527C2F">
        <w:rPr>
          <w:rFonts w:ascii="Arial" w:hAnsi="Arial" w:cs="Arial"/>
        </w:rPr>
        <w:t xml:space="preserve"> of the suspension and the course/section they are suspending</w:t>
      </w:r>
      <w:r>
        <w:rPr>
          <w:rFonts w:ascii="Arial" w:hAnsi="Arial" w:cs="Arial"/>
        </w:rPr>
        <w:t xml:space="preserve"> must be recorded</w:t>
      </w:r>
    </w:p>
    <w:p w14:paraId="329A1FED" w14:textId="77777777" w:rsidR="008A1AC0" w:rsidRPr="008A1AC0" w:rsidRDefault="008A1AC0" w:rsidP="008A1AC0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8A1AC0">
        <w:rPr>
          <w:rFonts w:ascii="Arial" w:hAnsi="Arial" w:cs="Arial"/>
          <w:b/>
        </w:rPr>
        <w:t>Create PL/SQL Procedure/s to</w:t>
      </w:r>
      <w:r w:rsidRPr="008A1AC0">
        <w:rPr>
          <w:rFonts w:ascii="Arial" w:hAnsi="Arial" w:cs="Arial"/>
        </w:rPr>
        <w:t xml:space="preserve"> handle the above listed changes/amendments to the </w:t>
      </w:r>
      <w:r w:rsidR="00527C2F">
        <w:rPr>
          <w:rFonts w:ascii="Arial" w:hAnsi="Arial" w:cs="Arial"/>
        </w:rPr>
        <w:t xml:space="preserve">student </w:t>
      </w:r>
      <w:r w:rsidRPr="008A1AC0">
        <w:rPr>
          <w:rFonts w:ascii="Arial" w:hAnsi="Arial" w:cs="Arial"/>
        </w:rPr>
        <w:t xml:space="preserve">enrolment. </w:t>
      </w:r>
      <w:r w:rsidRPr="008A1AC0">
        <w:rPr>
          <w:rFonts w:ascii="Arial" w:hAnsi="Arial" w:cs="Arial"/>
          <w:b/>
        </w:rPr>
        <w:t xml:space="preserve">Procedure should accept required parameter/s (e.g. </w:t>
      </w:r>
      <w:r>
        <w:rPr>
          <w:rFonts w:ascii="Arial" w:hAnsi="Arial" w:cs="Arial"/>
          <w:b/>
        </w:rPr>
        <w:t>student ID, sect</w:t>
      </w:r>
      <w:r w:rsidRPr="008A1AC0">
        <w:rPr>
          <w:rFonts w:ascii="Arial" w:hAnsi="Arial" w:cs="Arial"/>
          <w:b/>
        </w:rPr>
        <w:t>ion ID, suspension start date and end date etc.)</w:t>
      </w:r>
      <w:r w:rsidRPr="008A1AC0">
        <w:rPr>
          <w:rFonts w:ascii="Arial" w:hAnsi="Arial" w:cs="Arial"/>
        </w:rPr>
        <w:t xml:space="preserve">. The procedure/s should incorporate </w:t>
      </w:r>
      <w:r w:rsidR="00D959F7">
        <w:rPr>
          <w:rFonts w:ascii="Arial" w:hAnsi="Arial" w:cs="Arial"/>
        </w:rPr>
        <w:t>the required tasks and satisfy</w:t>
      </w:r>
      <w:r w:rsidRPr="008A1AC0">
        <w:rPr>
          <w:rFonts w:ascii="Arial" w:hAnsi="Arial" w:cs="Arial"/>
        </w:rPr>
        <w:t xml:space="preserve"> the criterions listed </w:t>
      </w:r>
      <w:r w:rsidR="00527C2F">
        <w:rPr>
          <w:rFonts w:ascii="Arial" w:hAnsi="Arial" w:cs="Arial"/>
        </w:rPr>
        <w:t>above</w:t>
      </w:r>
      <w:r w:rsidRPr="008A1AC0">
        <w:rPr>
          <w:rFonts w:ascii="Arial" w:hAnsi="Arial" w:cs="Arial"/>
        </w:rPr>
        <w:t xml:space="preserve">. </w:t>
      </w:r>
    </w:p>
    <w:p w14:paraId="5DC798BB" w14:textId="77777777" w:rsidR="002260C4" w:rsidRPr="00E80EE5" w:rsidRDefault="002260C4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E80EE5">
        <w:rPr>
          <w:rFonts w:ascii="Arial" w:hAnsi="Arial" w:cs="Arial"/>
          <w:b/>
        </w:rPr>
        <w:t>Task 2.</w:t>
      </w:r>
      <w:r>
        <w:rPr>
          <w:rFonts w:ascii="Arial" w:hAnsi="Arial" w:cs="Arial"/>
          <w:b/>
        </w:rPr>
        <w:t xml:space="preserve">b: </w:t>
      </w:r>
      <w:r w:rsidR="009F3188">
        <w:rPr>
          <w:rFonts w:ascii="Arial" w:hAnsi="Arial" w:cs="Arial"/>
          <w:b/>
        </w:rPr>
        <w:t>Grade</w:t>
      </w:r>
      <w:r w:rsidRPr="00E80EE5">
        <w:rPr>
          <w:rFonts w:ascii="Arial" w:hAnsi="Arial" w:cs="Arial"/>
          <w:b/>
        </w:rPr>
        <w:t xml:space="preserve"> Report</w:t>
      </w:r>
      <w:r w:rsidRPr="00E80EE5">
        <w:rPr>
          <w:rFonts w:ascii="Arial" w:hAnsi="Arial" w:cs="Arial"/>
        </w:rPr>
        <w:t>:</w:t>
      </w:r>
    </w:p>
    <w:p w14:paraId="4D3B2705" w14:textId="77777777" w:rsidR="002260C4" w:rsidRPr="00E80EE5" w:rsidRDefault="00D959F7" w:rsidP="002260C4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5D78BD">
        <w:rPr>
          <w:rFonts w:ascii="Arial" w:hAnsi="Arial" w:cs="Arial"/>
        </w:rPr>
        <w:t xml:space="preserve">University needs to produce different reports related </w:t>
      </w:r>
      <w:r>
        <w:rPr>
          <w:rFonts w:ascii="Arial" w:hAnsi="Arial" w:cs="Arial"/>
        </w:rPr>
        <w:t xml:space="preserve">to the </w:t>
      </w:r>
      <w:r w:rsidR="005D78BD">
        <w:rPr>
          <w:rFonts w:ascii="Arial" w:hAnsi="Arial" w:cs="Arial"/>
        </w:rPr>
        <w:t>course, students and their performance, results etc.</w:t>
      </w:r>
    </w:p>
    <w:p w14:paraId="7154CE52" w14:textId="77777777" w:rsidR="002260C4" w:rsidRDefault="007239DC" w:rsidP="005D78B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University has to </w:t>
      </w:r>
      <w:r w:rsidR="002260C4" w:rsidRPr="00A2295F">
        <w:rPr>
          <w:rFonts w:ascii="Arial" w:hAnsi="Arial" w:cs="Arial"/>
        </w:rPr>
        <w:t xml:space="preserve">produce </w:t>
      </w:r>
      <w:r w:rsidR="005D78BD">
        <w:rPr>
          <w:rFonts w:ascii="Arial" w:hAnsi="Arial" w:cs="Arial"/>
        </w:rPr>
        <w:t xml:space="preserve">the </w:t>
      </w:r>
      <w:r w:rsidR="00837A83">
        <w:rPr>
          <w:rFonts w:ascii="Arial" w:hAnsi="Arial" w:cs="Arial"/>
        </w:rPr>
        <w:t xml:space="preserve">Final </w:t>
      </w:r>
      <w:r>
        <w:rPr>
          <w:rFonts w:ascii="Arial" w:hAnsi="Arial" w:cs="Arial"/>
        </w:rPr>
        <w:t>Mark sheet</w:t>
      </w:r>
      <w:r w:rsidR="00837A83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students. This should display student details, description of the courses that</w:t>
      </w:r>
      <w:r w:rsidR="00837A83">
        <w:rPr>
          <w:rFonts w:ascii="Arial" w:hAnsi="Arial" w:cs="Arial"/>
        </w:rPr>
        <w:t xml:space="preserve"> a student has enrolled </w:t>
      </w:r>
      <w:r>
        <w:rPr>
          <w:rFonts w:ascii="Arial" w:hAnsi="Arial" w:cs="Arial"/>
        </w:rPr>
        <w:t>on, Final Mark they have received for that course</w:t>
      </w:r>
      <w:r w:rsidR="002260C4" w:rsidRPr="00A2295F">
        <w:rPr>
          <w:rFonts w:ascii="Arial" w:hAnsi="Arial" w:cs="Arial"/>
        </w:rPr>
        <w:t>.</w:t>
      </w:r>
      <w:r w:rsidR="00837A83">
        <w:rPr>
          <w:rFonts w:ascii="Arial" w:hAnsi="Arial" w:cs="Arial"/>
        </w:rPr>
        <w:t xml:space="preserve"> Final marks must be calculated considering different type</w:t>
      </w:r>
      <w:r w:rsidR="00D959F7">
        <w:rPr>
          <w:rFonts w:ascii="Arial" w:hAnsi="Arial" w:cs="Arial"/>
        </w:rPr>
        <w:t>s</w:t>
      </w:r>
      <w:r w:rsidR="00837A83">
        <w:rPr>
          <w:rFonts w:ascii="Arial" w:hAnsi="Arial" w:cs="Arial"/>
        </w:rPr>
        <w:t xml:space="preserve"> of assessment (quiz, examination, mid-term etc.), number of assessment of the given type (3 </w:t>
      </w:r>
      <w:r>
        <w:rPr>
          <w:rFonts w:ascii="Arial" w:hAnsi="Arial" w:cs="Arial"/>
        </w:rPr>
        <w:t>quizzes</w:t>
      </w:r>
      <w:r w:rsidR="00837A83">
        <w:rPr>
          <w:rFonts w:ascii="Arial" w:hAnsi="Arial" w:cs="Arial"/>
        </w:rPr>
        <w:t>) and their percentages towards the final grade.</w:t>
      </w:r>
    </w:p>
    <w:p w14:paraId="5D7C0205" w14:textId="77777777" w:rsidR="007239DC" w:rsidRDefault="00D959F7" w:rsidP="005D78B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39DC">
        <w:rPr>
          <w:rFonts w:ascii="Arial" w:hAnsi="Arial" w:cs="Arial"/>
        </w:rPr>
        <w:t xml:space="preserve">University </w:t>
      </w:r>
      <w:r w:rsidR="00D03E4B">
        <w:rPr>
          <w:rFonts w:ascii="Arial" w:hAnsi="Arial" w:cs="Arial"/>
        </w:rPr>
        <w:t xml:space="preserve">likes to get </w:t>
      </w:r>
      <w:r w:rsidR="007239DC">
        <w:rPr>
          <w:rFonts w:ascii="Arial" w:hAnsi="Arial" w:cs="Arial"/>
        </w:rPr>
        <w:t>statistical report</w:t>
      </w:r>
      <w:r>
        <w:rPr>
          <w:rFonts w:ascii="Arial" w:hAnsi="Arial" w:cs="Arial"/>
        </w:rPr>
        <w:t>s</w:t>
      </w:r>
      <w:r w:rsidR="007239DC">
        <w:rPr>
          <w:rFonts w:ascii="Arial" w:hAnsi="Arial" w:cs="Arial"/>
        </w:rPr>
        <w:t xml:space="preserve"> on </w:t>
      </w:r>
      <w:r w:rsidR="00D03E4B">
        <w:rPr>
          <w:rFonts w:ascii="Arial" w:hAnsi="Arial" w:cs="Arial"/>
        </w:rPr>
        <w:t>regarding</w:t>
      </w:r>
      <w:r w:rsidR="007239DC">
        <w:rPr>
          <w:rFonts w:ascii="Arial" w:hAnsi="Arial" w:cs="Arial"/>
        </w:rPr>
        <w:t xml:space="preserve"> courses </w:t>
      </w:r>
      <w:r w:rsidR="00D03E4B">
        <w:rPr>
          <w:rFonts w:ascii="Arial" w:hAnsi="Arial" w:cs="Arial"/>
        </w:rPr>
        <w:t xml:space="preserve">which include the description of the course, </w:t>
      </w:r>
      <w:r w:rsidR="00D400B8">
        <w:rPr>
          <w:rFonts w:ascii="Arial" w:hAnsi="Arial" w:cs="Arial"/>
        </w:rPr>
        <w:t xml:space="preserve">sections start date, </w:t>
      </w:r>
      <w:r w:rsidR="00D03E4B">
        <w:rPr>
          <w:rFonts w:ascii="Arial" w:hAnsi="Arial" w:cs="Arial"/>
        </w:rPr>
        <w:t>name of the instructor who manage the section,</w:t>
      </w:r>
      <w:r w:rsidR="007239DC">
        <w:rPr>
          <w:rFonts w:ascii="Arial" w:hAnsi="Arial" w:cs="Arial"/>
        </w:rPr>
        <w:t xml:space="preserve"> number of students enrolled</w:t>
      </w:r>
      <w:r w:rsidR="00D03E4B">
        <w:rPr>
          <w:rFonts w:ascii="Arial" w:hAnsi="Arial" w:cs="Arial"/>
        </w:rPr>
        <w:t xml:space="preserve"> for section</w:t>
      </w:r>
      <w:r w:rsidR="007239DC">
        <w:rPr>
          <w:rFonts w:ascii="Arial" w:hAnsi="Arial" w:cs="Arial"/>
        </w:rPr>
        <w:t xml:space="preserve">, </w:t>
      </w:r>
      <w:r w:rsidR="00810194">
        <w:rPr>
          <w:rFonts w:ascii="Arial" w:hAnsi="Arial" w:cs="Arial"/>
        </w:rPr>
        <w:t xml:space="preserve">highest mark, lowest mark, average mark, standard deviation, </w:t>
      </w:r>
      <w:r w:rsidR="007239DC">
        <w:rPr>
          <w:rFonts w:ascii="Arial" w:hAnsi="Arial" w:cs="Arial"/>
        </w:rPr>
        <w:t xml:space="preserve">number of </w:t>
      </w:r>
      <w:r w:rsidR="00810194">
        <w:rPr>
          <w:rFonts w:ascii="Arial" w:hAnsi="Arial" w:cs="Arial"/>
        </w:rPr>
        <w:t>1</w:t>
      </w:r>
      <w:r w:rsidR="00810194">
        <w:rPr>
          <w:rFonts w:ascii="Arial" w:hAnsi="Arial" w:cs="Arial"/>
          <w:vertAlign w:val="superscript"/>
        </w:rPr>
        <w:t xml:space="preserve">st </w:t>
      </w:r>
      <w:r w:rsidR="00810194">
        <w:rPr>
          <w:rFonts w:ascii="Arial" w:hAnsi="Arial" w:cs="Arial"/>
        </w:rPr>
        <w:t>(Final mark: 80 -100), 2</w:t>
      </w:r>
      <w:r w:rsidR="00810194" w:rsidRPr="00810194">
        <w:rPr>
          <w:rFonts w:ascii="Arial" w:hAnsi="Arial" w:cs="Arial"/>
          <w:vertAlign w:val="superscript"/>
        </w:rPr>
        <w:t>nd</w:t>
      </w:r>
      <w:r w:rsidR="00810194">
        <w:rPr>
          <w:rFonts w:ascii="Arial" w:hAnsi="Arial" w:cs="Arial"/>
        </w:rPr>
        <w:t xml:space="preserve"> (Final mark: 70 – 79)</w:t>
      </w:r>
      <w:r w:rsidR="007239DC">
        <w:rPr>
          <w:rFonts w:ascii="Arial" w:hAnsi="Arial" w:cs="Arial"/>
        </w:rPr>
        <w:t>,</w:t>
      </w:r>
      <w:r w:rsidR="00810194">
        <w:rPr>
          <w:rFonts w:ascii="Arial" w:hAnsi="Arial" w:cs="Arial"/>
        </w:rPr>
        <w:t xml:space="preserve"> 3</w:t>
      </w:r>
      <w:r w:rsidR="00810194" w:rsidRPr="00810194">
        <w:rPr>
          <w:rFonts w:ascii="Arial" w:hAnsi="Arial" w:cs="Arial"/>
          <w:vertAlign w:val="superscript"/>
        </w:rPr>
        <w:t>rd</w:t>
      </w:r>
      <w:r w:rsidR="00810194">
        <w:rPr>
          <w:rFonts w:ascii="Arial" w:hAnsi="Arial" w:cs="Arial"/>
        </w:rPr>
        <w:t xml:space="preserve"> (Final mark: 60 – 69)</w:t>
      </w:r>
      <w:r w:rsidR="007239DC">
        <w:rPr>
          <w:rFonts w:ascii="Arial" w:hAnsi="Arial" w:cs="Arial"/>
        </w:rPr>
        <w:t xml:space="preserve"> number of failure</w:t>
      </w:r>
      <w:r w:rsidR="00C56D42">
        <w:rPr>
          <w:rFonts w:ascii="Arial" w:hAnsi="Arial" w:cs="Arial"/>
        </w:rPr>
        <w:t>s</w:t>
      </w:r>
      <w:r w:rsidR="00810194">
        <w:rPr>
          <w:rFonts w:ascii="Arial" w:hAnsi="Arial" w:cs="Arial"/>
        </w:rPr>
        <w:t xml:space="preserve"> (Final mark: 1 -59) </w:t>
      </w:r>
      <w:r w:rsidR="007239DC">
        <w:rPr>
          <w:rFonts w:ascii="Arial" w:hAnsi="Arial" w:cs="Arial"/>
        </w:rPr>
        <w:t>etc.</w:t>
      </w:r>
    </w:p>
    <w:p w14:paraId="796658BF" w14:textId="77777777" w:rsidR="007239DC" w:rsidRPr="00C56D42" w:rsidRDefault="007239DC" w:rsidP="007239DC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 w:rsidRPr="00A2295F">
        <w:rPr>
          <w:rFonts w:ascii="Arial" w:hAnsi="Arial" w:cs="Arial"/>
          <w:b/>
        </w:rPr>
        <w:t xml:space="preserve">Create </w:t>
      </w:r>
      <w:r>
        <w:rPr>
          <w:rFonts w:ascii="Arial" w:hAnsi="Arial" w:cs="Arial"/>
          <w:b/>
        </w:rPr>
        <w:t xml:space="preserve">appropriate </w:t>
      </w:r>
      <w:r w:rsidRPr="00A2295F">
        <w:rPr>
          <w:rFonts w:ascii="Arial" w:hAnsi="Arial" w:cs="Arial"/>
          <w:b/>
        </w:rPr>
        <w:t>PL/SQL Procedure to</w:t>
      </w:r>
      <w:r>
        <w:rPr>
          <w:rFonts w:ascii="Arial" w:hAnsi="Arial" w:cs="Arial"/>
          <w:b/>
        </w:rPr>
        <w:t xml:space="preserve"> </w:t>
      </w:r>
      <w:r w:rsidRPr="00C56D42">
        <w:rPr>
          <w:rFonts w:ascii="Arial" w:hAnsi="Arial" w:cs="Arial"/>
        </w:rPr>
        <w:t>produce</w:t>
      </w:r>
      <w:r>
        <w:rPr>
          <w:rFonts w:ascii="Arial" w:hAnsi="Arial" w:cs="Arial"/>
          <w:b/>
        </w:rPr>
        <w:t xml:space="preserve"> </w:t>
      </w:r>
      <w:r w:rsidR="00D959F7" w:rsidRPr="00D959F7">
        <w:rPr>
          <w:rFonts w:ascii="Arial" w:hAnsi="Arial" w:cs="Arial"/>
        </w:rPr>
        <w:t>the</w:t>
      </w:r>
      <w:r w:rsidR="00D959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above </w:t>
      </w:r>
      <w:r w:rsidR="008A1AC0">
        <w:rPr>
          <w:rFonts w:ascii="Arial" w:hAnsi="Arial" w:cs="Arial"/>
          <w:b/>
        </w:rPr>
        <w:t>listed</w:t>
      </w:r>
      <w:r>
        <w:rPr>
          <w:rFonts w:ascii="Arial" w:hAnsi="Arial" w:cs="Arial"/>
          <w:b/>
        </w:rPr>
        <w:t xml:space="preserve"> reports.</w:t>
      </w:r>
      <w:r w:rsidR="00C56D42">
        <w:rPr>
          <w:rFonts w:ascii="Arial" w:hAnsi="Arial" w:cs="Arial"/>
          <w:b/>
        </w:rPr>
        <w:t xml:space="preserve"> </w:t>
      </w:r>
      <w:r w:rsidR="00C56D42" w:rsidRPr="00C56D42">
        <w:rPr>
          <w:rFonts w:ascii="Arial" w:hAnsi="Arial" w:cs="Arial"/>
        </w:rPr>
        <w:t xml:space="preserve">Please ensure </w:t>
      </w:r>
      <w:r w:rsidR="00C56D42">
        <w:rPr>
          <w:rFonts w:ascii="Arial" w:hAnsi="Arial" w:cs="Arial"/>
        </w:rPr>
        <w:t>that</w:t>
      </w:r>
      <w:r w:rsidR="00C56D42" w:rsidRPr="00C56D42">
        <w:rPr>
          <w:rFonts w:ascii="Arial" w:hAnsi="Arial" w:cs="Arial"/>
        </w:rPr>
        <w:t xml:space="preserve"> all necessary details</w:t>
      </w:r>
      <w:r w:rsidR="00D959F7">
        <w:rPr>
          <w:rFonts w:ascii="Arial" w:hAnsi="Arial" w:cs="Arial"/>
        </w:rPr>
        <w:t xml:space="preserve"> are included and displayed </w:t>
      </w:r>
      <w:r w:rsidR="00C56D42">
        <w:rPr>
          <w:rFonts w:ascii="Arial" w:hAnsi="Arial" w:cs="Arial"/>
        </w:rPr>
        <w:t>in the report.</w:t>
      </w:r>
    </w:p>
    <w:p w14:paraId="66679CE8" w14:textId="77777777" w:rsidR="00D959F7" w:rsidRDefault="00D959F7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14:paraId="2FFB647F" w14:textId="77777777" w:rsidR="002260C4" w:rsidRPr="008F5AD2" w:rsidRDefault="002260C4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E80EE5">
        <w:rPr>
          <w:rFonts w:ascii="Arial" w:hAnsi="Arial" w:cs="Arial"/>
          <w:b/>
        </w:rPr>
        <w:t>Task 2.</w:t>
      </w:r>
      <w:r>
        <w:rPr>
          <w:rFonts w:ascii="Arial" w:hAnsi="Arial" w:cs="Arial"/>
          <w:b/>
        </w:rPr>
        <w:t xml:space="preserve">c: </w:t>
      </w:r>
      <w:r w:rsidRPr="008F5AD2">
        <w:rPr>
          <w:rFonts w:ascii="Arial" w:hAnsi="Arial" w:cs="Arial"/>
          <w:b/>
        </w:rPr>
        <w:t>Active Rules Using Triggers</w:t>
      </w:r>
    </w:p>
    <w:p w14:paraId="5A4B2B69" w14:textId="77777777" w:rsidR="002260C4" w:rsidRPr="008F5AD2" w:rsidRDefault="00D959F7" w:rsidP="002260C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after="120" w:line="360" w:lineRule="auto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The </w:t>
      </w:r>
      <w:r w:rsidR="007239DC">
        <w:rPr>
          <w:rFonts w:ascii="Arial" w:hAnsi="Arial" w:cs="Arial"/>
        </w:rPr>
        <w:t xml:space="preserve">University student data centre </w:t>
      </w:r>
      <w:r>
        <w:rPr>
          <w:rFonts w:ascii="Arial" w:hAnsi="Arial" w:cs="Arial"/>
        </w:rPr>
        <w:t>that</w:t>
      </w:r>
      <w:r w:rsidR="007239DC">
        <w:rPr>
          <w:rFonts w:ascii="Arial" w:hAnsi="Arial" w:cs="Arial"/>
        </w:rPr>
        <w:t xml:space="preserve"> is responsible for </w:t>
      </w:r>
      <w:r w:rsidR="00C56D42">
        <w:rPr>
          <w:rFonts w:ascii="Arial" w:hAnsi="Arial" w:cs="Arial"/>
        </w:rPr>
        <w:t xml:space="preserve">entering </w:t>
      </w:r>
      <w:r w:rsidR="007239DC">
        <w:rPr>
          <w:rFonts w:ascii="Arial" w:hAnsi="Arial" w:cs="Arial"/>
        </w:rPr>
        <w:t>student details and enrolment details</w:t>
      </w:r>
      <w:r>
        <w:rPr>
          <w:rFonts w:ascii="Arial" w:hAnsi="Arial" w:cs="Arial"/>
        </w:rPr>
        <w:t>,</w:t>
      </w:r>
      <w:r w:rsidR="007239DC">
        <w:rPr>
          <w:rFonts w:ascii="Arial" w:hAnsi="Arial" w:cs="Arial"/>
        </w:rPr>
        <w:t xml:space="preserve"> works</w:t>
      </w:r>
      <w:r w:rsidR="002260C4" w:rsidRPr="008F5AD2">
        <w:rPr>
          <w:rFonts w:ascii="Arial" w:hAnsi="Arial" w:cs="Arial"/>
        </w:rPr>
        <w:t xml:space="preserve"> from Monday 9.00 </w:t>
      </w:r>
      <w:r w:rsidR="00527C2F" w:rsidRPr="008F5AD2">
        <w:rPr>
          <w:rFonts w:ascii="Arial" w:hAnsi="Arial" w:cs="Arial"/>
        </w:rPr>
        <w:t>am –</w:t>
      </w:r>
      <w:r w:rsidR="002260C4" w:rsidRPr="008F5AD2">
        <w:rPr>
          <w:rFonts w:ascii="Arial" w:hAnsi="Arial" w:cs="Arial"/>
        </w:rPr>
        <w:t xml:space="preserve"> </w:t>
      </w:r>
      <w:r w:rsidR="007239DC">
        <w:rPr>
          <w:rFonts w:ascii="Arial" w:hAnsi="Arial" w:cs="Arial"/>
        </w:rPr>
        <w:t>Friday</w:t>
      </w:r>
      <w:r w:rsidR="002260C4" w:rsidRPr="008F5AD2">
        <w:rPr>
          <w:rFonts w:ascii="Arial" w:hAnsi="Arial" w:cs="Arial"/>
        </w:rPr>
        <w:t xml:space="preserve"> 5.00 pm</w:t>
      </w:r>
      <w:r w:rsidR="00C56D42">
        <w:rPr>
          <w:rFonts w:ascii="Arial" w:hAnsi="Arial" w:cs="Arial"/>
        </w:rPr>
        <w:t xml:space="preserve">. It is important that </w:t>
      </w:r>
      <w:r w:rsidR="00C56D42" w:rsidRPr="008F5AD2">
        <w:rPr>
          <w:rFonts w:ascii="Arial" w:hAnsi="Arial" w:cs="Arial"/>
        </w:rPr>
        <w:t>the</w:t>
      </w:r>
      <w:r w:rsidR="00C56D42">
        <w:rPr>
          <w:rFonts w:ascii="Arial" w:hAnsi="Arial" w:cs="Arial"/>
        </w:rPr>
        <w:t xml:space="preserve"> system is protected (</w:t>
      </w:r>
      <w:r w:rsidR="002260C4" w:rsidRPr="008F5AD2">
        <w:rPr>
          <w:rFonts w:ascii="Arial" w:hAnsi="Arial" w:cs="Arial"/>
        </w:rPr>
        <w:t xml:space="preserve">don’t allow any changes </w:t>
      </w:r>
      <w:r w:rsidR="00C56D42">
        <w:rPr>
          <w:rFonts w:ascii="Arial" w:hAnsi="Arial" w:cs="Arial"/>
        </w:rPr>
        <w:t>on</w:t>
      </w:r>
      <w:r w:rsidR="007239DC">
        <w:rPr>
          <w:rFonts w:ascii="Arial" w:hAnsi="Arial" w:cs="Arial"/>
        </w:rPr>
        <w:t xml:space="preserve"> appropriate tables</w:t>
      </w:r>
      <w:r w:rsidR="00C56D42">
        <w:rPr>
          <w:rFonts w:ascii="Arial" w:hAnsi="Arial" w:cs="Arial"/>
        </w:rPr>
        <w:t>) and only allow minimum operations from Friday</w:t>
      </w:r>
      <w:r w:rsidR="002260C4" w:rsidRPr="008F5AD2">
        <w:rPr>
          <w:rFonts w:ascii="Arial" w:hAnsi="Arial" w:cs="Arial"/>
        </w:rPr>
        <w:t xml:space="preserve"> 5.00 pm </w:t>
      </w:r>
      <w:r w:rsidR="00C56D42">
        <w:rPr>
          <w:rFonts w:ascii="Arial" w:hAnsi="Arial" w:cs="Arial"/>
        </w:rPr>
        <w:t>to Monday</w:t>
      </w:r>
      <w:r w:rsidR="007239DC">
        <w:rPr>
          <w:rFonts w:ascii="Arial" w:hAnsi="Arial" w:cs="Arial"/>
        </w:rPr>
        <w:t xml:space="preserve"> 8:00 am</w:t>
      </w:r>
      <w:r w:rsidR="002260C4" w:rsidRPr="008F5AD2">
        <w:rPr>
          <w:rFonts w:ascii="Arial" w:hAnsi="Arial" w:cs="Arial"/>
        </w:rPr>
        <w:t xml:space="preserve">. </w:t>
      </w:r>
      <w:r w:rsidR="00C56D42">
        <w:rPr>
          <w:rFonts w:ascii="Arial" w:hAnsi="Arial" w:cs="Arial"/>
        </w:rPr>
        <w:t xml:space="preserve">For example students’ details or enrolment details are only added or amended during office hours. </w:t>
      </w:r>
      <w:r w:rsidR="002260C4" w:rsidRPr="008F5AD2">
        <w:rPr>
          <w:rFonts w:ascii="Arial" w:hAnsi="Arial" w:cs="Arial"/>
        </w:rPr>
        <w:t xml:space="preserve">Database activities are monitored all the time, </w:t>
      </w:r>
      <w:r w:rsidR="00C56D42">
        <w:rPr>
          <w:rFonts w:ascii="Arial" w:hAnsi="Arial" w:cs="Arial"/>
        </w:rPr>
        <w:t xml:space="preserve">create an active rule to stop such activities and </w:t>
      </w:r>
      <w:r w:rsidR="002260C4" w:rsidRPr="008F5AD2">
        <w:rPr>
          <w:rFonts w:ascii="Arial" w:hAnsi="Arial" w:cs="Arial"/>
        </w:rPr>
        <w:t>display appropriate messages.</w:t>
      </w:r>
    </w:p>
    <w:p w14:paraId="10CD3BBB" w14:textId="77777777" w:rsidR="002260C4" w:rsidRPr="00D84E2E" w:rsidRDefault="007239DC" w:rsidP="002260C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after="120" w:line="360" w:lineRule="auto"/>
        <w:contextualSpacing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D84E2E">
        <w:rPr>
          <w:rFonts w:ascii="Arial" w:hAnsi="Arial" w:cs="Arial"/>
        </w:rPr>
        <w:t xml:space="preserve">University </w:t>
      </w:r>
      <w:r w:rsidR="00004920">
        <w:rPr>
          <w:rFonts w:ascii="Arial" w:hAnsi="Arial" w:cs="Arial"/>
        </w:rPr>
        <w:t>can only accommodate a limited number of students for each section</w:t>
      </w:r>
      <w:r w:rsidR="002260C4" w:rsidRPr="00D84E2E">
        <w:rPr>
          <w:rFonts w:ascii="Arial" w:hAnsi="Arial" w:cs="Arial"/>
        </w:rPr>
        <w:t xml:space="preserve">. Create an active rule to display an appropriate message on the </w:t>
      </w:r>
      <w:r w:rsidR="00004920">
        <w:rPr>
          <w:rFonts w:ascii="Arial" w:hAnsi="Arial" w:cs="Arial"/>
        </w:rPr>
        <w:t>screen to warn the DBA while the enrolment is nearing to its capacity and also when it has reached the capacity limit</w:t>
      </w:r>
      <w:r w:rsidR="002260C4" w:rsidRPr="00D84E2E">
        <w:rPr>
          <w:rFonts w:ascii="Arial" w:hAnsi="Arial" w:cs="Arial"/>
        </w:rPr>
        <w:t xml:space="preserve">.  </w:t>
      </w:r>
    </w:p>
    <w:p w14:paraId="2C792D95" w14:textId="77777777" w:rsidR="00D959F7" w:rsidRDefault="00D959F7" w:rsidP="002260C4">
      <w:pPr>
        <w:spacing w:after="160" w:line="259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3FD66CE5" w14:textId="77777777" w:rsidR="002260C4" w:rsidRPr="00C12725" w:rsidRDefault="002260C4" w:rsidP="002260C4">
      <w:pPr>
        <w:spacing w:after="160" w:line="259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1B7B82">
        <w:rPr>
          <w:rFonts w:ascii="Arial" w:eastAsia="Times New Roman" w:hAnsi="Arial" w:cs="Arial"/>
          <w:b/>
          <w:sz w:val="24"/>
          <w:szCs w:val="24"/>
          <w:lang w:eastAsia="en-GB"/>
        </w:rPr>
        <w:t>Guidance</w:t>
      </w:r>
    </w:p>
    <w:p w14:paraId="201C56C6" w14:textId="77777777" w:rsidR="002260C4" w:rsidRDefault="002260C4" w:rsidP="002260C4">
      <w:pPr>
        <w:spacing w:line="360" w:lineRule="auto"/>
        <w:rPr>
          <w:rFonts w:ascii="Arial" w:eastAsia="Times New Roman" w:hAnsi="Arial" w:cs="Arial"/>
          <w:lang w:eastAsia="en-GB"/>
        </w:rPr>
      </w:pPr>
      <w:r w:rsidRPr="006E0A86">
        <w:rPr>
          <w:rFonts w:ascii="Arial" w:eastAsia="Times New Roman" w:hAnsi="Arial" w:cs="Arial"/>
          <w:lang w:eastAsia="en-GB"/>
        </w:rPr>
        <w:t xml:space="preserve">Students will get assistance to complete the tasks through the tutorial sessions. </w:t>
      </w:r>
      <w:r w:rsidRPr="004E60EE">
        <w:rPr>
          <w:rFonts w:ascii="Arial" w:eastAsia="Times New Roman" w:hAnsi="Arial" w:cs="Arial"/>
          <w:b/>
          <w:lang w:eastAsia="en-GB"/>
        </w:rPr>
        <w:t>Drafts will be reviewed and formative feedback will be given in the tutorial sessions</w:t>
      </w:r>
      <w:r w:rsidRPr="006E0A86">
        <w:rPr>
          <w:rFonts w:ascii="Arial" w:eastAsia="Times New Roman" w:hAnsi="Arial" w:cs="Arial"/>
          <w:lang w:eastAsia="en-GB"/>
        </w:rPr>
        <w:t>. So you are much less likely to obtain a good grade if you don’t attend the tutorial sessions.</w:t>
      </w:r>
      <w:r>
        <w:rPr>
          <w:rFonts w:ascii="Arial" w:eastAsia="Times New Roman" w:hAnsi="Arial" w:cs="Arial"/>
          <w:lang w:eastAsia="en-GB"/>
        </w:rPr>
        <w:t xml:space="preserve"> </w:t>
      </w:r>
      <w:r w:rsidRPr="00A141FC">
        <w:rPr>
          <w:rFonts w:ascii="Arial" w:eastAsia="Times New Roman" w:hAnsi="Arial" w:cs="Arial"/>
          <w:lang w:eastAsia="en-GB"/>
        </w:rPr>
        <w:t>Support your work with relevant references from books, journals and other quality information resources</w:t>
      </w:r>
      <w:r>
        <w:rPr>
          <w:rFonts w:ascii="Arial" w:eastAsia="Times New Roman" w:hAnsi="Arial" w:cs="Arial"/>
          <w:lang w:eastAsia="en-GB"/>
        </w:rPr>
        <w:t xml:space="preserve"> </w:t>
      </w:r>
      <w:r w:rsidRPr="00870373">
        <w:rPr>
          <w:rFonts w:ascii="Arial" w:eastAsia="Times New Roman" w:hAnsi="Arial" w:cs="Arial"/>
          <w:lang w:eastAsia="en-GB"/>
        </w:rPr>
        <w:t xml:space="preserve">using the </w:t>
      </w:r>
      <w:r w:rsidRPr="0013776C">
        <w:rPr>
          <w:rFonts w:ascii="Arial" w:eastAsia="Times New Roman" w:hAnsi="Arial" w:cs="Arial"/>
          <w:b/>
          <w:lang w:eastAsia="en-GB"/>
        </w:rPr>
        <w:t>IEEE Referencing</w:t>
      </w:r>
      <w:r>
        <w:rPr>
          <w:rFonts w:ascii="Arial" w:eastAsia="Times New Roman" w:hAnsi="Arial" w:cs="Arial"/>
          <w:lang w:eastAsia="en-GB"/>
        </w:rPr>
        <w:t xml:space="preserve"> S</w:t>
      </w:r>
      <w:r w:rsidRPr="00870373">
        <w:rPr>
          <w:rFonts w:ascii="Arial" w:eastAsia="Times New Roman" w:hAnsi="Arial" w:cs="Arial"/>
          <w:lang w:eastAsia="en-GB"/>
        </w:rPr>
        <w:t>ystem</w:t>
      </w:r>
      <w:r>
        <w:rPr>
          <w:rFonts w:ascii="Arial" w:eastAsia="Times New Roman" w:hAnsi="Arial" w:cs="Arial"/>
          <w:lang w:eastAsia="en-GB"/>
        </w:rPr>
        <w:t>.</w:t>
      </w:r>
    </w:p>
    <w:p w14:paraId="7A39ABA3" w14:textId="77777777" w:rsidR="002260C4" w:rsidRDefault="002260C4" w:rsidP="002260C4">
      <w:pPr>
        <w:spacing w:after="0"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Both Tasks are equally weighted (Task 1 is weighted as 50%, Task 2 is weighted as 50% of Assignment 2).</w:t>
      </w:r>
    </w:p>
    <w:p w14:paraId="117A97E2" w14:textId="77777777" w:rsidR="002260C4" w:rsidRPr="006C7AE3" w:rsidRDefault="002260C4" w:rsidP="002260C4">
      <w:pPr>
        <w:spacing w:after="0" w:line="360" w:lineRule="auto"/>
        <w:rPr>
          <w:rFonts w:ascii="Arial" w:eastAsia="Times New Roman" w:hAnsi="Arial" w:cs="Arial"/>
          <w:b/>
          <w:lang w:eastAsia="en-GB"/>
        </w:rPr>
      </w:pPr>
      <w:r w:rsidRPr="006C7AE3">
        <w:rPr>
          <w:rFonts w:ascii="Arial" w:eastAsia="Times New Roman" w:hAnsi="Arial" w:cs="Arial"/>
          <w:b/>
          <w:lang w:eastAsia="en-GB"/>
        </w:rPr>
        <w:t xml:space="preserve">Failure to complete </w:t>
      </w:r>
      <w:r>
        <w:rPr>
          <w:rFonts w:ascii="Arial" w:eastAsia="Times New Roman" w:hAnsi="Arial" w:cs="Arial"/>
          <w:b/>
          <w:lang w:eastAsia="en-GB"/>
        </w:rPr>
        <w:t xml:space="preserve">any of </w:t>
      </w:r>
      <w:r w:rsidRPr="006C7AE3">
        <w:rPr>
          <w:rFonts w:ascii="Arial" w:eastAsia="Times New Roman" w:hAnsi="Arial" w:cs="Arial"/>
          <w:b/>
          <w:lang w:eastAsia="en-GB"/>
        </w:rPr>
        <w:t>the above tasks</w:t>
      </w:r>
      <w:r>
        <w:rPr>
          <w:rFonts w:ascii="Arial" w:eastAsia="Times New Roman" w:hAnsi="Arial" w:cs="Arial"/>
          <w:b/>
          <w:lang w:eastAsia="en-GB"/>
        </w:rPr>
        <w:t xml:space="preserve"> or sub tasks</w:t>
      </w:r>
      <w:r w:rsidRPr="006C7AE3">
        <w:rPr>
          <w:rFonts w:ascii="Arial" w:eastAsia="Times New Roman" w:hAnsi="Arial" w:cs="Arial"/>
          <w:b/>
          <w:lang w:eastAsia="en-GB"/>
        </w:rPr>
        <w:t xml:space="preserve"> </w:t>
      </w:r>
      <w:r>
        <w:rPr>
          <w:rFonts w:ascii="Arial" w:eastAsia="Times New Roman" w:hAnsi="Arial" w:cs="Arial"/>
          <w:b/>
          <w:lang w:eastAsia="en-GB"/>
        </w:rPr>
        <w:t xml:space="preserve">in time </w:t>
      </w:r>
      <w:r w:rsidRPr="006C7AE3">
        <w:rPr>
          <w:rFonts w:ascii="Arial" w:eastAsia="Times New Roman" w:hAnsi="Arial" w:cs="Arial"/>
          <w:b/>
          <w:lang w:eastAsia="en-GB"/>
        </w:rPr>
        <w:t>will result in a loss of marks</w:t>
      </w:r>
    </w:p>
    <w:p w14:paraId="272182C2" w14:textId="77777777" w:rsidR="002260C4" w:rsidRDefault="002260C4" w:rsidP="002260C4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4BA21528" w14:textId="77777777" w:rsidR="00810194" w:rsidRDefault="00810194" w:rsidP="002260C4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241280B7" w14:textId="77777777" w:rsidR="002260C4" w:rsidRDefault="00587E32" w:rsidP="00587E32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  <w:r w:rsidR="002260C4" w:rsidRPr="001B7B82">
        <w:rPr>
          <w:rFonts w:ascii="Arial" w:eastAsia="Times New Roman" w:hAnsi="Arial" w:cs="Arial"/>
          <w:b/>
          <w:sz w:val="24"/>
          <w:szCs w:val="24"/>
          <w:lang w:eastAsia="en-GB"/>
        </w:rPr>
        <w:t>Submission</w:t>
      </w:r>
    </w:p>
    <w:p w14:paraId="74E0B682" w14:textId="77777777" w:rsidR="002260C4" w:rsidRDefault="002260C4" w:rsidP="002260C4">
      <w:pPr>
        <w:widowControl w:val="0"/>
        <w:spacing w:before="100" w:after="100" w:line="360" w:lineRule="auto"/>
        <w:rPr>
          <w:rFonts w:ascii="Arial" w:eastAsia="Times New Roman" w:hAnsi="Arial" w:cs="Arial"/>
          <w:lang w:eastAsia="en-GB"/>
        </w:rPr>
      </w:pPr>
      <w:r w:rsidRPr="006E0A86">
        <w:rPr>
          <w:rFonts w:ascii="Arial" w:eastAsia="Times New Roman" w:hAnsi="Arial" w:cs="Arial"/>
          <w:lang w:eastAsia="en-GB"/>
        </w:rPr>
        <w:t xml:space="preserve">The assignment should be word-processed.  </w:t>
      </w:r>
      <w:r>
        <w:rPr>
          <w:rFonts w:ascii="Arial" w:eastAsia="Times New Roman" w:hAnsi="Arial" w:cs="Arial"/>
          <w:lang w:eastAsia="en-GB"/>
        </w:rPr>
        <w:t xml:space="preserve">The </w:t>
      </w:r>
      <w:r w:rsidRPr="006E0A86">
        <w:rPr>
          <w:rFonts w:ascii="Arial" w:eastAsia="Times New Roman" w:hAnsi="Arial" w:cs="Arial"/>
          <w:lang w:eastAsia="en-GB"/>
        </w:rPr>
        <w:t xml:space="preserve">front sheet </w:t>
      </w:r>
      <w:r>
        <w:rPr>
          <w:rFonts w:ascii="Arial" w:eastAsia="Times New Roman" w:hAnsi="Arial" w:cs="Arial"/>
          <w:lang w:eastAsia="en-GB"/>
        </w:rPr>
        <w:t xml:space="preserve">must be filled </w:t>
      </w:r>
      <w:r w:rsidRPr="006E0A86">
        <w:rPr>
          <w:rFonts w:ascii="Arial" w:eastAsia="Times New Roman" w:hAnsi="Arial" w:cs="Arial"/>
          <w:lang w:eastAsia="en-GB"/>
        </w:rPr>
        <w:t>with your Name, Student Number, Date and Signature</w:t>
      </w:r>
      <w:r>
        <w:rPr>
          <w:rFonts w:ascii="Arial" w:eastAsia="Times New Roman" w:hAnsi="Arial" w:cs="Arial"/>
          <w:lang w:eastAsia="en-GB"/>
        </w:rPr>
        <w:t xml:space="preserve"> and must be attached with the assignment work</w:t>
      </w:r>
      <w:r w:rsidRPr="006E0A86">
        <w:rPr>
          <w:rFonts w:ascii="Arial" w:eastAsia="Times New Roman" w:hAnsi="Arial" w:cs="Arial"/>
          <w:lang w:eastAsia="en-GB"/>
        </w:rPr>
        <w:t xml:space="preserve">.  </w:t>
      </w:r>
    </w:p>
    <w:p w14:paraId="39DF8667" w14:textId="77777777" w:rsidR="002260C4" w:rsidRDefault="002260C4" w:rsidP="002260C4">
      <w:pPr>
        <w:spacing w:after="0" w:line="360" w:lineRule="auto"/>
        <w:rPr>
          <w:rFonts w:ascii="Arial" w:eastAsia="Times New Roman" w:hAnsi="Arial" w:cs="Arial"/>
          <w:b/>
          <w:lang w:eastAsia="en-GB"/>
        </w:rPr>
      </w:pPr>
      <w:r w:rsidRPr="001B7B82">
        <w:rPr>
          <w:rFonts w:ascii="Arial" w:eastAsia="Times New Roman" w:hAnsi="Arial" w:cs="Arial"/>
          <w:b/>
          <w:lang w:eastAsia="en-GB"/>
        </w:rPr>
        <w:t>The Glyndwr policy on assignment submission will be rigidly adhered to (see yo</w:t>
      </w:r>
      <w:r>
        <w:rPr>
          <w:rFonts w:ascii="Arial" w:eastAsia="Times New Roman" w:hAnsi="Arial" w:cs="Arial"/>
          <w:b/>
          <w:lang w:eastAsia="en-GB"/>
        </w:rPr>
        <w:t xml:space="preserve">ur </w:t>
      </w:r>
      <w:r w:rsidRPr="001B7B82">
        <w:rPr>
          <w:rFonts w:ascii="Arial" w:eastAsia="Times New Roman" w:hAnsi="Arial" w:cs="Arial"/>
          <w:b/>
          <w:lang w:eastAsia="en-GB"/>
        </w:rPr>
        <w:t>Student Handbook).</w:t>
      </w:r>
    </w:p>
    <w:p w14:paraId="4F33F05D" w14:textId="77777777" w:rsidR="00587E32" w:rsidRDefault="00587E32" w:rsidP="002260C4">
      <w:pPr>
        <w:spacing w:after="0" w:line="360" w:lineRule="auto"/>
        <w:rPr>
          <w:rFonts w:ascii="Arial" w:eastAsia="Times New Roman" w:hAnsi="Arial" w:cs="Arial"/>
          <w:b/>
          <w:u w:val="single"/>
          <w:lang w:eastAsia="en-GB"/>
        </w:rPr>
      </w:pPr>
    </w:p>
    <w:p w14:paraId="1698FC8D" w14:textId="77777777" w:rsidR="002260C4" w:rsidRPr="00CA769C" w:rsidRDefault="002260C4" w:rsidP="002260C4">
      <w:pPr>
        <w:spacing w:after="0" w:line="360" w:lineRule="auto"/>
        <w:rPr>
          <w:rFonts w:ascii="Arial" w:eastAsia="Times New Roman" w:hAnsi="Arial" w:cs="Arial"/>
          <w:b/>
          <w:u w:val="single"/>
          <w:lang w:eastAsia="en-GB"/>
        </w:rPr>
      </w:pPr>
      <w:r w:rsidRPr="00CA769C">
        <w:rPr>
          <w:rFonts w:ascii="Arial" w:eastAsia="Times New Roman" w:hAnsi="Arial" w:cs="Arial"/>
          <w:b/>
          <w:u w:val="single"/>
          <w:lang w:eastAsia="en-GB"/>
        </w:rPr>
        <w:t xml:space="preserve">Submit a single word processed document consisting </w:t>
      </w:r>
      <w:r>
        <w:rPr>
          <w:rFonts w:ascii="Arial" w:eastAsia="Times New Roman" w:hAnsi="Arial" w:cs="Arial"/>
          <w:b/>
          <w:u w:val="single"/>
          <w:lang w:eastAsia="en-GB"/>
        </w:rPr>
        <w:t xml:space="preserve">both </w:t>
      </w:r>
      <w:r w:rsidRPr="00CA769C">
        <w:rPr>
          <w:rFonts w:ascii="Arial" w:eastAsia="Times New Roman" w:hAnsi="Arial" w:cs="Arial"/>
          <w:b/>
          <w:u w:val="single"/>
          <w:lang w:eastAsia="en-GB"/>
        </w:rPr>
        <w:t>Task 1 and Task2.</w:t>
      </w:r>
    </w:p>
    <w:p w14:paraId="061D5BC2" w14:textId="77777777" w:rsidR="002260C4" w:rsidRDefault="002260C4" w:rsidP="002260C4">
      <w:pPr>
        <w:spacing w:after="0" w:line="360" w:lineRule="auto"/>
        <w:rPr>
          <w:rFonts w:ascii="Arial" w:eastAsia="Times New Roman" w:hAnsi="Arial" w:cs="Arial"/>
          <w:b/>
          <w:lang w:eastAsia="en-GB"/>
        </w:rPr>
      </w:pPr>
      <w:r>
        <w:rPr>
          <w:rFonts w:ascii="Arial" w:eastAsia="Times New Roman" w:hAnsi="Arial" w:cs="Arial"/>
          <w:b/>
          <w:lang w:eastAsia="en-GB"/>
        </w:rPr>
        <w:t>Task 1:</w:t>
      </w:r>
    </w:p>
    <w:p w14:paraId="2F55CD3C" w14:textId="77777777" w:rsidR="002260C4" w:rsidRDefault="002260C4" w:rsidP="002260C4">
      <w:pPr>
        <w:spacing w:after="0" w:line="360" w:lineRule="auto"/>
        <w:ind w:firstLine="720"/>
        <w:rPr>
          <w:rFonts w:ascii="Arial" w:eastAsia="Times New Roman" w:hAnsi="Arial" w:cs="Arial"/>
          <w:lang w:eastAsia="en-GB"/>
        </w:rPr>
      </w:pPr>
      <w:r w:rsidRPr="00714AE0">
        <w:rPr>
          <w:rFonts w:ascii="Arial" w:eastAsia="Times New Roman" w:hAnsi="Arial" w:cs="Arial"/>
          <w:lang w:eastAsia="en-GB"/>
        </w:rPr>
        <w:t>Report – Word processed</w:t>
      </w:r>
    </w:p>
    <w:p w14:paraId="09AF53A3" w14:textId="77777777" w:rsidR="002260C4" w:rsidRDefault="002260C4" w:rsidP="002260C4">
      <w:pPr>
        <w:spacing w:after="0" w:line="360" w:lineRule="auto"/>
        <w:rPr>
          <w:rFonts w:ascii="Arial" w:eastAsia="Times New Roman" w:hAnsi="Arial" w:cs="Arial"/>
          <w:b/>
          <w:lang w:eastAsia="en-GB"/>
        </w:rPr>
      </w:pPr>
      <w:r w:rsidRPr="00714AE0">
        <w:rPr>
          <w:rFonts w:ascii="Arial" w:eastAsia="Times New Roman" w:hAnsi="Arial" w:cs="Arial"/>
          <w:b/>
          <w:lang w:eastAsia="en-GB"/>
        </w:rPr>
        <w:t>Task 2:</w:t>
      </w:r>
    </w:p>
    <w:p w14:paraId="262849B7" w14:textId="77777777" w:rsidR="002260C4" w:rsidRDefault="002260C4" w:rsidP="002260C4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lastRenderedPageBreak/>
        <w:t xml:space="preserve">PL/SQL </w:t>
      </w:r>
      <w:r w:rsidRPr="00714AE0">
        <w:rPr>
          <w:rFonts w:ascii="Arial" w:eastAsia="Times New Roman" w:hAnsi="Arial" w:cs="Arial"/>
          <w:lang w:eastAsia="en-GB"/>
        </w:rPr>
        <w:t xml:space="preserve">Scripts </w:t>
      </w:r>
      <w:r>
        <w:rPr>
          <w:rFonts w:ascii="Arial" w:eastAsia="Times New Roman" w:hAnsi="Arial" w:cs="Arial"/>
          <w:lang w:eastAsia="en-GB"/>
        </w:rPr>
        <w:t>for procedures and Triggers</w:t>
      </w:r>
    </w:p>
    <w:p w14:paraId="72A0BF7A" w14:textId="77777777" w:rsidR="002260C4" w:rsidRDefault="002260C4" w:rsidP="002260C4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Test scripts (execution blocks for Procedures, SQL statements for Triggers) to test the procedures and triggers.</w:t>
      </w:r>
    </w:p>
    <w:p w14:paraId="1BDEAEE6" w14:textId="77777777" w:rsidR="002260C4" w:rsidRPr="00015418" w:rsidRDefault="002260C4" w:rsidP="002260C4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Test results, take screen shots </w:t>
      </w:r>
      <w:r w:rsidR="00810194">
        <w:rPr>
          <w:rFonts w:ascii="Arial" w:eastAsia="Times New Roman" w:hAnsi="Arial" w:cs="Arial"/>
          <w:lang w:eastAsia="en-GB"/>
        </w:rPr>
        <w:t>where</w:t>
      </w:r>
      <w:r>
        <w:rPr>
          <w:rFonts w:ascii="Arial" w:eastAsia="Times New Roman" w:hAnsi="Arial" w:cs="Arial"/>
          <w:lang w:eastAsia="en-GB"/>
        </w:rPr>
        <w:t xml:space="preserve"> necessary.</w:t>
      </w:r>
    </w:p>
    <w:p w14:paraId="48E85F88" w14:textId="77777777" w:rsidR="002260C4" w:rsidRPr="00015418" w:rsidRDefault="002260C4" w:rsidP="002260C4">
      <w:pPr>
        <w:spacing w:after="0"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Also for Task 2 ensure the required tables, data, procedures and triggers are </w:t>
      </w:r>
      <w:r w:rsidRPr="00810194">
        <w:rPr>
          <w:rFonts w:ascii="Arial" w:eastAsia="Times New Roman" w:hAnsi="Arial" w:cs="Arial"/>
          <w:b/>
          <w:lang w:eastAsia="en-GB"/>
        </w:rPr>
        <w:t>all created in the University Oracle server</w:t>
      </w:r>
      <w:r>
        <w:rPr>
          <w:rFonts w:ascii="Arial" w:eastAsia="Times New Roman" w:hAnsi="Arial" w:cs="Arial"/>
          <w:lang w:eastAsia="en-GB"/>
        </w:rPr>
        <w:t>.</w:t>
      </w:r>
    </w:p>
    <w:p w14:paraId="15A5C42B" w14:textId="77777777" w:rsidR="002260C4" w:rsidRPr="00773E00" w:rsidRDefault="002260C4" w:rsidP="002260C4">
      <w:pPr>
        <w:widowControl w:val="0"/>
        <w:spacing w:before="100" w:after="100" w:line="360" w:lineRule="auto"/>
        <w:rPr>
          <w:rFonts w:ascii="Arial" w:hAnsi="Arial" w:cs="Arial"/>
          <w:snapToGrid w:val="0"/>
        </w:rPr>
      </w:pPr>
      <w:r w:rsidRPr="00773E00">
        <w:rPr>
          <w:rFonts w:ascii="Arial" w:hAnsi="Arial" w:cs="Arial"/>
          <w:b/>
          <w:bCs/>
          <w:color w:val="000000"/>
          <w:sz w:val="24"/>
          <w:szCs w:val="24"/>
        </w:rPr>
        <w:t>Learning Outcomes</w:t>
      </w:r>
    </w:p>
    <w:p w14:paraId="13635E58" w14:textId="77777777" w:rsidR="002260C4" w:rsidRPr="000C3F28" w:rsidRDefault="002260C4" w:rsidP="002260C4">
      <w:pPr>
        <w:numPr>
          <w:ilvl w:val="0"/>
          <w:numId w:val="16"/>
        </w:numPr>
        <w:adjustRightInd w:val="0"/>
        <w:spacing w:after="0" w:line="360" w:lineRule="auto"/>
        <w:rPr>
          <w:rFonts w:ascii="Arial" w:hAnsi="Arial"/>
        </w:rPr>
      </w:pPr>
      <w:r w:rsidRPr="000C3F28">
        <w:rPr>
          <w:rFonts w:ascii="Arial" w:hAnsi="Arial"/>
        </w:rPr>
        <w:t>Critically assess some of the more advanced developme</w:t>
      </w:r>
      <w:r>
        <w:rPr>
          <w:rFonts w:ascii="Arial" w:hAnsi="Arial"/>
        </w:rPr>
        <w:t>nts in database technology,</w:t>
      </w:r>
      <w:r w:rsidRPr="000C3F28">
        <w:rPr>
          <w:rFonts w:ascii="Arial" w:hAnsi="Arial"/>
        </w:rPr>
        <w:t xml:space="preserve"> e.g.</w:t>
      </w:r>
      <w:r>
        <w:rPr>
          <w:rFonts w:ascii="Arial" w:hAnsi="Arial"/>
        </w:rPr>
        <w:t xml:space="preserve"> </w:t>
      </w:r>
      <w:r w:rsidRPr="000C3F28">
        <w:rPr>
          <w:rFonts w:ascii="Arial" w:hAnsi="Arial"/>
          <w:iCs/>
        </w:rPr>
        <w:t>Distributed databases, Multidimensional Database, Multimedia Databases, Mobile Databases</w:t>
      </w:r>
    </w:p>
    <w:p w14:paraId="66271CB3" w14:textId="77777777" w:rsidR="002260C4" w:rsidRPr="000C3F28" w:rsidRDefault="002260C4" w:rsidP="002260C4">
      <w:pPr>
        <w:numPr>
          <w:ilvl w:val="0"/>
          <w:numId w:val="16"/>
        </w:numPr>
        <w:adjustRightInd w:val="0"/>
        <w:spacing w:after="0" w:line="360" w:lineRule="auto"/>
        <w:rPr>
          <w:rFonts w:ascii="Arial" w:hAnsi="Arial"/>
        </w:rPr>
      </w:pPr>
      <w:r w:rsidRPr="000C3F28">
        <w:rPr>
          <w:rFonts w:ascii="Arial" w:hAnsi="Arial"/>
        </w:rPr>
        <w:t>Evaluate the current issues associated with theory to practical implementations</w:t>
      </w:r>
      <w:r>
        <w:rPr>
          <w:rFonts w:ascii="Arial" w:hAnsi="Arial"/>
        </w:rPr>
        <w:t xml:space="preserve"> in database research. </w:t>
      </w:r>
    </w:p>
    <w:p w14:paraId="0584EADA" w14:textId="77777777" w:rsidR="002260C4" w:rsidRDefault="002260C4" w:rsidP="002260C4">
      <w:pPr>
        <w:numPr>
          <w:ilvl w:val="0"/>
          <w:numId w:val="16"/>
        </w:numPr>
        <w:adjustRightInd w:val="0"/>
        <w:spacing w:after="0" w:line="360" w:lineRule="auto"/>
        <w:rPr>
          <w:rFonts w:ascii="Arial" w:hAnsi="Arial"/>
        </w:rPr>
      </w:pPr>
      <w:r w:rsidRPr="000C3F28">
        <w:rPr>
          <w:rFonts w:ascii="Arial" w:hAnsi="Arial"/>
        </w:rPr>
        <w:t>Explore advanced aspects of data warehousing, distributed data, data intensive computing, remote access and personalised data; encompassing the principles, research results and commercial application</w:t>
      </w:r>
      <w:r>
        <w:rPr>
          <w:rFonts w:ascii="Arial" w:hAnsi="Arial"/>
        </w:rPr>
        <w:t xml:space="preserve"> of the technologies.</w:t>
      </w:r>
    </w:p>
    <w:p w14:paraId="57326F48" w14:textId="77777777" w:rsidR="002260C4" w:rsidRPr="000C3F28" w:rsidRDefault="002260C4" w:rsidP="002260C4">
      <w:pPr>
        <w:numPr>
          <w:ilvl w:val="0"/>
          <w:numId w:val="16"/>
        </w:numPr>
        <w:adjustRightInd w:val="0"/>
        <w:spacing w:after="0" w:line="360" w:lineRule="auto"/>
        <w:rPr>
          <w:rFonts w:ascii="Arial" w:hAnsi="Arial"/>
        </w:rPr>
      </w:pPr>
      <w:r w:rsidRPr="00F82F16">
        <w:rPr>
          <w:rFonts w:ascii="Arial" w:hAnsi="Arial" w:cs="Arial"/>
        </w:rPr>
        <w:t>Critically evaluate the adoption/use of data warehouse systems and business intelligence practices for achieving organisational benefits</w:t>
      </w:r>
    </w:p>
    <w:p w14:paraId="44E3FEF0" w14:textId="77777777" w:rsidR="002260C4" w:rsidRPr="00FE06CE" w:rsidRDefault="002260C4" w:rsidP="002260C4">
      <w:pPr>
        <w:widowControl w:val="0"/>
        <w:spacing w:before="100" w:after="10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E06CE">
        <w:rPr>
          <w:rFonts w:ascii="Arial" w:hAnsi="Arial" w:cs="Arial"/>
          <w:b/>
          <w:bCs/>
          <w:color w:val="000000"/>
          <w:sz w:val="24"/>
          <w:szCs w:val="24"/>
        </w:rPr>
        <w:t>Key skills for employability:</w:t>
      </w:r>
    </w:p>
    <w:p w14:paraId="79B81899" w14:textId="77777777" w:rsidR="002260C4" w:rsidRPr="00F82F16" w:rsidRDefault="002260C4" w:rsidP="002260C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  <w:r w:rsidRPr="00F82F16">
        <w:rPr>
          <w:rFonts w:ascii="Arial" w:hAnsi="Arial" w:cs="Arial"/>
          <w:iCs/>
          <w:lang w:eastAsia="en-GB"/>
        </w:rPr>
        <w:t>1. Written, oral and media communication skills</w:t>
      </w:r>
    </w:p>
    <w:p w14:paraId="26949680" w14:textId="77777777" w:rsidR="002260C4" w:rsidRPr="00F82F16" w:rsidRDefault="002260C4" w:rsidP="002260C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  <w:r w:rsidRPr="00F82F16">
        <w:rPr>
          <w:rFonts w:ascii="Arial" w:hAnsi="Arial" w:cs="Arial"/>
          <w:iCs/>
          <w:lang w:eastAsia="en-GB"/>
        </w:rPr>
        <w:t>2. Leadership, team working and networking skills</w:t>
      </w:r>
    </w:p>
    <w:p w14:paraId="2D5E7C26" w14:textId="77777777" w:rsidR="002260C4" w:rsidRPr="00F82F16" w:rsidRDefault="002260C4" w:rsidP="002260C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  <w:r w:rsidRPr="00F82F16">
        <w:rPr>
          <w:rFonts w:ascii="Arial" w:hAnsi="Arial" w:cs="Arial"/>
          <w:iCs/>
          <w:lang w:eastAsia="en-GB"/>
        </w:rPr>
        <w:t>3. Opportunity, creativity and problem solving skills</w:t>
      </w:r>
    </w:p>
    <w:p w14:paraId="1CCD9ADE" w14:textId="77777777" w:rsidR="002260C4" w:rsidRPr="00F82F16" w:rsidRDefault="002260C4" w:rsidP="002260C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  <w:r w:rsidRPr="00F82F16">
        <w:rPr>
          <w:rFonts w:ascii="Arial" w:hAnsi="Arial" w:cs="Arial"/>
          <w:iCs/>
          <w:lang w:eastAsia="en-GB"/>
        </w:rPr>
        <w:t>4. Information technology skills and digital literacy</w:t>
      </w:r>
    </w:p>
    <w:p w14:paraId="16BB010E" w14:textId="77777777" w:rsidR="002260C4" w:rsidRPr="00F82F16" w:rsidRDefault="002260C4" w:rsidP="002260C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  <w:r w:rsidRPr="00F82F16">
        <w:rPr>
          <w:rFonts w:ascii="Arial" w:hAnsi="Arial" w:cs="Arial"/>
          <w:iCs/>
          <w:lang w:eastAsia="en-GB"/>
        </w:rPr>
        <w:t>5. Information management skills</w:t>
      </w:r>
    </w:p>
    <w:p w14:paraId="1F2437BA" w14:textId="77777777" w:rsidR="002260C4" w:rsidRPr="00F82F16" w:rsidRDefault="002260C4" w:rsidP="002260C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  <w:r w:rsidRPr="00F82F16">
        <w:rPr>
          <w:rFonts w:ascii="Arial" w:hAnsi="Arial" w:cs="Arial"/>
          <w:iCs/>
          <w:lang w:eastAsia="en-GB"/>
        </w:rPr>
        <w:t>6. Research skills</w:t>
      </w:r>
    </w:p>
    <w:p w14:paraId="4B7A928B" w14:textId="77777777" w:rsidR="002260C4" w:rsidRPr="00F82F16" w:rsidRDefault="002260C4" w:rsidP="002260C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  <w:r w:rsidRPr="00F82F16">
        <w:rPr>
          <w:rFonts w:ascii="Arial" w:hAnsi="Arial" w:cs="Arial"/>
          <w:iCs/>
          <w:lang w:eastAsia="en-GB"/>
        </w:rPr>
        <w:t>7. Intercultural and sustainability skills</w:t>
      </w:r>
    </w:p>
    <w:p w14:paraId="3854AC46" w14:textId="77777777" w:rsidR="002260C4" w:rsidRPr="00F82F16" w:rsidRDefault="002260C4" w:rsidP="002260C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  <w:r w:rsidRPr="00F82F16">
        <w:rPr>
          <w:rFonts w:ascii="Arial" w:hAnsi="Arial" w:cs="Arial"/>
          <w:iCs/>
          <w:lang w:eastAsia="en-GB"/>
        </w:rPr>
        <w:t>8. Career management skills</w:t>
      </w:r>
    </w:p>
    <w:p w14:paraId="2361C1BD" w14:textId="77777777" w:rsidR="002260C4" w:rsidRDefault="002260C4" w:rsidP="002260C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  <w:r w:rsidRPr="00F82F16">
        <w:rPr>
          <w:rFonts w:ascii="Arial" w:hAnsi="Arial" w:cs="Arial"/>
          <w:iCs/>
          <w:lang w:eastAsia="en-GB"/>
        </w:rPr>
        <w:t>9. Learning to learn (managing personal and professional development, self-management)</w:t>
      </w:r>
    </w:p>
    <w:p w14:paraId="78522DFF" w14:textId="77777777" w:rsidR="009929DE" w:rsidRDefault="002260C4" w:rsidP="0044170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  <w:r w:rsidRPr="00F82F16">
        <w:rPr>
          <w:rFonts w:ascii="Arial" w:hAnsi="Arial" w:cs="Arial"/>
          <w:iCs/>
          <w:lang w:eastAsia="en-GB"/>
        </w:rPr>
        <w:t>10. Numeracy</w:t>
      </w:r>
    </w:p>
    <w:p w14:paraId="03BB94A3" w14:textId="77777777" w:rsidR="00810194" w:rsidRPr="00441700" w:rsidRDefault="00810194" w:rsidP="0044170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Cs/>
          <w:lang w:eastAsia="en-GB"/>
        </w:rPr>
      </w:pPr>
    </w:p>
    <w:p w14:paraId="4E41F493" w14:textId="77777777" w:rsidR="002260C4" w:rsidRPr="00A36CC8" w:rsidRDefault="002260C4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A36CC8">
        <w:rPr>
          <w:rFonts w:ascii="Arial" w:hAnsi="Arial" w:cs="Arial"/>
          <w:b/>
          <w:color w:val="000000"/>
          <w:sz w:val="24"/>
          <w:szCs w:val="24"/>
        </w:rPr>
        <w:t>Assessment Criteria</w:t>
      </w:r>
    </w:p>
    <w:p w14:paraId="5350908E" w14:textId="77777777" w:rsidR="002260C4" w:rsidRPr="001D72D9" w:rsidRDefault="002260C4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1D72D9">
        <w:rPr>
          <w:rFonts w:ascii="Arial" w:hAnsi="Arial" w:cs="Arial"/>
          <w:color w:val="000000"/>
        </w:rPr>
        <w:t xml:space="preserve">In order to achieve an </w:t>
      </w:r>
      <w:r w:rsidRPr="001D72D9">
        <w:rPr>
          <w:rFonts w:ascii="Arial" w:hAnsi="Arial" w:cs="Arial"/>
          <w:b/>
          <w:color w:val="000000"/>
        </w:rPr>
        <w:t>A</w:t>
      </w:r>
      <w:r w:rsidRPr="001D72D9">
        <w:rPr>
          <w:rFonts w:ascii="Arial" w:hAnsi="Arial" w:cs="Arial"/>
          <w:color w:val="000000"/>
        </w:rPr>
        <w:t xml:space="preserve"> grade, the work must be excellent in almost all respects, only very minor limitations.</w:t>
      </w:r>
    </w:p>
    <w:p w14:paraId="54C679AB" w14:textId="77777777" w:rsidR="002260C4" w:rsidRPr="001D72D9" w:rsidRDefault="002260C4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1D72D9">
        <w:rPr>
          <w:rFonts w:ascii="Arial" w:hAnsi="Arial" w:cs="Arial"/>
          <w:color w:val="000000"/>
        </w:rPr>
        <w:lastRenderedPageBreak/>
        <w:t xml:space="preserve">In order to achieve a </w:t>
      </w:r>
      <w:r w:rsidRPr="001D72D9">
        <w:rPr>
          <w:rFonts w:ascii="Arial" w:hAnsi="Arial" w:cs="Arial"/>
          <w:b/>
          <w:color w:val="000000"/>
        </w:rPr>
        <w:t>B+</w:t>
      </w:r>
      <w:r w:rsidRPr="001D72D9">
        <w:rPr>
          <w:rFonts w:ascii="Arial" w:hAnsi="Arial" w:cs="Arial"/>
          <w:color w:val="000000"/>
        </w:rPr>
        <w:t xml:space="preserve"> grade, the work should show strength in most respects, but perhaps has limitations in one or two areas. A good piece of work nevertheless.</w:t>
      </w:r>
    </w:p>
    <w:p w14:paraId="5D36660B" w14:textId="77777777" w:rsidR="002260C4" w:rsidRPr="001D72D9" w:rsidRDefault="002260C4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1D72D9">
        <w:rPr>
          <w:rFonts w:ascii="Arial" w:hAnsi="Arial" w:cs="Arial"/>
          <w:color w:val="000000"/>
        </w:rPr>
        <w:t xml:space="preserve">In order to achieve a </w:t>
      </w:r>
      <w:r w:rsidRPr="001D72D9">
        <w:rPr>
          <w:rFonts w:ascii="Arial" w:hAnsi="Arial" w:cs="Arial"/>
          <w:b/>
          <w:color w:val="000000"/>
        </w:rPr>
        <w:t>B</w:t>
      </w:r>
      <w:r w:rsidRPr="001D72D9">
        <w:rPr>
          <w:rFonts w:ascii="Arial" w:hAnsi="Arial" w:cs="Arial"/>
          <w:color w:val="000000"/>
        </w:rPr>
        <w:t xml:space="preserve"> grade, the work should be of a satisfactory standard, showing strength in some areas, but perhaps let down by poor presentation, poor practical work, or poor written explanations where required.</w:t>
      </w:r>
    </w:p>
    <w:p w14:paraId="0AF5946F" w14:textId="77777777" w:rsidR="002260C4" w:rsidRPr="001D72D9" w:rsidRDefault="002260C4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1D72D9">
        <w:rPr>
          <w:rFonts w:ascii="Arial" w:hAnsi="Arial" w:cs="Arial"/>
          <w:color w:val="000000"/>
        </w:rPr>
        <w:t xml:space="preserve">In order to achieve a </w:t>
      </w:r>
      <w:r w:rsidRPr="001D72D9">
        <w:rPr>
          <w:rFonts w:ascii="Arial" w:hAnsi="Arial" w:cs="Arial"/>
          <w:b/>
          <w:color w:val="000000"/>
        </w:rPr>
        <w:t>C</w:t>
      </w:r>
      <w:r w:rsidRPr="001D72D9">
        <w:rPr>
          <w:rFonts w:ascii="Arial" w:hAnsi="Arial" w:cs="Arial"/>
          <w:color w:val="000000"/>
        </w:rPr>
        <w:t xml:space="preserve"> grade, the work should be of a satisfactory standard but may have significant shortcomings in some areas.  Nevertheless shows at least a basic understanding of the concepts and a basic practical ability.</w:t>
      </w:r>
    </w:p>
    <w:p w14:paraId="0A4C1109" w14:textId="77777777" w:rsidR="002260C4" w:rsidRPr="0081213B" w:rsidRDefault="002260C4" w:rsidP="002260C4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1D72D9">
        <w:rPr>
          <w:rFonts w:ascii="Arial" w:hAnsi="Arial" w:cs="Arial"/>
          <w:color w:val="000000"/>
        </w:rPr>
        <w:t xml:space="preserve">A </w:t>
      </w:r>
      <w:r w:rsidRPr="001D72D9">
        <w:rPr>
          <w:rFonts w:ascii="Arial" w:hAnsi="Arial" w:cs="Arial"/>
          <w:b/>
          <w:color w:val="000000"/>
        </w:rPr>
        <w:t>Refer</w:t>
      </w:r>
      <w:r w:rsidRPr="001D72D9">
        <w:rPr>
          <w:rFonts w:ascii="Arial" w:hAnsi="Arial" w:cs="Arial"/>
          <w:color w:val="000000"/>
        </w:rPr>
        <w:t xml:space="preserve"> grade will be given to work that is just unsatisfactory</w:t>
      </w:r>
      <w:bookmarkStart w:id="1" w:name="description"/>
      <w:bookmarkEnd w:id="1"/>
    </w:p>
    <w:p w14:paraId="23364E47" w14:textId="77777777" w:rsidR="00711B1D" w:rsidRPr="00710F08" w:rsidRDefault="00711B1D" w:rsidP="00711B1D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b/>
          <w:color w:val="000000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  <w:t xml:space="preserve">      </w:t>
      </w:r>
    </w:p>
    <w:sectPr w:rsidR="00711B1D" w:rsidRPr="0071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85F"/>
    <w:multiLevelType w:val="multilevel"/>
    <w:tmpl w:val="CA444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401966"/>
    <w:multiLevelType w:val="hybridMultilevel"/>
    <w:tmpl w:val="A3047B7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E6CD6"/>
    <w:multiLevelType w:val="hybridMultilevel"/>
    <w:tmpl w:val="30EE72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1C3FE4"/>
    <w:multiLevelType w:val="multilevel"/>
    <w:tmpl w:val="80F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15654"/>
    <w:multiLevelType w:val="hybridMultilevel"/>
    <w:tmpl w:val="1A5A65EC"/>
    <w:lvl w:ilvl="0" w:tplc="33083ED6">
      <w:start w:val="1"/>
      <w:numFmt w:val="decimal"/>
      <w:lvlText w:val="%1.d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CC9"/>
    <w:multiLevelType w:val="hybridMultilevel"/>
    <w:tmpl w:val="1CE84F00"/>
    <w:lvl w:ilvl="0" w:tplc="37D2C77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B5A45"/>
    <w:multiLevelType w:val="hybridMultilevel"/>
    <w:tmpl w:val="8E4C9B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3">
      <w:start w:val="1"/>
      <w:numFmt w:val="upperRoman"/>
      <w:lvlText w:val="%3."/>
      <w:lvlJc w:val="right"/>
      <w:pPr>
        <w:ind w:left="1800" w:hanging="18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B5473D"/>
    <w:multiLevelType w:val="hybridMultilevel"/>
    <w:tmpl w:val="68562B3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F3940"/>
    <w:multiLevelType w:val="hybridMultilevel"/>
    <w:tmpl w:val="F55C89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64D2E"/>
    <w:multiLevelType w:val="hybridMultilevel"/>
    <w:tmpl w:val="36AE3D00"/>
    <w:lvl w:ilvl="0" w:tplc="F9721F26">
      <w:start w:val="1"/>
      <w:numFmt w:val="decimal"/>
      <w:lvlText w:val="%1.a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50A89"/>
    <w:multiLevelType w:val="hybridMultilevel"/>
    <w:tmpl w:val="97C4CD4A"/>
    <w:lvl w:ilvl="0" w:tplc="A3A20FDA">
      <w:start w:val="1"/>
      <w:numFmt w:val="decimal"/>
      <w:lvlText w:val="%1.c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C5743"/>
    <w:multiLevelType w:val="hybridMultilevel"/>
    <w:tmpl w:val="63B8FCE6"/>
    <w:lvl w:ilvl="0" w:tplc="C30ACE64">
      <w:start w:val="1"/>
      <w:numFmt w:val="decimal"/>
      <w:lvlText w:val="%1.b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20F9C"/>
    <w:multiLevelType w:val="hybridMultilevel"/>
    <w:tmpl w:val="213A2B84"/>
    <w:lvl w:ilvl="0" w:tplc="0809001B">
      <w:start w:val="1"/>
      <w:numFmt w:val="lowerRoman"/>
      <w:lvlText w:val="%1."/>
      <w:lvlJc w:val="right"/>
      <w:pPr>
        <w:ind w:left="2400" w:hanging="360"/>
      </w:pPr>
    </w:lvl>
    <w:lvl w:ilvl="1" w:tplc="08090019">
      <w:start w:val="1"/>
      <w:numFmt w:val="lowerLetter"/>
      <w:lvlText w:val="%2."/>
      <w:lvlJc w:val="left"/>
      <w:pPr>
        <w:ind w:left="3120" w:hanging="360"/>
      </w:pPr>
    </w:lvl>
    <w:lvl w:ilvl="2" w:tplc="0809001B" w:tentative="1">
      <w:start w:val="1"/>
      <w:numFmt w:val="lowerRoman"/>
      <w:lvlText w:val="%3."/>
      <w:lvlJc w:val="right"/>
      <w:pPr>
        <w:ind w:left="3840" w:hanging="180"/>
      </w:pPr>
    </w:lvl>
    <w:lvl w:ilvl="3" w:tplc="0809000F" w:tentative="1">
      <w:start w:val="1"/>
      <w:numFmt w:val="decimal"/>
      <w:lvlText w:val="%4."/>
      <w:lvlJc w:val="left"/>
      <w:pPr>
        <w:ind w:left="4560" w:hanging="360"/>
      </w:pPr>
    </w:lvl>
    <w:lvl w:ilvl="4" w:tplc="08090019" w:tentative="1">
      <w:start w:val="1"/>
      <w:numFmt w:val="lowerLetter"/>
      <w:lvlText w:val="%5."/>
      <w:lvlJc w:val="left"/>
      <w:pPr>
        <w:ind w:left="5280" w:hanging="360"/>
      </w:pPr>
    </w:lvl>
    <w:lvl w:ilvl="5" w:tplc="0809001B" w:tentative="1">
      <w:start w:val="1"/>
      <w:numFmt w:val="lowerRoman"/>
      <w:lvlText w:val="%6."/>
      <w:lvlJc w:val="right"/>
      <w:pPr>
        <w:ind w:left="6000" w:hanging="180"/>
      </w:pPr>
    </w:lvl>
    <w:lvl w:ilvl="6" w:tplc="0809000F" w:tentative="1">
      <w:start w:val="1"/>
      <w:numFmt w:val="decimal"/>
      <w:lvlText w:val="%7."/>
      <w:lvlJc w:val="left"/>
      <w:pPr>
        <w:ind w:left="6720" w:hanging="360"/>
      </w:pPr>
    </w:lvl>
    <w:lvl w:ilvl="7" w:tplc="08090019" w:tentative="1">
      <w:start w:val="1"/>
      <w:numFmt w:val="lowerLetter"/>
      <w:lvlText w:val="%8."/>
      <w:lvlJc w:val="left"/>
      <w:pPr>
        <w:ind w:left="7440" w:hanging="360"/>
      </w:pPr>
    </w:lvl>
    <w:lvl w:ilvl="8" w:tplc="0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3" w15:restartNumberingAfterBreak="0">
    <w:nsid w:val="55AA1419"/>
    <w:multiLevelType w:val="hybridMultilevel"/>
    <w:tmpl w:val="4E70A820"/>
    <w:lvl w:ilvl="0" w:tplc="08090013">
      <w:start w:val="1"/>
      <w:numFmt w:val="upperRoman"/>
      <w:lvlText w:val="%1."/>
      <w:lvlJc w:val="righ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 w15:restartNumberingAfterBreak="0">
    <w:nsid w:val="601729D0"/>
    <w:multiLevelType w:val="hybridMultilevel"/>
    <w:tmpl w:val="A49A3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85BF6"/>
    <w:multiLevelType w:val="hybridMultilevel"/>
    <w:tmpl w:val="7340E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06D35"/>
    <w:multiLevelType w:val="multilevel"/>
    <w:tmpl w:val="AAEC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08164C"/>
    <w:multiLevelType w:val="hybridMultilevel"/>
    <w:tmpl w:val="41CA6854"/>
    <w:lvl w:ilvl="0" w:tplc="F9721F26">
      <w:start w:val="1"/>
      <w:numFmt w:val="decimal"/>
      <w:lvlText w:val="%1.a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91611A"/>
    <w:multiLevelType w:val="hybridMultilevel"/>
    <w:tmpl w:val="91F4B298"/>
    <w:lvl w:ilvl="0" w:tplc="F9721F26">
      <w:start w:val="1"/>
      <w:numFmt w:val="decimal"/>
      <w:lvlText w:val="%1.a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3">
      <w:start w:val="1"/>
      <w:numFmt w:val="upperRoman"/>
      <w:lvlText w:val="%3."/>
      <w:lvlJc w:val="right"/>
      <w:pPr>
        <w:ind w:left="1800" w:hanging="18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C57CFF"/>
    <w:multiLevelType w:val="hybridMultilevel"/>
    <w:tmpl w:val="B5CCC84E"/>
    <w:lvl w:ilvl="0" w:tplc="C30ACE64">
      <w:start w:val="1"/>
      <w:numFmt w:val="decimal"/>
      <w:lvlText w:val="%1.b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3">
      <w:start w:val="1"/>
      <w:numFmt w:val="upperRoman"/>
      <w:lvlText w:val="%3."/>
      <w:lvlJc w:val="right"/>
      <w:pPr>
        <w:ind w:left="1800" w:hanging="18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15"/>
  </w:num>
  <w:num w:numId="9">
    <w:abstractNumId w:val="1"/>
  </w:num>
  <w:num w:numId="10">
    <w:abstractNumId w:val="18"/>
  </w:num>
  <w:num w:numId="11">
    <w:abstractNumId w:val="6"/>
  </w:num>
  <w:num w:numId="12">
    <w:abstractNumId w:val="13"/>
  </w:num>
  <w:num w:numId="13">
    <w:abstractNumId w:val="2"/>
  </w:num>
  <w:num w:numId="14">
    <w:abstractNumId w:val="12"/>
  </w:num>
  <w:num w:numId="15">
    <w:abstractNumId w:val="19"/>
  </w:num>
  <w:num w:numId="16">
    <w:abstractNumId w:val="14"/>
  </w:num>
  <w:num w:numId="17">
    <w:abstractNumId w:val="17"/>
  </w:num>
  <w:num w:numId="18">
    <w:abstractNumId w:val="5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6A"/>
    <w:rsid w:val="00004920"/>
    <w:rsid w:val="00040155"/>
    <w:rsid w:val="0004201C"/>
    <w:rsid w:val="00086170"/>
    <w:rsid w:val="00104FCB"/>
    <w:rsid w:val="00147B3B"/>
    <w:rsid w:val="00181F76"/>
    <w:rsid w:val="001B5C3E"/>
    <w:rsid w:val="00201AE8"/>
    <w:rsid w:val="002260C4"/>
    <w:rsid w:val="00253C72"/>
    <w:rsid w:val="002B0C29"/>
    <w:rsid w:val="002D46F3"/>
    <w:rsid w:val="002E0340"/>
    <w:rsid w:val="003151CE"/>
    <w:rsid w:val="00323314"/>
    <w:rsid w:val="00347D44"/>
    <w:rsid w:val="00350A46"/>
    <w:rsid w:val="00391842"/>
    <w:rsid w:val="003C261F"/>
    <w:rsid w:val="00405D78"/>
    <w:rsid w:val="00441700"/>
    <w:rsid w:val="004A3A5E"/>
    <w:rsid w:val="004C03BA"/>
    <w:rsid w:val="00520E80"/>
    <w:rsid w:val="0052528C"/>
    <w:rsid w:val="00527C2F"/>
    <w:rsid w:val="00540E1F"/>
    <w:rsid w:val="005502BC"/>
    <w:rsid w:val="00587E32"/>
    <w:rsid w:val="00590413"/>
    <w:rsid w:val="005D78BD"/>
    <w:rsid w:val="0060701E"/>
    <w:rsid w:val="0062549D"/>
    <w:rsid w:val="00634417"/>
    <w:rsid w:val="00677820"/>
    <w:rsid w:val="006E1870"/>
    <w:rsid w:val="00710A7D"/>
    <w:rsid w:val="00711B1D"/>
    <w:rsid w:val="007239DC"/>
    <w:rsid w:val="00737784"/>
    <w:rsid w:val="00794A67"/>
    <w:rsid w:val="007F12D4"/>
    <w:rsid w:val="00810194"/>
    <w:rsid w:val="00837A83"/>
    <w:rsid w:val="008765F0"/>
    <w:rsid w:val="008832BA"/>
    <w:rsid w:val="008A0C9A"/>
    <w:rsid w:val="008A1AC0"/>
    <w:rsid w:val="008E691D"/>
    <w:rsid w:val="00936FD9"/>
    <w:rsid w:val="00950226"/>
    <w:rsid w:val="009929DE"/>
    <w:rsid w:val="009D5E4E"/>
    <w:rsid w:val="009E0A2E"/>
    <w:rsid w:val="009F3188"/>
    <w:rsid w:val="00A11200"/>
    <w:rsid w:val="00A2295F"/>
    <w:rsid w:val="00AA7391"/>
    <w:rsid w:val="00AB6128"/>
    <w:rsid w:val="00AB6F0E"/>
    <w:rsid w:val="00AE12E3"/>
    <w:rsid w:val="00B81BEC"/>
    <w:rsid w:val="00B84048"/>
    <w:rsid w:val="00C34400"/>
    <w:rsid w:val="00C45DC8"/>
    <w:rsid w:val="00C56D42"/>
    <w:rsid w:val="00D03E4B"/>
    <w:rsid w:val="00D142E7"/>
    <w:rsid w:val="00D27340"/>
    <w:rsid w:val="00D400B8"/>
    <w:rsid w:val="00D83377"/>
    <w:rsid w:val="00D84E2E"/>
    <w:rsid w:val="00D959F7"/>
    <w:rsid w:val="00DC4FD5"/>
    <w:rsid w:val="00E303C0"/>
    <w:rsid w:val="00F133A5"/>
    <w:rsid w:val="00F665E2"/>
    <w:rsid w:val="00F9527E"/>
    <w:rsid w:val="00FB5B87"/>
    <w:rsid w:val="00FC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AF9B"/>
  <w15:chartTrackingRefBased/>
  <w15:docId w15:val="{87E88579-A941-47B1-90FA-23C3D19B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E6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D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Jose</dc:creator>
  <cp:keywords/>
  <dc:description/>
  <cp:lastModifiedBy>Thilina Kariyawasam</cp:lastModifiedBy>
  <cp:revision>3</cp:revision>
  <cp:lastPrinted>2017-11-01T10:12:00Z</cp:lastPrinted>
  <dcterms:created xsi:type="dcterms:W3CDTF">2020-06-07T07:15:00Z</dcterms:created>
  <dcterms:modified xsi:type="dcterms:W3CDTF">2020-06-07T07:16:00Z</dcterms:modified>
</cp:coreProperties>
</file>