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highlight w:val="white"/>
        </w:rPr>
      </w:pPr>
      <w:r>
        <w:rPr>
          <w:rFonts w:eastAsia="Calibri"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Составление и численное решения дифференциальных уравнений движения системы и ее анимация.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М8О-207Б-20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Чекменев Вячеслав Алексеевич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Чекина Евгения Алексеевна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 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           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highlight w:val="white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cs="Times New Roman" w:ascii="Times New Roman" w:hAnsi="Times New Roman"/>
          <w:color w:val="000000"/>
          <w:sz w:val="27"/>
          <w:szCs w:val="27"/>
          <w:highlight w:val="white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8"/>
          <w:shd w:fill="FFFFFF" w:val="clear"/>
        </w:rPr>
        <w:t>Вариант №«25»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  <w:t>Задание: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Cs/>
          <w:color w:val="000000"/>
          <w:shd w:fill="FFFFFF" w:val="clear"/>
        </w:rPr>
        <w:t>Н</w:t>
      </w:r>
      <w:r>
        <w:rPr>
          <w:rFonts w:cs="Times New Roman" w:ascii="Times New Roman" w:hAnsi="Times New Roman"/>
          <w:bCs/>
          <w:color w:val="222222"/>
          <w:shd w:fill="FFFFFF" w:val="clear"/>
        </w:rPr>
        <w:t>еобходимо составить и численно решить дифференциальные уравнения движения системы (уравнения Лагранжа второго рода), а затем реализовать</w:t>
      </w:r>
      <w:r>
        <w:rPr>
          <w:rFonts w:cs="Times New Roman" w:ascii="Times New Roman" w:hAnsi="Times New Roman"/>
          <w:bCs/>
          <w:color w:val="000000"/>
          <w:shd w:fill="FFFFFF" w:val="clear"/>
        </w:rPr>
        <w:t xml:space="preserve"> анимацию движения механической системы используя язык программирования </w:t>
      </w:r>
      <w:r>
        <w:rPr>
          <w:rFonts w:cs="Times New Roman" w:ascii="Times New Roman" w:hAnsi="Times New Roman"/>
          <w:bCs/>
          <w:color w:val="000000"/>
          <w:shd w:fill="FFFFFF" w:val="clear"/>
          <w:lang w:val="en-US"/>
        </w:rPr>
        <w:t>Python</w:t>
      </w:r>
      <w:r>
        <w:rPr>
          <w:rFonts w:cs="Times New Roman" w:ascii="Times New Roman" w:hAnsi="Times New Roman"/>
          <w:bCs/>
          <w:color w:val="000000"/>
          <w:shd w:fill="FFFFFF" w:val="clear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  <w:t>Механическая система: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highlight w:val="whit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93345</wp:posOffset>
            </wp:positionH>
            <wp:positionV relativeFrom="paragraph">
              <wp:posOffset>57150</wp:posOffset>
            </wp:positionV>
            <wp:extent cx="3086100" cy="2409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highlight w:val="whit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/>
          <w:shd w:fill="FFFFFF" w:val="clear"/>
        </w:rPr>
        <w:t>Текст программы:</w:t>
      </w:r>
    </w:p>
    <w:p>
      <w:pPr>
        <w:pStyle w:val="Style16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16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import numpy as np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import matplotlib.pyplot as plt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from matplotlib.animation import FuncAnimation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from scipy.integrate import odeint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import sympy as sp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import math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def formY(y, t, fomega_thetta, fOm):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y1, y2, y3, y4 = 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dydt = [y3, y4, fomega_thetta(y1, y2, y3, y4), fOm(y1, y2, y3, y4)]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return dydt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Steps = 1001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R_Ground = 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R_Circle = R_Ground/6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m1 = 0.0001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m2 = 0.00005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g = 9.81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 = R_Ground/2 # length of the palka between O1 and 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defining t as a symbol (it will be the independent variable)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t = sp.Symbol('t')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defining s, phi, V=ds/dt and om=dphi/dt as functions of 't'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thetta = sp.Function('thetta')(t)  # 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phi = sp.Function('phi')(t)  # phi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omega_thetta = sp.Function('omega_thetta')(t)  # V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omega_phi = sp.Function('omega_phi')(t)  # om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Check the derivating process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print(sp.diff(5*omega_thetta**2, omega_thetta))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#1 defining the kinetic energy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V_O1 = (R_Ground - R_Circle) * omega_thetta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om1 = V_O1 / R_Circle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J_O1 = (m1 * R_Circle**2) / 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T1 = (m1 * V_O1**2) / 2 + (J_O1 * om1**2) / 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Ve = V_O1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Vr = omega_phi * l # changed sp.diff(phi, t) to omega_phi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T2 = (m2 * (Ve**2 + Vr**2 + 2*Ve*Vr*sp.cos(thetta - phi))) / 2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T = T1 + T2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#2 defining the potential energy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P1 = -m1*g*(R_Ground - R_Circle)*sp.cos(thetta)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P2 = -m2*g*((R_Ground - R_Circle)*sp.cos(thetta) + l*sp.cos(phi))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 = P1 + P2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#Lagrange function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 = T - 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#equations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ur1 = sp.diff(sp.diff(L,omega_thetta),t)-sp.diff(L,thetta)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ur2 = sp.diff(sp.diff(L,omega_phi),t)-sp.diff(L,phi)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isolating second derivatives(dV/dt and dom/dt) using Kramer's method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a11 = ur1.coeff(sp.diff(omega_thetta, t), 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a12 = ur1.coeff(sp.diff(omega_phi, t), 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a21 = ur2.coeff(sp.diff(omega_thetta, t), 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a22 = ur2.coeff(sp.diff(omega_phi, t), 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b1 = -(ur1.coeff(sp.diff(omega_thetta, t), 0)).coeff(sp.diff(omega_phi, t),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                                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0).subs([(sp.diff(thetta, t), omega_thetta), (sp.diff(phi, t), omega_phi)])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b2 = -(ur2.coeff(sp.diff(omega_thetta, t), 0)).coeff(sp.diff(omega_phi, t),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                                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0).subs([(sp.diff(thetta, t), omega_thetta), (sp.diff(phi, t), omega_phi)])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detA = a11*a22-a12*a21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detA1 = b1*a22-b2*a21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detA2 = a11*b2-b1*a21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domega_thettadt = detA1/detA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domega_phidt = detA2/detA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Constructing the system of differential equations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T = np.linspace(0, 12, Steps)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fomega_thetta = sp.lambdify([thetta, phi, omega_thetta, omega_phi], domega_thettadt, "numpy")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fomega_phi = sp.lambdify([thetta, phi, omega_thetta, omega_phi], domega_phidt, "numpy")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y0 = [-1, 0, 0.1, -0.1] ################################################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sol = odeint(formY, y0, T, args=(fomega_thetta, fomega_phi))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Thetta = sol[:, 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Phi = sol[:, 1]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Omega_thetta = sol[:, 2]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Omega_phi = sol[:, 3]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static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Point O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X_O = R_Ground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Y_O = R_Ground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Ground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alpha = np.linspace(-math.pi, 0, 500)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X_Ground = R_Ground + R_Ground * np.cos(alpha)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Y_Ground = R_Ground + R_Ground * np.sin(alpha)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circle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beta = np.linspace(0, 2*math.pi, 500)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X_Circle = R_Circle * np.cos(beta)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Y_Circle = R_Circle * np.sin(beta)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constructing functions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Point O1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x_o1 = X_O + (R_Ground - R_Circle) * sp.sin(thetta)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y_o1 = Y_O - (R_Ground - R_Circle) * sp.cos(thetta)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X_O1 = sp.lambdify(thetta, x_o1)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Y_O1 = sp.lambdify(thetta, y_o1)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point 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X_A = sp.lambdify([thetta, phi], x_o1 + l*sp.sin(phi))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Y_A = sp.lambdify([thetta, phi], y_o1 - l*sp.cos(phi))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XO1 = X_O1(sol[:, 0])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YO1 = Y_O1(sol[:, 0])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Points C1 and C2 -- points on surface of the circle relative to point O1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X_C1 = sp.lambdify([thetta], x_o1 + R_Circle*sp.sin(thetta))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X_C2 = sp.lambdify([thetta], x_o1 - R_Circle*sp.sin(thetta))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Y_C1 = sp.lambdify([thetta], y_o1 + R_Circle*sp.cos(thetta))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Y_C2 = sp.lambdify([thetta], y_o1 - R_Circle*sp.cos(thetta))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XC1 = X_C1(sol[:, 0])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XC2 = X_C2(sol[:, 0])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YC1 = Y_C1(sol[:, 0])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YC2 = Y_C2(sol[:, 0])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XA = X_A(sol[:, 0], sol[:, 1])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YA = Y_A(sol[:, 0], sol[:, 1])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some settings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fig = plt.figure()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 = fig.add_subplot(1, 1, 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ax.axis("equal")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ax.set(xlim=(0, 12), ylim=(0, 12))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plot zero state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Ground = ax.plot(X_Ground, Y_Ground, color='black', linewidth=2)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Point_O = ax.plot(X_O, Y_O, color='red', linewidth=4)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Draw_palka = ax.plot([X_O, XO1[0]], [Y_O, YO1[0]], 'r--')[0]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Draw_palka1 = ax.plot([XC1[0], XC2[0]], [YC1[0], YC2[0]], 'b')[0]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Draw_Circle = ax.plot(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X_Circle + XO1[0], Y_Circle + YO1[0], color='blue', linewidth=1)[0]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Draw_point_O1 = ax.plot(XO1[0], YO1[0], color='blue',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   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linewidth=3, marker='o')[0]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Draw_point_A = ax.plot(XA[0], YA[0], 'r', marker='o', markersize=15)[0]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Draw_palka_O1_A = ax.plot([XO1[0], XA[0]], [YO1[0], YA[0]], 'b')[0]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graphs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fig_for_graphs = plt.figure(figsize=[13, 7])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 = fig_for_graphs.add_subplot(2, 2, 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ax_for_graphs.plot(T, Phi, color='blue')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ax_for_graphs.set_title("Phi(t)")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ax_for_graphs.set(xlim=[0, 12])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ax_for_graphs.grid(True)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 = fig_for_graphs.add_subplot(2, 2, 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ax_for_graphs.plot(T, Thetta, color='red')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ax_for_graphs.set_title('Thetta(t)')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ax_for_graphs.set(xlim=[0, 12])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ax_for_graphs.grid(True)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 = fig_for_graphs.add_subplot(2,2,3)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ax_for_graphs.plot(T, Omega_phi, color='green')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ax_for_graphs.set_title("phi'(t) = omega_phi(t)")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ax_for_graphs.set(xlim=[0, 12])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ax_for_graphs.grid(True)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 = fig_for_graphs.add_subplot(2, 2, 4)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ax_for_graphs.plot(T, Omega_thetta, color='black')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ax_for_graphs.set_title("thetta'(t) = omega_thetta(t)")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ax_for_graphs.set(xlim=[0, 12])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ax_for_graphs.grid(True)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# function for updating state of the system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def kinoteatr_five_zvezd_na_novokuzneckoy(i):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Draw_point_O1.set_data(XO1[i], YO1[i])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Draw_Circle.set_data(X_Circle + XO1[i], Y_Circle + YO1[i])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Draw_palka.set_data([X_O, XO1[i]], [Y_O, YO1[i]])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Draw_palka1.set_data([XC1[i], XC2[i]], [YC1[i], YC2[i]])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Draw_point_A.set_data(XA[i], YA[i])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Draw_palka_O1_A.set_data([XO1[i], XA[i]], [YO1[i], YA[i]])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return [Draw_point_O1, Draw_Circle, Draw_palka, Draw_point_A, Draw_palka1]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anime = FuncAnimation(fig, kinoteatr_five_zvezd_na_novokuzneckoy,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 xml:space="preserve">                      </w:t>
      </w: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frames=Steps, interval=.5)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18"/>
          <w:szCs w:val="18"/>
          <w:lang w:val="en-US"/>
        </w:rPr>
      </w:pPr>
      <w:r>
        <w:rPr>
          <w:rFonts w:cs="Courier New" w:ascii="Courier New" w:hAnsi="Courier New"/>
          <w:b w:val="false"/>
          <w:bCs w:val="false"/>
          <w:sz w:val="18"/>
          <w:szCs w:val="18"/>
          <w:lang w:val="en-US"/>
        </w:rPr>
        <w:t>plt.show()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b/>
          <w:bCs/>
        </w:rPr>
        <w:t>Результат работ</w:t>
      </w:r>
      <w:bookmarkStart w:id="0" w:name="_GoBack"/>
      <w:bookmarkEnd w:id="0"/>
      <w:r>
        <w:rPr>
          <w:rFonts w:cs="Times New Roman" w:ascii="Times New Roman" w:hAnsi="Times New Roman"/>
          <w:b/>
          <w:bCs/>
        </w:rPr>
        <w:t>ы:</w:t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96915" cy="273494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4578" w:hRule="atLeast"/>
        </w:trPr>
        <w:tc>
          <w:tcPr>
            <w:tcW w:w="93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96915" cy="27908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3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1256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LibreOffice/7.1.8.1$Linux_X86_64 LibreOffice_project/10$Build-1</Application>
  <AppVersion>15.0000</AppVersion>
  <Pages>5</Pages>
  <Words>675</Words>
  <Characters>3909</Characters>
  <CharactersWithSpaces>4542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ru-RU</dc:language>
  <cp:lastModifiedBy/>
  <dcterms:modified xsi:type="dcterms:W3CDTF">2021-12-28T11:27:04Z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