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3fc933ddf009a0ce43f477cf71363198356ffd"/>
    <w:p>
      <w:pPr>
        <w:pStyle w:val="Heading1"/>
      </w:pPr>
      <w:r>
        <w:t xml:space="preserve">ภาคผนวก ง: คู่มือการใช้งานระบบสำหรับผู้ดูแลระบบ (Admin Manual)</w:t>
      </w:r>
    </w:p>
    <w:p>
      <w:pPr>
        <w:pStyle w:val="FirstParagraph"/>
      </w:pPr>
      <w:r>
        <w:t xml:space="preserve">คู่มือฉบับนี้จัดทำขึ้นสำหรับผู้ใช้งานระดับ</w:t>
      </w:r>
      <w:r>
        <w:t xml:space="preserve"> </w:t>
      </w:r>
      <w:r>
        <w:rPr>
          <w:b/>
          <w:bCs/>
        </w:rPr>
        <w:t xml:space="preserve">ผู้ดูแลระบบ (Admin)</w:t>
      </w:r>
      <w:r>
        <w:t xml:space="preserve"> </w:t>
      </w:r>
      <w:r>
        <w:t xml:space="preserve">ซึ่งเป็นระดับที่ได้รับอนุญาตให้ใช้ฟังก์ชันสูงสุดครอบคลุมทุกระบบใน</w:t>
      </w:r>
      <w:r>
        <w:t xml:space="preserve"> </w:t>
      </w:r>
      <w:r>
        <w:rPr>
          <w:b/>
          <w:bCs/>
        </w:rPr>
        <w:t xml:space="preserve">ระบบจัดเก็บกุญแจอัตโนมัติ (KMS)</w:t>
      </w:r>
      <w:r>
        <w:t xml:space="preserve"> </w:t>
      </w:r>
      <w:r>
        <w:t xml:space="preserve">ตั้งแต่ตู้ Kiosk ไปจนถึงแผงควบคุม Web Dashboard และการตั้งค่าฮาร์ดแวร์</w:t>
      </w:r>
    </w:p>
    <w:p>
      <w:r>
        <w:pict>
          <v:rect style="width:0;height:1.5pt" o:hralign="center" o:hrstd="t" o:hr="t"/>
        </w:pict>
      </w:r>
    </w:p>
    <w:bookmarkStart w:id="11" w:name="การควบคมและการจดการหนาต-kiosk-ขนสง"/>
    <w:p>
      <w:pPr>
        <w:pStyle w:val="Heading2"/>
      </w:pPr>
      <w:r>
        <w:t xml:space="preserve">1. การควบคุมและการจัดการหน้าตู้ Kiosk ขั้นสูง</w:t>
      </w:r>
    </w:p>
    <w:p>
      <w:pPr>
        <w:pStyle w:val="FirstParagraph"/>
      </w:pPr>
      <w:r>
        <w:t xml:space="preserve">ในฐานะแอดมิน ท่านสามารถเบิกกุญแจทุกดอกในบริษัท/มหาวิทยาลัยได้ตลอดเวลา ไม่จำกัดตารางเรียน</w:t>
      </w:r>
    </w:p>
    <w:bookmarkStart w:id="9" w:name="การยายชองเกบกญแจขามต-move-function"/>
    <w:p>
      <w:pPr>
        <w:pStyle w:val="Heading3"/>
      </w:pPr>
      <w:r>
        <w:t xml:space="preserve">1.1 การย้ายช่องเก็บกุญแจข้ามตู้ (Move Function)</w:t>
      </w:r>
    </w:p>
    <w:p>
      <w:pPr>
        <w:pStyle w:val="FirstParagraph"/>
      </w:pPr>
      <w:r>
        <w:t xml:space="preserve">หากช่องใดเสีย แอดมินสามารถใช้ฟังก์ชัน</w:t>
      </w:r>
      <w:r>
        <w:t xml:space="preserve"> </w:t>
      </w:r>
      <w:r>
        <w:t xml:space="preserve">“ย้ายช่อง”</w:t>
      </w:r>
      <w:r>
        <w:t xml:space="preserve"> </w:t>
      </w:r>
      <w:r>
        <w:t xml:space="preserve">ได้จากหน้าจอตู้</w:t>
      </w:r>
      <w:r>
        <w:t xml:space="preserve"> </w:t>
      </w:r>
      <w:r>
        <w:t xml:space="preserve">1. ล็อกอินด้วยสแกนใบหน้าของแอดมิน</w:t>
      </w:r>
      <w:r>
        <w:t xml:space="preserve"> </w:t>
      </w:r>
      <w:r>
        <w:t xml:space="preserve">2. ไปที่เมนูพิเศษ</w:t>
      </w:r>
      <w:r>
        <w:t xml:space="preserve"> </w:t>
      </w:r>
      <w:r>
        <w:t xml:space="preserve">“จัดการตู้ (Admin)”</w:t>
      </w:r>
      <w:r>
        <w:t xml:space="preserve"> </w:t>
      </w:r>
      <w:r>
        <w:t xml:space="preserve">3. เลือก</w:t>
      </w:r>
      <w:r>
        <w:t xml:space="preserve"> </w:t>
      </w:r>
      <w:r>
        <w:t xml:space="preserve">“ย้ายตำแหน่งกุญแจ”</w:t>
      </w:r>
      <w:r>
        <w:t xml:space="preserve"> </w:t>
      </w:r>
      <w:r>
        <w:t xml:space="preserve">4. ระบบจะบอกให้ท่านดึงกุญแจที่ต้องการย้าย นำไปเสียบช่องว่างช่องอื่น</w:t>
      </w:r>
      <w:r>
        <w:t xml:space="preserve"> </w:t>
      </w:r>
      <w:r>
        <w:t xml:space="preserve">5. ข้อมูลใน Web Dashboard จะถูกอัปเดตช่องใหม่ทันที ไม่จำเป็นต้องแก้ไขรหัสผ่านเว็บ</w:t>
      </w:r>
    </w:p>
    <w:bookmarkEnd w:id="9"/>
    <w:bookmarkStart w:id="10" w:name="การดงกญแจโดยฉกเฉน"/>
    <w:p>
      <w:pPr>
        <w:pStyle w:val="Heading3"/>
      </w:pPr>
      <w:r>
        <w:t xml:space="preserve">1.2 การดึงกุญแจโดยฉุกเฉิน</w:t>
      </w:r>
    </w:p>
    <w:p>
      <w:pPr>
        <w:pStyle w:val="FirstParagraph"/>
      </w:pPr>
      <w:r>
        <w:t xml:space="preserve">ในกรณีระบบออนไลน์ขัดข้อง แอดมินเป็นตําแหน่งเดียวที่สามารถสั่งปลดล็อกทุกช่องผ่านหน้าจอ หรือใช้กุญแจช่าง (Master Key) ไขผ่านประตูตู้ด้านหลังได้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การดแลรกษาระบบ-web-dashboard-เตมรปแบบ"/>
    <w:p>
      <w:pPr>
        <w:pStyle w:val="Heading2"/>
      </w:pPr>
      <w:r>
        <w:t xml:space="preserve">2. การดูแลรักษาระบบ Web Dashboard เต็มรูปแบบ</w:t>
      </w:r>
    </w:p>
    <w:p>
      <w:pPr>
        <w:pStyle w:val="FirstParagraph"/>
      </w:pPr>
      <w:r>
        <w:t xml:space="preserve">แอดมินจะเห็นเมนูทั้งหมดใน Dashboard รวมถึงเมนูตั้งค่าลึกสุด</w:t>
      </w:r>
    </w:p>
    <w:bookmarkStart w:id="12" w:name="หนาสรปสถตสำหรบผบรหาร-statistics-overview"/>
    <w:p>
      <w:pPr>
        <w:pStyle w:val="Heading3"/>
      </w:pPr>
      <w:r>
        <w:t xml:space="preserve">2.1 หน้าสรุปสถิติสำหรับผู้บริหาร (Statistics Overview)</w:t>
      </w:r>
    </w:p>
    <w:p>
      <w:pPr>
        <w:pStyle w:val="Compact"/>
        <w:numPr>
          <w:ilvl w:val="0"/>
          <w:numId w:val="1001"/>
        </w:numPr>
      </w:pPr>
      <w:r>
        <w:t xml:space="preserve">แอดมินจะเห็นกราฟสรุปพฤติกรรมการใช้งานทั้งหมด ว่าใน 1 ภาคการศึกษา มีตารางที่เรียนทับซ้อนกี่ครั้ง กุญแจดอกใดหายบ่อยที่สุด และค่าเฉลี่ยความล่าช้าในการคืนกุญแจ</w:t>
      </w:r>
    </w:p>
    <w:bookmarkEnd w:id="12"/>
    <w:bookmarkStart w:id="13" w:name="X9684e5a91f8c0775200630291fd12a88aef2571"/>
    <w:p>
      <w:pPr>
        <w:pStyle w:val="Heading3"/>
      </w:pPr>
      <w:r>
        <w:t xml:space="preserve">2.2 การจัดการบทลงโทษและกฎข้อบังคับ (Penalty Configuration)</w:t>
      </w:r>
    </w:p>
    <w:p>
      <w:pPr>
        <w:pStyle w:val="Compact"/>
        <w:numPr>
          <w:ilvl w:val="0"/>
          <w:numId w:val="1002"/>
        </w:numPr>
      </w:pPr>
      <w:r>
        <w:t xml:space="preserve">ท่านใช้เมนู</w:t>
      </w:r>
      <w:r>
        <w:t xml:space="preserve"> </w:t>
      </w:r>
      <w:r>
        <w:rPr>
          <w:b/>
          <w:bCs/>
        </w:rPr>
        <w:t xml:space="preserve">“Penalty”</w:t>
      </w:r>
      <w:r>
        <w:t xml:space="preserve"> </w:t>
      </w:r>
      <w:r>
        <w:t xml:space="preserve">เพื่อกำหนดเกณฑ์การหักคะแนนความประพฤติ</w:t>
      </w:r>
    </w:p>
    <w:p>
      <w:pPr>
        <w:pStyle w:val="Compact"/>
        <w:numPr>
          <w:ilvl w:val="0"/>
          <w:numId w:val="1002"/>
        </w:numPr>
      </w:pPr>
      <w:r>
        <w:t xml:space="preserve">เช่น</w:t>
      </w:r>
      <w:r>
        <w:t xml:space="preserve"> </w:t>
      </w:r>
      <w:r>
        <w:t xml:space="preserve">“หากคืนสายหัก 5 แต้ม แต่ถ้าสายเกิน 1 ชั่วโมงหัก 20 แต้ม”</w:t>
      </w:r>
    </w:p>
    <w:p>
      <w:pPr>
        <w:pStyle w:val="Compact"/>
        <w:numPr>
          <w:ilvl w:val="0"/>
          <w:numId w:val="1002"/>
        </w:numPr>
      </w:pPr>
      <w:r>
        <w:t xml:space="preserve">หากมีนักศึกษามาโต้แย้ง แอดมินมีสิทธิ์ลบล้างคะแนน (Waive Score) หรือลงโทษด้วยมือ (Manual Penalty) ได้</w:t>
      </w:r>
    </w:p>
    <w:bookmarkEnd w:id="13"/>
    <w:bookmarkStart w:id="14" w:name="การจดการฐานขอมลผใชงาน-และอาจารย"/>
    <w:p>
      <w:pPr>
        <w:pStyle w:val="Heading3"/>
      </w:pPr>
      <w:r>
        <w:t xml:space="preserve">2.3 การจัดการฐานข้อมูลผู้ใช้งาน และอาจารย์</w:t>
      </w:r>
    </w:p>
    <w:p>
      <w:pPr>
        <w:pStyle w:val="Compact"/>
        <w:numPr>
          <w:ilvl w:val="0"/>
          <w:numId w:val="1003"/>
        </w:numPr>
      </w:pPr>
      <w:r>
        <w:t xml:space="preserve">เพิ่ม/ลด/แก้ไข สิทธิ์ Roles ของทุกคน</w:t>
      </w:r>
    </w:p>
    <w:p>
      <w:pPr>
        <w:pStyle w:val="Compact"/>
        <w:numPr>
          <w:ilvl w:val="0"/>
          <w:numId w:val="1003"/>
        </w:numPr>
      </w:pPr>
      <w:r>
        <w:t xml:space="preserve">หากอาจารย์ท่านใดย้ายแผนก แอดมินสามารถลบตารางสอนทั้งหมด และจัดการผูกรายวิชาใหม่ได้ผ่านระบบ</w:t>
      </w:r>
    </w:p>
    <w:bookmarkEnd w:id="14"/>
    <w:bookmarkStart w:id="15" w:name="การตรวจสอบความโปรงใส-system-audit-logs"/>
    <w:p>
      <w:pPr>
        <w:pStyle w:val="Heading3"/>
      </w:pPr>
      <w:r>
        <w:t xml:space="preserve">2.4 การตรวจสอบความโปร่งใส (System Audit Logs)</w:t>
      </w:r>
    </w:p>
    <w:p>
      <w:pPr>
        <w:pStyle w:val="Compact"/>
        <w:numPr>
          <w:ilvl w:val="0"/>
          <w:numId w:val="1004"/>
        </w:numPr>
      </w:pPr>
      <w:r>
        <w:t xml:space="preserve">เมนู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จะเป็นด่านสุดท้ายในการตรวจสอบประวัติระบบ</w:t>
      </w:r>
    </w:p>
    <w:p>
      <w:pPr>
        <w:pStyle w:val="Compact"/>
        <w:numPr>
          <w:ilvl w:val="0"/>
          <w:numId w:val="1004"/>
        </w:numPr>
      </w:pPr>
      <w:r>
        <w:t xml:space="preserve">กรณีมีความผิดปกติเกิดขึ้น เช่น ช่องเสียบกุญแจไม่มีลูกกุญแจ แอดมินเพียงแค่สแกนดูตาราง Log จะพบว่า</w:t>
      </w:r>
      <w:r>
        <w:t xml:space="preserve"> </w:t>
      </w:r>
      <w:r>
        <w:t xml:space="preserve">“วัน/เวลาใด ไอพีไหน อุปกรณ์อะไรที่เป็นคนส่งคำสั่งปลดล็อก”</w:t>
      </w:r>
      <w:r>
        <w:t xml:space="preserve"> </w:t>
      </w:r>
      <w:r>
        <w:t xml:space="preserve">ช่วยเป็นหลักฐานมัดตัวได้อย่างดีเยี่ยม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คำแนะนำด้านความปลอดภัย:</w:t>
      </w:r>
      <w:r>
        <w:t xml:space="preserve"> </w:t>
      </w:r>
      <w:r>
        <w:t xml:space="preserve">บัญชี Admin ไม่ควรเปิดเผยรหัสผ่าน หรือสแกนใบหน้าให้บุคลากรนอกจากเจ้าหน้าที่ IT เพราะจะสามารถเปลี่ยนแปลงระบบฐานข้อมูล และระบบฮาร์ดแวร์ได้โดยตรง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2026-04-24T15:45:14Z</dcterms:created>
  <dcterms:modified xsi:type="dcterms:W3CDTF">2026-04-24T15:45:14Z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