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3867" w:firstLine="0"/>
        <w:rPr/>
      </w:pPr>
      <w:r w:rsidDel="00000000" w:rsidR="00000000" w:rsidRPr="00000000">
        <w:rPr/>
        <w:drawing>
          <wp:inline distB="19050" distT="19050" distL="19050" distR="19050">
            <wp:extent cx="932180" cy="10972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3537"/>
        <w:jc w:val="center"/>
        <w:rPr>
          <w:rFonts w:ascii="Times" w:cs="Times" w:eastAsia="Times" w:hAnsi="Times"/>
          <w:b w:val="1"/>
          <w:color w:val="1f3864"/>
          <w:sz w:val="43"/>
          <w:szCs w:val="43"/>
        </w:rPr>
      </w:pPr>
      <w:r w:rsidDel="00000000" w:rsidR="00000000" w:rsidRPr="00000000">
        <w:rPr>
          <w:rFonts w:ascii="Times" w:cs="Times" w:eastAsia="Times" w:hAnsi="Times"/>
          <w:b w:val="1"/>
          <w:color w:val="1f3864"/>
          <w:sz w:val="49"/>
          <w:szCs w:val="49"/>
          <w:rtl w:val="0"/>
        </w:rPr>
        <w:t xml:space="preserve">                     </w:t>
      </w:r>
      <w:r w:rsidDel="00000000" w:rsidR="00000000" w:rsidRPr="00000000">
        <w:rPr>
          <w:rFonts w:ascii="Times" w:cs="Times" w:eastAsia="Times" w:hAnsi="Times"/>
          <w:b w:val="1"/>
          <w:color w:val="1f3864"/>
          <w:sz w:val="43"/>
          <w:szCs w:val="43"/>
          <w:rtl w:val="0"/>
        </w:rPr>
        <w:t xml:space="preserve">Department of </w:t>
      </w:r>
    </w:p>
    <w:p w:rsidR="00000000" w:rsidDel="00000000" w:rsidP="00000000" w:rsidRDefault="00000000" w:rsidRPr="00000000" w14:paraId="00000003">
      <w:pPr>
        <w:widowControl w:val="0"/>
        <w:spacing w:before="157" w:line="240" w:lineRule="auto"/>
        <w:ind w:right="1548"/>
        <w:jc w:val="right"/>
        <w:rPr>
          <w:rFonts w:ascii="Times" w:cs="Times" w:eastAsia="Times" w:hAnsi="Times"/>
          <w:b w:val="1"/>
          <w:color w:val="1f3864"/>
          <w:sz w:val="43"/>
          <w:szCs w:val="43"/>
        </w:rPr>
      </w:pPr>
      <w:r w:rsidDel="00000000" w:rsidR="00000000" w:rsidRPr="00000000">
        <w:rPr>
          <w:rFonts w:ascii="Times" w:cs="Times" w:eastAsia="Times" w:hAnsi="Times"/>
          <w:b w:val="1"/>
          <w:color w:val="1f3864"/>
          <w:sz w:val="43"/>
          <w:szCs w:val="43"/>
          <w:rtl w:val="0"/>
        </w:rPr>
        <w:t xml:space="preserve">Computer Science &amp; Engineering </w:t>
      </w:r>
    </w:p>
    <w:p w:rsidR="00000000" w:rsidDel="00000000" w:rsidP="00000000" w:rsidRDefault="00000000" w:rsidRPr="00000000" w14:paraId="00000004">
      <w:pPr>
        <w:widowControl w:val="0"/>
        <w:spacing w:before="157" w:line="240" w:lineRule="auto"/>
        <w:ind w:right="3879"/>
        <w:jc w:val="right"/>
        <w:rPr>
          <w:rFonts w:ascii="Times" w:cs="Times" w:eastAsia="Times" w:hAnsi="Times"/>
          <w:b w:val="1"/>
          <w:color w:val="1f3864"/>
          <w:sz w:val="49"/>
          <w:szCs w:val="49"/>
        </w:rPr>
      </w:pPr>
      <w:r w:rsidDel="00000000" w:rsidR="00000000" w:rsidRPr="00000000">
        <w:rPr>
          <w:rFonts w:ascii="Times" w:cs="Times" w:eastAsia="Times" w:hAnsi="Times"/>
          <w:b w:val="1"/>
          <w:color w:val="1f3864"/>
          <w:sz w:val="43"/>
          <w:szCs w:val="43"/>
          <w:rtl w:val="0"/>
        </w:rPr>
        <w:t xml:space="preserve">Lab Report</w:t>
      </w:r>
      <w:r w:rsidDel="00000000" w:rsidR="00000000" w:rsidRPr="00000000">
        <w:rPr>
          <w:rFonts w:ascii="Times" w:cs="Times" w:eastAsia="Times" w:hAnsi="Times"/>
          <w:b w:val="1"/>
          <w:color w:val="1f3864"/>
          <w:sz w:val="49"/>
          <w:szCs w:val="49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652" w:line="240" w:lineRule="auto"/>
        <w:ind w:left="165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Course code 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CSE 312</w:t>
      </w:r>
    </w:p>
    <w:p w:rsidR="00000000" w:rsidDel="00000000" w:rsidP="00000000" w:rsidRDefault="00000000" w:rsidRPr="00000000" w14:paraId="00000006">
      <w:pPr>
        <w:widowControl w:val="0"/>
        <w:spacing w:before="177" w:line="240" w:lineRule="auto"/>
        <w:ind w:left="165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Course title 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Object-oriented analysis and design. </w:t>
      </w:r>
    </w:p>
    <w:p w:rsidR="00000000" w:rsidDel="00000000" w:rsidP="00000000" w:rsidRDefault="00000000" w:rsidRPr="00000000" w14:paraId="00000007">
      <w:pPr>
        <w:widowControl w:val="0"/>
        <w:spacing w:before="177" w:line="240" w:lineRule="auto"/>
        <w:ind w:left="156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Experiment no 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04</w:t>
      </w:r>
    </w:p>
    <w:p w:rsidR="00000000" w:rsidDel="00000000" w:rsidP="00000000" w:rsidRDefault="00000000" w:rsidRPr="00000000" w14:paraId="00000008">
      <w:pPr>
        <w:pStyle w:val="Heading1"/>
        <w:spacing w:after="0"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Experiment name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Identifying Subsystems and Use Case Scenarios for Use  </w:t>
      </w:r>
    </w:p>
    <w:p w:rsidR="00000000" w:rsidDel="00000000" w:rsidP="00000000" w:rsidRDefault="00000000" w:rsidRPr="00000000" w14:paraId="00000009">
      <w:pPr>
        <w:pStyle w:val="Heading1"/>
        <w:spacing w:after="0"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             Case Diagram.                                                                        </w:t>
      </w:r>
    </w:p>
    <w:p w:rsidR="00000000" w:rsidDel="00000000" w:rsidP="00000000" w:rsidRDefault="00000000" w:rsidRPr="00000000" w14:paraId="0000000A">
      <w:pPr>
        <w:pStyle w:val="Heading1"/>
        <w:spacing w:after="0" w:before="0" w:lineRule="auto"/>
        <w:rPr>
          <w:rFonts w:ascii="Roboto" w:cs="Roboto" w:eastAsia="Roboto" w:hAnsi="Roboto"/>
          <w:color w:val="7627bb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Date of Submission: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June 20,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47" w:line="240" w:lineRule="auto"/>
        <w:ind w:left="162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Group NO 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02 </w:t>
      </w:r>
    </w:p>
    <w:p w:rsidR="00000000" w:rsidDel="00000000" w:rsidP="00000000" w:rsidRDefault="00000000" w:rsidRPr="00000000" w14:paraId="0000000C">
      <w:pPr>
        <w:widowControl w:val="0"/>
        <w:spacing w:before="147" w:line="240" w:lineRule="auto"/>
        <w:ind w:left="162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Group members :</w:t>
      </w:r>
    </w:p>
    <w:tbl>
      <w:tblPr>
        <w:tblStyle w:val="Table1"/>
        <w:tblW w:w="9476.0" w:type="dxa"/>
        <w:jc w:val="left"/>
        <w:tblInd w:w="53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388"/>
        <w:gridCol w:w="6323"/>
        <w:tblGridChange w:id="0">
          <w:tblGrid>
            <w:gridCol w:w="765"/>
            <w:gridCol w:w="2388"/>
            <w:gridCol w:w="6323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4"/>
                <w:szCs w:val="24"/>
                <w:rtl w:val="0"/>
              </w:rPr>
              <w:t xml:space="preserve">Sl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Class Roll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8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Tama Shil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Umme Faria Moon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Ahsan Habib Rasel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Pritam Saha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jc w:val="center"/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center"/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u w:val="single"/>
          <w:rtl w:val="0"/>
        </w:rPr>
        <w:t xml:space="preserve">Subsystem-1</w:t>
      </w:r>
    </w:p>
    <w:p w:rsidR="00000000" w:rsidDel="00000000" w:rsidP="00000000" w:rsidRDefault="00000000" w:rsidRPr="00000000" w14:paraId="0000001E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Actor: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Customer, Admin.</w:t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Scenario: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Customer will Login into system.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Customer will Register into system.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Admin will Login into system.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Exception: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Login page not found.</w:t>
      </w:r>
    </w:p>
    <w:p w:rsidR="00000000" w:rsidDel="00000000" w:rsidP="00000000" w:rsidRDefault="00000000" w:rsidRPr="00000000" w14:paraId="00000026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Login page from web browser.</w:t>
      </w:r>
    </w:p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Postcondition: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Successful Login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Unsuccessful Login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Page not found.</w:t>
      </w:r>
    </w:p>
    <w:p w:rsidR="00000000" w:rsidDel="00000000" w:rsidP="00000000" w:rsidRDefault="00000000" w:rsidRPr="00000000" w14:paraId="0000002D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Use case relation: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Include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Extends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Use case Diagram:</w:t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3314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jc w:val="center"/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jc w:val="center"/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jc w:val="center"/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jc w:val="center"/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jc w:val="center"/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center"/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u w:val="single"/>
          <w:rtl w:val="0"/>
        </w:rPr>
        <w:t xml:space="preserve">Subsystem-2</w:t>
      </w:r>
    </w:p>
    <w:p w:rsidR="00000000" w:rsidDel="00000000" w:rsidP="00000000" w:rsidRDefault="00000000" w:rsidRPr="00000000" w14:paraId="0000003B">
      <w:pPr>
        <w:widowControl w:val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Actor: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Admin.</w:t>
      </w:r>
    </w:p>
    <w:p w:rsidR="00000000" w:rsidDel="00000000" w:rsidP="00000000" w:rsidRDefault="00000000" w:rsidRPr="00000000" w14:paraId="0000003D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Scenario: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Admin will add bus details.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Admin will input pickup points of all buses so that customer can select pickup points.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Admin will input bus route and bus name so that these information can be provided to the customer.</w:t>
      </w:r>
    </w:p>
    <w:p w:rsidR="00000000" w:rsidDel="00000000" w:rsidP="00000000" w:rsidRDefault="00000000" w:rsidRPr="00000000" w14:paraId="00000042">
      <w:pPr>
        <w:widowControl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Exception: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Web page not found.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Precondition: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Pickup points must be set according to pick up point and time.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One time must be provided to one bus at a time.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Route must be set according to correct route and one bus name must be provided to one bus.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Postcondition: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Admin can provide one pickup time for one bus.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Admin can provide one bus name and route at a same time.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Use case relation: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Include relation in pickup point about selecting unique time for one bus at a time.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Extend relation for notifying about the collision of bus.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Use case Diagram:</w:t>
      </w:r>
    </w:p>
    <w:p w:rsidR="00000000" w:rsidDel="00000000" w:rsidP="00000000" w:rsidRDefault="00000000" w:rsidRPr="00000000" w14:paraId="00000053">
      <w:pPr>
        <w:widowControl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331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jc w:val="center"/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u w:val="single"/>
          <w:rtl w:val="0"/>
        </w:rPr>
        <w:t xml:space="preserve">Subsystem-3</w:t>
      </w:r>
    </w:p>
    <w:p w:rsidR="00000000" w:rsidDel="00000000" w:rsidP="00000000" w:rsidRDefault="00000000" w:rsidRPr="00000000" w14:paraId="00000056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Actor: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Customer, Admin.</w:t>
      </w:r>
    </w:p>
    <w:p w:rsidR="00000000" w:rsidDel="00000000" w:rsidP="00000000" w:rsidRDefault="00000000" w:rsidRPr="00000000" w14:paraId="00000057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Scenario: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Customer will do the reservation of buses.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Both Admin and Customer can send message to each other.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Customer will do payment.</w:t>
      </w:r>
    </w:p>
    <w:p w:rsidR="00000000" w:rsidDel="00000000" w:rsidP="00000000" w:rsidRDefault="00000000" w:rsidRPr="00000000" w14:paraId="0000005C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Exception: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Wrong customer information.</w:t>
      </w:r>
    </w:p>
    <w:p w:rsidR="00000000" w:rsidDel="00000000" w:rsidP="00000000" w:rsidRDefault="00000000" w:rsidRPr="00000000" w14:paraId="0000005E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Only registered customer can reserve ticket.</w:t>
      </w:r>
    </w:p>
    <w:p w:rsidR="00000000" w:rsidDel="00000000" w:rsidP="00000000" w:rsidRDefault="00000000" w:rsidRPr="00000000" w14:paraId="00000060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Postcondition: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Admin will get a notification about a seat being reserved.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Customer will get a confirmation notification.</w:t>
      </w:r>
    </w:p>
    <w:p w:rsidR="00000000" w:rsidDel="00000000" w:rsidP="00000000" w:rsidRDefault="00000000" w:rsidRPr="00000000" w14:paraId="00000064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Use case relation: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Include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Extends</w:t>
      </w:r>
    </w:p>
    <w:p w:rsidR="00000000" w:rsidDel="00000000" w:rsidP="00000000" w:rsidRDefault="00000000" w:rsidRPr="00000000" w14:paraId="00000068">
      <w:pPr>
        <w:widowControl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Use case Diagram:</w:t>
      </w:r>
    </w:p>
    <w:p w:rsidR="00000000" w:rsidDel="00000000" w:rsidP="00000000" w:rsidRDefault="00000000" w:rsidRPr="00000000" w14:paraId="0000006A">
      <w:pPr>
        <w:widowControl w:val="0"/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3543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80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6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454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AV4+Zl5r5KZ4Unk2S08OsE63VQ==">AMUW2mVzblJCySm/8KhIkc9OBJhTRdEdGQ42FVT+R3uD/PFcgnNnDHS164cfsuZJdqKP2N5o5DeHnrLKg/aK4L8bz0l4sDC6MQR0i68sTtpZ0XlGurQndzpkyzocghPDPKxHaqsdM2ng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2022-06-20T15:17:00Z</dcterms:created>
  <dc:creator>ASUS</dc:creator>
</cp:coreProperties>
</file>