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56" w:rsidRPr="00B753FF" w:rsidRDefault="006B7AB2" w:rsidP="00BD478B">
      <w:pPr>
        <w:jc w:val="center"/>
        <w:rPr>
          <w:rFonts w:ascii="Times New Roman" w:hAnsi="Times New Roman"/>
          <w:b/>
          <w:u w:val="single"/>
        </w:rPr>
      </w:pPr>
      <w:bookmarkStart w:id="0" w:name="_GoBack"/>
      <w:r w:rsidRPr="00B753FF">
        <w:rPr>
          <w:rFonts w:ascii="Times New Roman" w:hAnsi="Times New Roman"/>
          <w:b/>
          <w:u w:val="single"/>
        </w:rPr>
        <w:t>Lead scoring case study</w:t>
      </w:r>
    </w:p>
    <w:p w:rsidR="006B7AB2" w:rsidRPr="00B753FF" w:rsidRDefault="00647E77" w:rsidP="00BD478B">
      <w:pPr>
        <w:jc w:val="center"/>
        <w:rPr>
          <w:rFonts w:ascii="Times New Roman" w:hAnsi="Times New Roman"/>
          <w:b/>
          <w:u w:val="single"/>
        </w:rPr>
      </w:pPr>
      <w:r w:rsidRPr="00B753FF">
        <w:rPr>
          <w:rFonts w:ascii="Times New Roman" w:hAnsi="Times New Roman"/>
          <w:b/>
          <w:u w:val="single"/>
        </w:rPr>
        <w:t>Summary</w:t>
      </w:r>
    </w:p>
    <w:p w:rsidR="006B7AB2" w:rsidRPr="00B753FF" w:rsidRDefault="006B7AB2" w:rsidP="00BD478B">
      <w:pPr>
        <w:jc w:val="center"/>
        <w:rPr>
          <w:rFonts w:ascii="Times New Roman" w:hAnsi="Times New Roman"/>
        </w:rPr>
      </w:pPr>
    </w:p>
    <w:p w:rsidR="006B7AB2" w:rsidRPr="00B753FF" w:rsidRDefault="006B7AB2" w:rsidP="00BD478B">
      <w:p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</w:rPr>
        <w:t xml:space="preserve">The analysis is done for an X-Education to select most promising leads </w:t>
      </w:r>
      <w:r w:rsidRPr="00B753FF">
        <w:rPr>
          <w:rFonts w:ascii="Times New Roman" w:hAnsi="Times New Roman"/>
          <w:color w:val="000000"/>
          <w:shd w:val="clear" w:color="auto" w:fill="FFFFFF"/>
        </w:rPr>
        <w:t>i.e. the leads that are most likely to convert into paying customers</w:t>
      </w:r>
      <w:r w:rsidRPr="00B753FF">
        <w:rPr>
          <w:rFonts w:ascii="Times New Roman" w:hAnsi="Times New Roman"/>
          <w:color w:val="000000"/>
          <w:shd w:val="clear" w:color="auto" w:fill="FFFFFF"/>
        </w:rPr>
        <w:t>. The data give to us includes information about how customers visit the website, the time spent there, how they reached the site and conversion rate.</w:t>
      </w:r>
    </w:p>
    <w:p w:rsidR="006B7AB2" w:rsidRPr="00B753FF" w:rsidRDefault="006B7AB2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6B7AB2" w:rsidRPr="00B753FF" w:rsidRDefault="006B7AB2" w:rsidP="00BD478B">
      <w:p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The following steps are used to analyze the data and predict the lead score for each customer:</w:t>
      </w:r>
    </w:p>
    <w:p w:rsidR="006B7AB2" w:rsidRPr="00B753FF" w:rsidRDefault="006B7AB2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647E77" w:rsidRPr="00B753FF" w:rsidRDefault="006B7AB2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Loading and Cleaning Data:</w:t>
      </w:r>
    </w:p>
    <w:p w:rsidR="00647E77" w:rsidRPr="00B753FF" w:rsidRDefault="00647E77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6B7AB2" w:rsidRPr="00B753FF" w:rsidRDefault="006B7AB2" w:rsidP="00BD478B">
      <w:pPr>
        <w:pStyle w:val="ListParagraph"/>
        <w:numPr>
          <w:ilvl w:val="0"/>
          <w:numId w:val="3"/>
        </w:numPr>
        <w:ind w:left="1080"/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The data given to us has lot of columns which explains whether a lead is converted or not. </w:t>
      </w:r>
    </w:p>
    <w:p w:rsidR="00647E77" w:rsidRPr="00B753FF" w:rsidRDefault="006B7AB2" w:rsidP="00BD478B">
      <w:pPr>
        <w:pStyle w:val="ListParagraph"/>
        <w:numPr>
          <w:ilvl w:val="0"/>
          <w:numId w:val="3"/>
        </w:numPr>
        <w:ind w:left="1080"/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There are</w:t>
      </w:r>
      <w:r w:rsidR="00647E77" w:rsidRPr="00B753FF">
        <w:rPr>
          <w:rFonts w:ascii="Times New Roman" w:hAnsi="Times New Roman"/>
          <w:color w:val="000000"/>
          <w:shd w:val="clear" w:color="auto" w:fill="FFFFFF"/>
        </w:rPr>
        <w:t xml:space="preserve"> total 9240 rows and 37 columns. </w:t>
      </w:r>
    </w:p>
    <w:p w:rsidR="00647E77" w:rsidRPr="00B753FF" w:rsidRDefault="00647E77" w:rsidP="00BD478B">
      <w:pPr>
        <w:pStyle w:val="ListParagraph"/>
        <w:numPr>
          <w:ilvl w:val="0"/>
          <w:numId w:val="3"/>
        </w:numPr>
        <w:ind w:left="1080"/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Few columns consists of select values which indicates the customer left this as select without updating the result. We have replaced this select values as Nan values</w:t>
      </w:r>
    </w:p>
    <w:p w:rsidR="00647E77" w:rsidRPr="00B753FF" w:rsidRDefault="00647E77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647E77" w:rsidRPr="00B753FF" w:rsidRDefault="00647E77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Exploratory Data Analysis:</w:t>
      </w:r>
    </w:p>
    <w:p w:rsidR="00647E77" w:rsidRPr="00B753FF" w:rsidRDefault="00647E77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647E77" w:rsidRPr="00B753FF" w:rsidRDefault="00647E77" w:rsidP="00BD478B">
      <w:pPr>
        <w:pStyle w:val="ListParagraph"/>
        <w:numPr>
          <w:ilvl w:val="0"/>
          <w:numId w:val="4"/>
        </w:numPr>
        <w:ind w:left="1080"/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For null values, we have replaced most of them with mode, few columns like tags and specialization as ‘not specified’.</w:t>
      </w:r>
    </w:p>
    <w:p w:rsidR="00647E77" w:rsidRPr="00B753FF" w:rsidRDefault="00647E77" w:rsidP="00BD478B">
      <w:pPr>
        <w:pStyle w:val="ListParagraph"/>
        <w:numPr>
          <w:ilvl w:val="0"/>
          <w:numId w:val="4"/>
        </w:numPr>
        <w:ind w:left="1080"/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We have also combined the low frequency values of each column in order to decrease the dummies. </w:t>
      </w:r>
    </w:p>
    <w:p w:rsidR="00647E77" w:rsidRPr="00B753FF" w:rsidRDefault="00647E77" w:rsidP="00BD478B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 We have also dropped most of the columns which are skewed towards only one category.</w:t>
      </w:r>
    </w:p>
    <w:p w:rsidR="009F3DFB" w:rsidRPr="00B753FF" w:rsidRDefault="009F3DFB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647E77" w:rsidRPr="00B753FF" w:rsidRDefault="00647E77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Data Visualization:</w:t>
      </w:r>
    </w:p>
    <w:p w:rsidR="00647E77" w:rsidRPr="00B753FF" w:rsidRDefault="00647E77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647E77" w:rsidRPr="00B753FF" w:rsidRDefault="00647E77" w:rsidP="00BD478B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Used count plots and histograms for univariate analysis</w:t>
      </w:r>
    </w:p>
    <w:p w:rsidR="00647E77" w:rsidRPr="00B753FF" w:rsidRDefault="00647E77" w:rsidP="00BD478B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Used count plots with converted variable to check which variable gives more conversion.</w:t>
      </w:r>
    </w:p>
    <w:p w:rsidR="00647E77" w:rsidRPr="00B753FF" w:rsidRDefault="00647E77" w:rsidP="00BD478B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Used pair plot to check the relationship between numerical variables </w:t>
      </w:r>
    </w:p>
    <w:p w:rsidR="008D4D27" w:rsidRPr="00B753FF" w:rsidRDefault="008D4D27" w:rsidP="00BD478B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Used heat map to check the correlation between each numerical variables and target variable</w:t>
      </w:r>
    </w:p>
    <w:p w:rsidR="009F3DFB" w:rsidRPr="00B753FF" w:rsidRDefault="009F3DFB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Outlier Handling:</w:t>
      </w:r>
    </w:p>
    <w:p w:rsidR="008D4D27" w:rsidRPr="00B753FF" w:rsidRDefault="008D4D27" w:rsidP="00BD478B">
      <w:pPr>
        <w:rPr>
          <w:rFonts w:ascii="Times New Roman" w:hAnsi="Times New Roman"/>
          <w:b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We have used the boxplot to check the outlier in the data and removed outliers by hard capping </w:t>
      </w:r>
      <w:r w:rsidRPr="00B753FF">
        <w:rPr>
          <w:rFonts w:ascii="Times New Roman" w:hAnsi="Times New Roman"/>
          <w:color w:val="000000"/>
          <w:shd w:val="clear" w:color="auto" w:fill="FFFFFF"/>
        </w:rPr>
        <w:t>lower and upper quantiles as 0.05 and 0.95</w:t>
      </w:r>
      <w:r w:rsidRPr="00B753FF">
        <w:rPr>
          <w:rFonts w:ascii="Times New Roman" w:hAnsi="Times New Roman"/>
          <w:color w:val="000000"/>
          <w:shd w:val="clear" w:color="auto" w:fill="FFFFFF"/>
        </w:rPr>
        <w:t>.</w:t>
      </w: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Train test split:</w:t>
      </w: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DA4071" w:rsidP="00BD478B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The split was done at 70 % train data and 30 % test data</w:t>
      </w: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lastRenderedPageBreak/>
        <w:t>Scaling:</w:t>
      </w: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Used MinMaxScaler to scale the numerical variables with different range to 0 to 1.</w:t>
      </w: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Model Building and evaluation:</w:t>
      </w:r>
    </w:p>
    <w:p w:rsidR="008D4D27" w:rsidRPr="00B753FF" w:rsidRDefault="008D4D27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D4D27" w:rsidRPr="00B753FF" w:rsidRDefault="008D4D27" w:rsidP="00BD478B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We have used the Stats models to build the model and used recursive feature elimination to eliminate the variables which are insignificant.</w:t>
      </w:r>
    </w:p>
    <w:p w:rsidR="008D4D27" w:rsidRPr="00B753FF" w:rsidRDefault="008D4D27" w:rsidP="00BD478B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We have also used p-value and variance inflation factor (VIF) to eliminate more features from the model which are insignificant. (P-value &lt;0.05  and VIF &lt; 2)</w:t>
      </w:r>
    </w:p>
    <w:p w:rsidR="00090A90" w:rsidRPr="00B753FF" w:rsidRDefault="008D4D27" w:rsidP="00BD478B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We have used confusion matrix, sensitivity, specificity </w:t>
      </w:r>
      <w:r w:rsidR="00090A90" w:rsidRPr="00B753FF">
        <w:rPr>
          <w:rFonts w:ascii="Times New Roman" w:hAnsi="Times New Roman"/>
          <w:color w:val="000000"/>
          <w:shd w:val="clear" w:color="auto" w:fill="FFFFFF"/>
        </w:rPr>
        <w:t>to plot the ROC (Receiver operating characteristic) curve to find the optimal cutoff  of 0.3 which finally resulted in 90% each</w:t>
      </w:r>
      <w:r w:rsidR="003A4E37" w:rsidRPr="00B753FF">
        <w:rPr>
          <w:rFonts w:ascii="Times New Roman" w:hAnsi="Times New Roman"/>
          <w:color w:val="000000"/>
          <w:shd w:val="clear" w:color="auto" w:fill="FFFFFF"/>
        </w:rPr>
        <w:t xml:space="preserve"> on train data</w:t>
      </w:r>
    </w:p>
    <w:p w:rsidR="009F3DFB" w:rsidRPr="00B753FF" w:rsidRDefault="009F3DFB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090A90" w:rsidRPr="00B753FF" w:rsidRDefault="00090A90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Precision and recall:</w:t>
      </w:r>
    </w:p>
    <w:p w:rsidR="00090A90" w:rsidRPr="00B753FF" w:rsidRDefault="00090A90" w:rsidP="00BD478B">
      <w:pPr>
        <w:ind w:left="360"/>
        <w:rPr>
          <w:rFonts w:ascii="Times New Roman" w:hAnsi="Times New Roman"/>
          <w:color w:val="000000"/>
          <w:shd w:val="clear" w:color="auto" w:fill="FFFFFF"/>
        </w:rPr>
      </w:pPr>
    </w:p>
    <w:p w:rsidR="00090A90" w:rsidRPr="00B753FF" w:rsidRDefault="00090A90" w:rsidP="00BD478B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This method is also used to check the cutoff and found out that cutoff is around 0.41 and found with precision and recall is around 88% for test data</w:t>
      </w:r>
    </w:p>
    <w:p w:rsidR="00090A90" w:rsidRPr="00B753FF" w:rsidRDefault="00090A90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090A90" w:rsidRPr="00B753FF" w:rsidRDefault="00090A90" w:rsidP="00BD478B">
      <w:pPr>
        <w:pStyle w:val="ListParagraph"/>
        <w:numPr>
          <w:ilvl w:val="0"/>
          <w:numId w:val="5"/>
        </w:numPr>
        <w:rPr>
          <w:rFonts w:ascii="Times New Roman" w:hAnsi="Times New Roman"/>
          <w:b/>
          <w:color w:val="000000"/>
          <w:shd w:val="clear" w:color="auto" w:fill="FFFFFF"/>
        </w:rPr>
      </w:pPr>
      <w:r w:rsidRPr="00B753FF">
        <w:rPr>
          <w:rFonts w:ascii="Times New Roman" w:hAnsi="Times New Roman"/>
          <w:b/>
          <w:color w:val="000000"/>
          <w:shd w:val="clear" w:color="auto" w:fill="FFFFFF"/>
        </w:rPr>
        <w:t>Predictions:</w:t>
      </w:r>
    </w:p>
    <w:p w:rsidR="00090A90" w:rsidRPr="00B753FF" w:rsidRDefault="00090A90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090A90" w:rsidRPr="00B753FF" w:rsidRDefault="00074B55" w:rsidP="00BD478B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Prediction made on test data with 0.3 cutoff with accuracy, sensitivity and specificity of 90 % each  </w:t>
      </w:r>
    </w:p>
    <w:p w:rsidR="00850E2B" w:rsidRPr="00B753FF" w:rsidRDefault="00850E2B" w:rsidP="00BD478B">
      <w:pPr>
        <w:rPr>
          <w:rFonts w:ascii="Times New Roman" w:hAnsi="Times New Roman"/>
          <w:color w:val="000000"/>
          <w:shd w:val="clear" w:color="auto" w:fill="FFFFFF"/>
        </w:rPr>
      </w:pPr>
    </w:p>
    <w:p w:rsidR="00850E2B" w:rsidRPr="00B753FF" w:rsidRDefault="00850E2B" w:rsidP="00BD478B">
      <w:p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We found that variables that mattered most in conversion are: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Total Time Spent on Website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Tags Lost to EINS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Lead Origin Lead Add Form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Tags Will revert after reading the email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Tags Ringing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Tags Interested in other courses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Lead Source </w:t>
      </w:r>
      <w:proofErr w:type="spellStart"/>
      <w:r w:rsidRPr="00B753FF">
        <w:rPr>
          <w:rFonts w:ascii="Times New Roman" w:hAnsi="Times New Roman"/>
          <w:color w:val="000000"/>
          <w:shd w:val="clear" w:color="auto" w:fill="FFFFFF"/>
        </w:rPr>
        <w:t>Welingak</w:t>
      </w:r>
      <w:proofErr w:type="spellEnd"/>
      <w:r w:rsidRPr="00B753FF">
        <w:rPr>
          <w:rFonts w:ascii="Times New Roman" w:hAnsi="Times New Roman"/>
          <w:color w:val="000000"/>
          <w:shd w:val="clear" w:color="auto" w:fill="FFFFFF"/>
        </w:rPr>
        <w:t xml:space="preserve"> Website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>Last Notable Activity SMS Sent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Last Activity </w:t>
      </w:r>
      <w:proofErr w:type="spellStart"/>
      <w:r w:rsidRPr="00B753FF">
        <w:rPr>
          <w:rFonts w:ascii="Times New Roman" w:hAnsi="Times New Roman"/>
          <w:color w:val="000000"/>
          <w:shd w:val="clear" w:color="auto" w:fill="FFFFFF"/>
        </w:rPr>
        <w:t>Olark</w:t>
      </w:r>
      <w:proofErr w:type="spellEnd"/>
      <w:r w:rsidRPr="00B753FF">
        <w:rPr>
          <w:rFonts w:ascii="Times New Roman" w:hAnsi="Times New Roman"/>
          <w:color w:val="000000"/>
          <w:shd w:val="clear" w:color="auto" w:fill="FFFFFF"/>
        </w:rPr>
        <w:t xml:space="preserve"> Chat Conversation</w:t>
      </w:r>
    </w:p>
    <w:p w:rsidR="00850E2B" w:rsidRPr="00B753FF" w:rsidRDefault="00850E2B" w:rsidP="00BD478B">
      <w:pPr>
        <w:pStyle w:val="ListParagraph"/>
        <w:numPr>
          <w:ilvl w:val="1"/>
          <w:numId w:val="5"/>
        </w:numPr>
        <w:rPr>
          <w:rFonts w:ascii="Times New Roman" w:hAnsi="Times New Roman"/>
          <w:color w:val="000000"/>
          <w:shd w:val="clear" w:color="auto" w:fill="FFFFFF"/>
        </w:rPr>
      </w:pPr>
      <w:r w:rsidRPr="00B753FF">
        <w:rPr>
          <w:rFonts w:ascii="Times New Roman" w:hAnsi="Times New Roman"/>
          <w:color w:val="000000"/>
          <w:shd w:val="clear" w:color="auto" w:fill="FFFFFF"/>
        </w:rPr>
        <w:t xml:space="preserve">Lead Source </w:t>
      </w:r>
      <w:proofErr w:type="spellStart"/>
      <w:r w:rsidRPr="00B753FF">
        <w:rPr>
          <w:rFonts w:ascii="Times New Roman" w:hAnsi="Times New Roman"/>
          <w:color w:val="000000"/>
          <w:shd w:val="clear" w:color="auto" w:fill="FFFFFF"/>
        </w:rPr>
        <w:t>Olark</w:t>
      </w:r>
      <w:proofErr w:type="spellEnd"/>
      <w:r w:rsidRPr="00B753FF">
        <w:rPr>
          <w:rFonts w:ascii="Times New Roman" w:hAnsi="Times New Roman"/>
          <w:color w:val="000000"/>
          <w:shd w:val="clear" w:color="auto" w:fill="FFFFFF"/>
        </w:rPr>
        <w:t xml:space="preserve"> Chat</w:t>
      </w:r>
      <w:bookmarkEnd w:id="0"/>
    </w:p>
    <w:sectPr w:rsidR="00850E2B" w:rsidRPr="00B7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67B"/>
    <w:multiLevelType w:val="hybridMultilevel"/>
    <w:tmpl w:val="F156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BB8"/>
    <w:multiLevelType w:val="hybridMultilevel"/>
    <w:tmpl w:val="FE6E5A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C42A3"/>
    <w:multiLevelType w:val="hybridMultilevel"/>
    <w:tmpl w:val="56A69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62897"/>
    <w:multiLevelType w:val="hybridMultilevel"/>
    <w:tmpl w:val="06FEB144"/>
    <w:lvl w:ilvl="0" w:tplc="22DCC7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i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19D6"/>
    <w:multiLevelType w:val="hybridMultilevel"/>
    <w:tmpl w:val="139E0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E3E60"/>
    <w:multiLevelType w:val="hybridMultilevel"/>
    <w:tmpl w:val="61627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05C67"/>
    <w:multiLevelType w:val="hybridMultilevel"/>
    <w:tmpl w:val="4F2E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7BF5"/>
    <w:multiLevelType w:val="hybridMultilevel"/>
    <w:tmpl w:val="56D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04180"/>
    <w:multiLevelType w:val="hybridMultilevel"/>
    <w:tmpl w:val="05E2F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950C2"/>
    <w:multiLevelType w:val="hybridMultilevel"/>
    <w:tmpl w:val="4A7A8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B2"/>
    <w:rsid w:val="00074B55"/>
    <w:rsid w:val="00090A90"/>
    <w:rsid w:val="002618EF"/>
    <w:rsid w:val="003A4E37"/>
    <w:rsid w:val="005C7DCE"/>
    <w:rsid w:val="0063067B"/>
    <w:rsid w:val="00647E77"/>
    <w:rsid w:val="006B7AB2"/>
    <w:rsid w:val="00850E2B"/>
    <w:rsid w:val="008D4D27"/>
    <w:rsid w:val="009F3DFB"/>
    <w:rsid w:val="00A96293"/>
    <w:rsid w:val="00B753FF"/>
    <w:rsid w:val="00BD478B"/>
    <w:rsid w:val="00CA3356"/>
    <w:rsid w:val="00DA4071"/>
    <w:rsid w:val="00F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CB298-A1DC-4B67-8D61-6F8756D8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AB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AB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AB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AB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A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A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AB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AB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AB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AB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AB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AB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AB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AB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AB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AB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AB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AB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AB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6B7AB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7A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7AB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AB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B7AB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B7AB2"/>
    <w:rPr>
      <w:b/>
      <w:bCs/>
    </w:rPr>
  </w:style>
  <w:style w:type="character" w:styleId="Emphasis">
    <w:name w:val="Emphasis"/>
    <w:basedOn w:val="DefaultParagraphFont"/>
    <w:uiPriority w:val="20"/>
    <w:qFormat/>
    <w:rsid w:val="006B7AB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B7AB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B7AB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B7AB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AB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AB2"/>
    <w:rPr>
      <w:b/>
      <w:i/>
      <w:sz w:val="24"/>
    </w:rPr>
  </w:style>
  <w:style w:type="character" w:styleId="SubtleEmphasis">
    <w:name w:val="Subtle Emphasis"/>
    <w:uiPriority w:val="19"/>
    <w:qFormat/>
    <w:rsid w:val="006B7AB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B7AB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B7AB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B7AB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B7AB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AB2"/>
    <w:pPr>
      <w:outlineLvl w:val="9"/>
    </w:pPr>
  </w:style>
  <w:style w:type="paragraph" w:styleId="ListParagraph">
    <w:name w:val="List Paragraph"/>
    <w:basedOn w:val="Normal"/>
    <w:uiPriority w:val="34"/>
    <w:qFormat/>
    <w:rsid w:val="006B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D7B3C-1625-48D5-8731-0BDA1CC4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55</cp:revision>
  <dcterms:created xsi:type="dcterms:W3CDTF">2021-03-08T06:37:00Z</dcterms:created>
  <dcterms:modified xsi:type="dcterms:W3CDTF">2021-03-08T07:37:00Z</dcterms:modified>
</cp:coreProperties>
</file>