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
        <w:rPr>
          <w:rFonts w:ascii="Times New Roman"/>
        </w:rPr>
      </w:pPr>
      <w:r>
        <w:rPr>
          <w:rFonts w:ascii="Times New Roman"/>
        </w:rPr>
        <mc:AlternateContent>
          <mc:Choice Requires="wps">
            <w:drawing>
              <wp:inline distT="0" distB="0" distL="0" distR="0">
                <wp:extent cx="7073900" cy="311150"/>
                <wp:effectExtent l="0" t="0" r="0" b="3175"/>
                <wp:docPr id="5" name="Group 5"/>
                <wp:cNvGraphicFramePr>
                  <a:graphicFrameLocks/>
                </wp:cNvGraphicFramePr>
                <a:graphic>
                  <a:graphicData uri="http://schemas.microsoft.com/office/word/2010/wordprocessingGroup">
                    <wpg:wgp>
                      <wpg:cNvPr id="5" name="Group 5"/>
                      <wpg:cNvGrpSpPr/>
                      <wpg:grpSpPr>
                        <a:xfrm>
                          <a:off x="0" y="0"/>
                          <a:ext cx="7073900" cy="311150"/>
                          <a:chExt cx="7073900" cy="311150"/>
                        </a:xfrm>
                      </wpg:grpSpPr>
                      <wps:wsp>
                        <wps:cNvPr id="6" name="Graphic 6"/>
                        <wps:cNvSpPr/>
                        <wps:spPr>
                          <a:xfrm>
                            <a:off x="3175" y="3175"/>
                            <a:ext cx="7067550" cy="304800"/>
                          </a:xfrm>
                          <a:custGeom>
                            <a:avLst/>
                            <a:gdLst/>
                            <a:ahLst/>
                            <a:cxnLst/>
                            <a:rect l="l" t="t" r="r" b="b"/>
                            <a:pathLst>
                              <a:path w="7067550" h="304800">
                                <a:moveTo>
                                  <a:pt x="0" y="304800"/>
                                </a:moveTo>
                                <a:lnTo>
                                  <a:pt x="7067550" y="304800"/>
                                </a:lnTo>
                                <a:lnTo>
                                  <a:pt x="7067550" y="0"/>
                                </a:lnTo>
                                <a:lnTo>
                                  <a:pt x="0" y="0"/>
                                </a:lnTo>
                                <a:lnTo>
                                  <a:pt x="0" y="304800"/>
                                </a:lnTo>
                                <a:close/>
                              </a:path>
                            </a:pathLst>
                          </a:custGeom>
                          <a:ln w="6350">
                            <a:solidFill>
                              <a:srgbClr val="000000"/>
                            </a:solidFill>
                            <a:prstDash val="solid"/>
                          </a:ln>
                        </wps:spPr>
                        <wps:bodyPr wrap="square" lIns="0" tIns="0" rIns="0" bIns="0" rtlCol="0">
                          <a:prstTxWarp prst="textNoShape">
                            <a:avLst/>
                          </a:prstTxWarp>
                          <a:noAutofit/>
                        </wps:bodyPr>
                      </wps:wsp>
                      <wps:wsp>
                        <wps:cNvPr id="7" name="Graphic 7"/>
                        <wps:cNvSpPr/>
                        <wps:spPr>
                          <a:xfrm>
                            <a:off x="80010" y="52450"/>
                            <a:ext cx="6915784" cy="207645"/>
                          </a:xfrm>
                          <a:custGeom>
                            <a:avLst/>
                            <a:gdLst/>
                            <a:ahLst/>
                            <a:cxnLst/>
                            <a:rect l="l" t="t" r="r" b="b"/>
                            <a:pathLst>
                              <a:path w="6915784" h="207645">
                                <a:moveTo>
                                  <a:pt x="6915658" y="0"/>
                                </a:moveTo>
                                <a:lnTo>
                                  <a:pt x="0" y="0"/>
                                </a:lnTo>
                                <a:lnTo>
                                  <a:pt x="0" y="175260"/>
                                </a:lnTo>
                                <a:lnTo>
                                  <a:pt x="0" y="207264"/>
                                </a:lnTo>
                                <a:lnTo>
                                  <a:pt x="6915658" y="207264"/>
                                </a:lnTo>
                                <a:lnTo>
                                  <a:pt x="6915658" y="175260"/>
                                </a:lnTo>
                                <a:lnTo>
                                  <a:pt x="6915658" y="0"/>
                                </a:lnTo>
                                <a:close/>
                              </a:path>
                            </a:pathLst>
                          </a:custGeom>
                          <a:solidFill>
                            <a:srgbClr val="2E5395"/>
                          </a:solidFill>
                        </wps:spPr>
                        <wps:bodyPr wrap="square" lIns="0" tIns="0" rIns="0" bIns="0" rtlCol="0">
                          <a:prstTxWarp prst="textNoShape">
                            <a:avLst/>
                          </a:prstTxWarp>
                          <a:noAutofit/>
                        </wps:bodyPr>
                      </wps:wsp>
                      <wps:wsp>
                        <wps:cNvPr id="8" name="Textbox 8"/>
                        <wps:cNvSpPr txBox="1"/>
                        <wps:spPr>
                          <a:xfrm>
                            <a:off x="80010" y="52451"/>
                            <a:ext cx="6915784" cy="175260"/>
                          </a:xfrm>
                          <a:prstGeom prst="rect">
                            <a:avLst/>
                          </a:prstGeom>
                        </wps:spPr>
                        <wps:txbx>
                          <w:txbxContent>
                            <w:p>
                              <w:pPr>
                                <w:spacing w:line="275" w:lineRule="exact" w:before="0"/>
                                <w:ind w:left="0" w:right="2" w:firstLine="0"/>
                                <w:jc w:val="center"/>
                                <w:rPr>
                                  <w:rFonts w:ascii="Times New Roman"/>
                                  <w:b/>
                                  <w:sz w:val="24"/>
                                </w:rPr>
                              </w:pPr>
                              <w:r>
                                <w:rPr>
                                  <w:rFonts w:ascii="Times New Roman"/>
                                  <w:b/>
                                  <w:color w:val="FFFFFF"/>
                                  <w:sz w:val="24"/>
                                </w:rPr>
                                <w:t>M</w:t>
                              </w:r>
                              <w:r>
                                <w:rPr>
                                  <w:rFonts w:ascii="Times New Roman"/>
                                  <w:b/>
                                  <w:color w:val="FFFFFF"/>
                                  <w:spacing w:val="-1"/>
                                  <w:sz w:val="24"/>
                                </w:rPr>
                                <w:t> </w:t>
                              </w:r>
                              <w:r>
                                <w:rPr>
                                  <w:rFonts w:ascii="Times New Roman"/>
                                  <w:b/>
                                  <w:color w:val="FFFFFF"/>
                                  <w:spacing w:val="-4"/>
                                  <w:sz w:val="24"/>
                                </w:rPr>
                                <w:t>CARE</w:t>
                              </w:r>
                            </w:p>
                          </w:txbxContent>
                        </wps:txbx>
                        <wps:bodyPr wrap="square" lIns="0" tIns="0" rIns="0" bIns="0" rtlCol="0">
                          <a:noAutofit/>
                        </wps:bodyPr>
                      </wps:wsp>
                    </wpg:wgp>
                  </a:graphicData>
                </a:graphic>
              </wp:inline>
            </w:drawing>
          </mc:Choice>
          <mc:Fallback>
            <w:pict>
              <v:group style="width:557pt;height:24.5pt;mso-position-horizontal-relative:char;mso-position-vertical-relative:line" id="docshapegroup4" coordorigin="0,0" coordsize="11140,490">
                <v:rect style="position:absolute;left:5;top:5;width:11130;height:480" id="docshape5" filled="false" stroked="true" strokeweight=".5pt" strokecolor="#000000">
                  <v:stroke dashstyle="solid"/>
                </v:rect>
                <v:shape style="position:absolute;left:126;top:82;width:10891;height:327" id="docshape6" coordorigin="126,83" coordsize="10891,327" path="m11017,83l126,83,126,359,126,409,11017,409,11017,359,11017,83xe" filled="true" fillcolor="#2e5395" stroked="false">
                  <v:path arrowok="t"/>
                  <v:fill type="solid"/>
                </v:shape>
                <v:shape style="position:absolute;left:126;top:82;width:10891;height:276" type="#_x0000_t202" id="docshape7" filled="false" stroked="false">
                  <v:textbox inset="0,0,0,0">
                    <w:txbxContent>
                      <w:p>
                        <w:pPr>
                          <w:spacing w:line="275" w:lineRule="exact" w:before="0"/>
                          <w:ind w:left="0" w:right="2" w:firstLine="0"/>
                          <w:jc w:val="center"/>
                          <w:rPr>
                            <w:rFonts w:ascii="Times New Roman"/>
                            <w:b/>
                            <w:sz w:val="24"/>
                          </w:rPr>
                        </w:pPr>
                        <w:r>
                          <w:rPr>
                            <w:rFonts w:ascii="Times New Roman"/>
                            <w:b/>
                            <w:color w:val="FFFFFF"/>
                            <w:sz w:val="24"/>
                          </w:rPr>
                          <w:t>M</w:t>
                        </w:r>
                        <w:r>
                          <w:rPr>
                            <w:rFonts w:ascii="Times New Roman"/>
                            <w:b/>
                            <w:color w:val="FFFFFF"/>
                            <w:spacing w:val="-1"/>
                            <w:sz w:val="24"/>
                          </w:rPr>
                          <w:t> </w:t>
                        </w:r>
                        <w:r>
                          <w:rPr>
                            <w:rFonts w:ascii="Times New Roman"/>
                            <w:b/>
                            <w:color w:val="FFFFFF"/>
                            <w:spacing w:val="-4"/>
                            <w:sz w:val="24"/>
                          </w:rPr>
                          <w:t>CARE</w:t>
                        </w:r>
                      </w:p>
                    </w:txbxContent>
                  </v:textbox>
                  <w10:wrap type="none"/>
                </v:shape>
              </v:group>
            </w:pict>
          </mc:Fallback>
        </mc:AlternateContent>
      </w:r>
      <w:r>
        <w:rPr>
          <w:rFonts w:ascii="Times New Roman"/>
        </w:rPr>
      </w:r>
    </w:p>
    <w:p>
      <w:pPr>
        <w:pStyle w:val="Title"/>
        <w:rPr>
          <w:u w:val="none"/>
        </w:rPr>
      </w:pPr>
      <w:r>
        <w:rPr>
          <w:u w:val="single"/>
        </w:rPr>
        <w:t>CUSTOMER</w:t>
      </w:r>
      <w:r>
        <w:rPr>
          <w:spacing w:val="-13"/>
          <w:u w:val="single"/>
        </w:rPr>
        <w:t> </w:t>
      </w:r>
      <w:r>
        <w:rPr>
          <w:u w:val="single"/>
        </w:rPr>
        <w:t>INFORMATION</w:t>
      </w:r>
      <w:r>
        <w:rPr>
          <w:spacing w:val="-13"/>
          <w:u w:val="single"/>
        </w:rPr>
        <w:t> </w:t>
      </w:r>
      <w:r>
        <w:rPr>
          <w:spacing w:val="-2"/>
          <w:u w:val="single"/>
        </w:rPr>
        <w:t>SHEET</w:t>
      </w:r>
    </w:p>
    <w:p>
      <w:pPr>
        <w:pStyle w:val="BodyText"/>
        <w:spacing w:before="48"/>
        <w:rPr>
          <w:rFonts w:ascii="Arial"/>
          <w:b/>
        </w:rPr>
      </w:pPr>
    </w:p>
    <w:p>
      <w:pPr>
        <w:pStyle w:val="BodyText"/>
        <w:ind w:left="487"/>
      </w:pPr>
      <w:r>
        <w:rPr/>
        <w:t>This</w:t>
      </w:r>
      <w:r>
        <w:rPr>
          <w:spacing w:val="-7"/>
        </w:rPr>
        <w:t> </w:t>
      </w:r>
      <w:r>
        <w:rPr/>
        <w:t>document</w:t>
      </w:r>
      <w:r>
        <w:rPr>
          <w:spacing w:val="-7"/>
        </w:rPr>
        <w:t> </w:t>
      </w:r>
      <w:r>
        <w:rPr/>
        <w:t>provides</w:t>
      </w:r>
      <w:r>
        <w:rPr>
          <w:spacing w:val="-6"/>
        </w:rPr>
        <w:t> </w:t>
      </w:r>
      <w:r>
        <w:rPr/>
        <w:t>key</w:t>
      </w:r>
      <w:r>
        <w:rPr>
          <w:spacing w:val="-9"/>
        </w:rPr>
        <w:t> </w:t>
      </w:r>
      <w:r>
        <w:rPr/>
        <w:t>information</w:t>
      </w:r>
      <w:r>
        <w:rPr>
          <w:spacing w:val="-6"/>
        </w:rPr>
        <w:t> </w:t>
      </w:r>
      <w:r>
        <w:rPr/>
        <w:t>about</w:t>
      </w:r>
      <w:r>
        <w:rPr>
          <w:spacing w:val="-4"/>
        </w:rPr>
        <w:t> </w:t>
      </w:r>
      <w:r>
        <w:rPr/>
        <w:t>your</w:t>
      </w:r>
      <w:r>
        <w:rPr>
          <w:spacing w:val="-4"/>
        </w:rPr>
        <w:t> </w:t>
      </w:r>
      <w:r>
        <w:rPr/>
        <w:t>policy.</w:t>
      </w:r>
      <w:r>
        <w:rPr>
          <w:spacing w:val="-4"/>
        </w:rPr>
        <w:t> </w:t>
      </w:r>
      <w:r>
        <w:rPr/>
        <w:t>You</w:t>
      </w:r>
      <w:r>
        <w:rPr>
          <w:spacing w:val="-8"/>
        </w:rPr>
        <w:t> </w:t>
      </w:r>
      <w:r>
        <w:rPr/>
        <w:t>are</w:t>
      </w:r>
      <w:r>
        <w:rPr>
          <w:spacing w:val="-2"/>
        </w:rPr>
        <w:t> </w:t>
      </w:r>
      <w:r>
        <w:rPr/>
        <w:t>also</w:t>
      </w:r>
      <w:r>
        <w:rPr>
          <w:spacing w:val="-7"/>
        </w:rPr>
        <w:t> </w:t>
      </w:r>
      <w:r>
        <w:rPr/>
        <w:t>advised</w:t>
      </w:r>
      <w:r>
        <w:rPr>
          <w:spacing w:val="-8"/>
        </w:rPr>
        <w:t> </w:t>
      </w:r>
      <w:r>
        <w:rPr/>
        <w:t>to</w:t>
      </w:r>
      <w:r>
        <w:rPr>
          <w:spacing w:val="-7"/>
        </w:rPr>
        <w:t> </w:t>
      </w:r>
      <w:r>
        <w:rPr/>
        <w:t>go</w:t>
      </w:r>
      <w:r>
        <w:rPr>
          <w:spacing w:val="-5"/>
        </w:rPr>
        <w:t> </w:t>
      </w:r>
      <w:r>
        <w:rPr/>
        <w:t>through</w:t>
      </w:r>
      <w:r>
        <w:rPr>
          <w:spacing w:val="-4"/>
        </w:rPr>
        <w:t> </w:t>
      </w:r>
      <w:r>
        <w:rPr/>
        <w:t>your</w:t>
      </w:r>
      <w:r>
        <w:rPr>
          <w:spacing w:val="-7"/>
        </w:rPr>
        <w:t> </w:t>
      </w:r>
      <w:r>
        <w:rPr/>
        <w:t>policy</w:t>
      </w:r>
      <w:r>
        <w:rPr>
          <w:spacing w:val="-10"/>
        </w:rPr>
        <w:t> </w:t>
      </w:r>
      <w:r>
        <w:rPr>
          <w:spacing w:val="-2"/>
        </w:rPr>
        <w:t>document</w:t>
      </w:r>
    </w:p>
    <w:p>
      <w:pPr>
        <w:pStyle w:val="BodyText"/>
        <w:spacing w:before="46" w:after="1"/>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805"/>
        <w:gridCol w:w="7230"/>
        <w:gridCol w:w="1423"/>
      </w:tblGrid>
      <w:tr>
        <w:trPr>
          <w:trHeight w:val="690" w:hRule="atLeast"/>
        </w:trPr>
        <w:tc>
          <w:tcPr>
            <w:tcW w:w="458" w:type="dxa"/>
          </w:tcPr>
          <w:p>
            <w:pPr>
              <w:pStyle w:val="TableParagraph"/>
              <w:ind w:left="62" w:right="111"/>
              <w:rPr>
                <w:rFonts w:ascii="Arial"/>
                <w:b/>
                <w:sz w:val="20"/>
              </w:rPr>
            </w:pPr>
            <w:r>
              <w:rPr>
                <w:rFonts w:ascii="Arial"/>
                <w:b/>
                <w:spacing w:val="-6"/>
                <w:sz w:val="20"/>
              </w:rPr>
              <w:t>Sl No</w:t>
            </w:r>
          </w:p>
        </w:tc>
        <w:tc>
          <w:tcPr>
            <w:tcW w:w="1805" w:type="dxa"/>
          </w:tcPr>
          <w:p>
            <w:pPr>
              <w:pStyle w:val="TableParagraph"/>
              <w:spacing w:line="227" w:lineRule="exact"/>
              <w:ind w:left="6"/>
              <w:jc w:val="center"/>
              <w:rPr>
                <w:rFonts w:ascii="Arial"/>
                <w:b/>
                <w:sz w:val="20"/>
              </w:rPr>
            </w:pPr>
            <w:r>
              <w:rPr>
                <w:rFonts w:ascii="Arial"/>
                <w:b/>
                <w:spacing w:val="-2"/>
                <w:sz w:val="20"/>
              </w:rPr>
              <w:t>Title</w:t>
            </w:r>
          </w:p>
        </w:tc>
        <w:tc>
          <w:tcPr>
            <w:tcW w:w="7230" w:type="dxa"/>
          </w:tcPr>
          <w:p>
            <w:pPr>
              <w:pStyle w:val="TableParagraph"/>
              <w:spacing w:line="227" w:lineRule="exact"/>
              <w:ind w:left="9"/>
              <w:jc w:val="center"/>
              <w:rPr>
                <w:rFonts w:ascii="Arial"/>
                <w:b/>
                <w:sz w:val="20"/>
              </w:rPr>
            </w:pPr>
            <w:r>
              <w:rPr>
                <w:rFonts w:ascii="Arial"/>
                <w:b/>
                <w:spacing w:val="-2"/>
                <w:sz w:val="20"/>
              </w:rPr>
              <w:t>Description</w:t>
            </w:r>
          </w:p>
        </w:tc>
        <w:tc>
          <w:tcPr>
            <w:tcW w:w="1423" w:type="dxa"/>
          </w:tcPr>
          <w:p>
            <w:pPr>
              <w:pStyle w:val="TableParagraph"/>
              <w:spacing w:line="230" w:lineRule="exact"/>
              <w:ind w:left="334" w:right="322" w:firstLine="84"/>
              <w:jc w:val="both"/>
              <w:rPr>
                <w:rFonts w:ascii="Arial"/>
                <w:b/>
                <w:sz w:val="20"/>
              </w:rPr>
            </w:pPr>
            <w:r>
              <w:rPr>
                <w:rFonts w:ascii="Arial"/>
                <w:b/>
                <w:spacing w:val="-2"/>
                <w:sz w:val="20"/>
              </w:rPr>
              <w:t>Policy Clause Number</w:t>
            </w:r>
          </w:p>
        </w:tc>
      </w:tr>
      <w:tr>
        <w:trPr>
          <w:trHeight w:val="691" w:hRule="atLeast"/>
        </w:trPr>
        <w:tc>
          <w:tcPr>
            <w:tcW w:w="458" w:type="dxa"/>
          </w:tcPr>
          <w:p>
            <w:pPr>
              <w:pStyle w:val="TableParagraph"/>
              <w:spacing w:line="227" w:lineRule="exact"/>
              <w:ind w:left="62"/>
              <w:rPr>
                <w:rFonts w:ascii="Arial"/>
                <w:b/>
                <w:sz w:val="20"/>
              </w:rPr>
            </w:pPr>
            <w:r>
              <w:rPr>
                <w:rFonts w:ascii="Arial"/>
                <w:b/>
                <w:spacing w:val="-10"/>
                <w:sz w:val="20"/>
              </w:rPr>
              <w:t>1</w:t>
            </w:r>
          </w:p>
        </w:tc>
        <w:tc>
          <w:tcPr>
            <w:tcW w:w="1805" w:type="dxa"/>
          </w:tcPr>
          <w:p>
            <w:pPr>
              <w:pStyle w:val="TableParagraph"/>
              <w:spacing w:line="227" w:lineRule="exact"/>
              <w:ind w:left="60"/>
              <w:rPr>
                <w:rFonts w:ascii="Arial"/>
                <w:b/>
                <w:sz w:val="20"/>
              </w:rPr>
            </w:pPr>
            <w:r>
              <w:rPr>
                <w:rFonts w:ascii="Arial"/>
                <w:b/>
                <w:sz w:val="20"/>
              </w:rPr>
              <w:t>Name</w:t>
            </w:r>
            <w:r>
              <w:rPr>
                <w:rFonts w:ascii="Arial"/>
                <w:b/>
                <w:spacing w:val="-10"/>
                <w:sz w:val="20"/>
              </w:rPr>
              <w:t> </w:t>
            </w:r>
            <w:r>
              <w:rPr>
                <w:rFonts w:ascii="Arial"/>
                <w:b/>
                <w:spacing w:val="-5"/>
                <w:sz w:val="20"/>
              </w:rPr>
              <w:t>of</w:t>
            </w:r>
          </w:p>
          <w:p>
            <w:pPr>
              <w:pStyle w:val="TableParagraph"/>
              <w:spacing w:line="230" w:lineRule="atLeast"/>
              <w:ind w:left="60" w:right="788"/>
              <w:rPr>
                <w:rFonts w:ascii="Arial"/>
                <w:b/>
                <w:sz w:val="20"/>
              </w:rPr>
            </w:pPr>
            <w:r>
              <w:rPr>
                <w:rFonts w:ascii="Arial"/>
                <w:b/>
                <w:spacing w:val="-2"/>
                <w:sz w:val="20"/>
              </w:rPr>
              <w:t>Insurance Product</w:t>
            </w:r>
          </w:p>
        </w:tc>
        <w:tc>
          <w:tcPr>
            <w:tcW w:w="7230" w:type="dxa"/>
          </w:tcPr>
          <w:p>
            <w:pPr>
              <w:pStyle w:val="TableParagraph"/>
              <w:spacing w:line="229" w:lineRule="exact"/>
              <w:ind w:left="9" w:right="3"/>
              <w:jc w:val="center"/>
              <w:rPr>
                <w:sz w:val="20"/>
              </w:rPr>
            </w:pPr>
            <w:r>
              <w:rPr>
                <w:sz w:val="20"/>
              </w:rPr>
              <w:t>M</w:t>
            </w:r>
            <w:r>
              <w:rPr>
                <w:spacing w:val="-3"/>
                <w:sz w:val="20"/>
              </w:rPr>
              <w:t> </w:t>
            </w:r>
            <w:r>
              <w:rPr>
                <w:spacing w:val="-4"/>
                <w:sz w:val="20"/>
              </w:rPr>
              <w:t>Care</w:t>
            </w:r>
          </w:p>
        </w:tc>
        <w:tc>
          <w:tcPr>
            <w:tcW w:w="1423" w:type="dxa"/>
          </w:tcPr>
          <w:p>
            <w:pPr>
              <w:pStyle w:val="TableParagraph"/>
              <w:rPr>
                <w:rFonts w:ascii="Times New Roman"/>
                <w:sz w:val="20"/>
              </w:rPr>
            </w:pPr>
          </w:p>
        </w:tc>
      </w:tr>
      <w:tr>
        <w:trPr>
          <w:trHeight w:val="333" w:hRule="atLeast"/>
        </w:trPr>
        <w:tc>
          <w:tcPr>
            <w:tcW w:w="458" w:type="dxa"/>
          </w:tcPr>
          <w:p>
            <w:pPr>
              <w:pStyle w:val="TableParagraph"/>
              <w:spacing w:line="227" w:lineRule="exact"/>
              <w:ind w:left="62"/>
              <w:rPr>
                <w:rFonts w:ascii="Arial"/>
                <w:b/>
                <w:sz w:val="20"/>
              </w:rPr>
            </w:pPr>
            <w:r>
              <w:rPr>
                <w:rFonts w:ascii="Arial"/>
                <w:b/>
                <w:spacing w:val="-10"/>
                <w:sz w:val="20"/>
              </w:rPr>
              <w:t>2</w:t>
            </w:r>
          </w:p>
        </w:tc>
        <w:tc>
          <w:tcPr>
            <w:tcW w:w="1805" w:type="dxa"/>
          </w:tcPr>
          <w:p>
            <w:pPr>
              <w:pStyle w:val="TableParagraph"/>
              <w:spacing w:line="227" w:lineRule="exact"/>
              <w:ind w:left="60"/>
              <w:rPr>
                <w:rFonts w:ascii="Arial"/>
                <w:b/>
                <w:sz w:val="20"/>
              </w:rPr>
            </w:pPr>
            <w:r>
              <w:rPr>
                <w:rFonts w:ascii="Arial"/>
                <w:b/>
                <w:sz w:val="20"/>
              </w:rPr>
              <w:t>Policy</w:t>
            </w:r>
            <w:r>
              <w:rPr>
                <w:rFonts w:ascii="Arial"/>
                <w:b/>
                <w:spacing w:val="-9"/>
                <w:sz w:val="20"/>
              </w:rPr>
              <w:t> </w:t>
            </w:r>
            <w:r>
              <w:rPr>
                <w:rFonts w:ascii="Arial"/>
                <w:b/>
                <w:spacing w:val="-2"/>
                <w:sz w:val="20"/>
              </w:rPr>
              <w:t>Number</w:t>
            </w:r>
          </w:p>
        </w:tc>
        <w:tc>
          <w:tcPr>
            <w:tcW w:w="7230" w:type="dxa"/>
          </w:tcPr>
          <w:p>
            <w:pPr>
              <w:pStyle w:val="TableParagraph"/>
              <w:spacing w:line="229" w:lineRule="exact"/>
              <w:ind w:left="62"/>
              <w:rPr>
                <w:sz w:val="20"/>
              </w:rPr>
            </w:pPr>
            <w:r>
              <w:rPr>
                <w:sz w:val="20"/>
              </w:rPr>
              <w:t>Kindly</w:t>
            </w:r>
            <w:r>
              <w:rPr>
                <w:spacing w:val="-8"/>
                <w:sz w:val="20"/>
              </w:rPr>
              <w:t> </w:t>
            </w:r>
            <w:r>
              <w:rPr>
                <w:sz w:val="20"/>
              </w:rPr>
              <w:t>refer</w:t>
            </w:r>
            <w:r>
              <w:rPr>
                <w:spacing w:val="-5"/>
                <w:sz w:val="20"/>
              </w:rPr>
              <w:t> </w:t>
            </w:r>
            <w:r>
              <w:rPr>
                <w:sz w:val="20"/>
              </w:rPr>
              <w:t>to</w:t>
            </w:r>
            <w:r>
              <w:rPr>
                <w:spacing w:val="-3"/>
                <w:sz w:val="20"/>
              </w:rPr>
              <w:t> </w:t>
            </w:r>
            <w:r>
              <w:rPr>
                <w:sz w:val="20"/>
              </w:rPr>
              <w:t>Your</w:t>
            </w:r>
            <w:r>
              <w:rPr>
                <w:spacing w:val="-5"/>
                <w:sz w:val="20"/>
              </w:rPr>
              <w:t> </w:t>
            </w:r>
            <w:r>
              <w:rPr>
                <w:sz w:val="20"/>
              </w:rPr>
              <w:t>Policy</w:t>
            </w:r>
            <w:r>
              <w:rPr>
                <w:spacing w:val="-6"/>
                <w:sz w:val="20"/>
              </w:rPr>
              <w:t> </w:t>
            </w:r>
            <w:r>
              <w:rPr>
                <w:spacing w:val="-2"/>
                <w:sz w:val="20"/>
              </w:rPr>
              <w:t>schedule</w:t>
            </w:r>
          </w:p>
        </w:tc>
        <w:tc>
          <w:tcPr>
            <w:tcW w:w="1423" w:type="dxa"/>
          </w:tcPr>
          <w:p>
            <w:pPr>
              <w:pStyle w:val="TableParagraph"/>
              <w:rPr>
                <w:rFonts w:ascii="Times New Roman"/>
                <w:sz w:val="20"/>
              </w:rPr>
            </w:pPr>
          </w:p>
        </w:tc>
      </w:tr>
      <w:tr>
        <w:trPr>
          <w:trHeight w:val="460" w:hRule="atLeast"/>
        </w:trPr>
        <w:tc>
          <w:tcPr>
            <w:tcW w:w="458" w:type="dxa"/>
          </w:tcPr>
          <w:p>
            <w:pPr>
              <w:pStyle w:val="TableParagraph"/>
              <w:spacing w:line="227" w:lineRule="exact"/>
              <w:ind w:left="62"/>
              <w:rPr>
                <w:rFonts w:ascii="Arial"/>
                <w:b/>
                <w:sz w:val="20"/>
              </w:rPr>
            </w:pPr>
            <w:r>
              <w:rPr>
                <w:rFonts w:ascii="Arial"/>
                <w:b/>
                <w:spacing w:val="-10"/>
                <w:sz w:val="20"/>
              </w:rPr>
              <w:t>3</w:t>
            </w:r>
          </w:p>
        </w:tc>
        <w:tc>
          <w:tcPr>
            <w:tcW w:w="1805" w:type="dxa"/>
          </w:tcPr>
          <w:p>
            <w:pPr>
              <w:pStyle w:val="TableParagraph"/>
              <w:spacing w:line="230" w:lineRule="exact"/>
              <w:ind w:left="60" w:right="788"/>
              <w:rPr>
                <w:rFonts w:ascii="Arial"/>
                <w:b/>
                <w:sz w:val="20"/>
              </w:rPr>
            </w:pPr>
            <w:r>
              <w:rPr>
                <w:rFonts w:ascii="Arial"/>
                <w:b/>
                <w:sz w:val="20"/>
              </w:rPr>
              <w:t>Type of </w:t>
            </w:r>
            <w:r>
              <w:rPr>
                <w:rFonts w:ascii="Arial"/>
                <w:b/>
                <w:spacing w:val="-2"/>
                <w:sz w:val="20"/>
              </w:rPr>
              <w:t>Insurance</w:t>
            </w:r>
          </w:p>
        </w:tc>
        <w:tc>
          <w:tcPr>
            <w:tcW w:w="7230" w:type="dxa"/>
          </w:tcPr>
          <w:p>
            <w:pPr>
              <w:pStyle w:val="TableParagraph"/>
              <w:spacing w:line="229" w:lineRule="exact"/>
              <w:ind w:left="60"/>
              <w:rPr>
                <w:sz w:val="20"/>
              </w:rPr>
            </w:pPr>
            <w:r>
              <w:rPr>
                <w:sz w:val="20"/>
              </w:rPr>
              <w:t>Kindly</w:t>
            </w:r>
            <w:r>
              <w:rPr>
                <w:spacing w:val="-8"/>
                <w:sz w:val="20"/>
              </w:rPr>
              <w:t> </w:t>
            </w:r>
            <w:r>
              <w:rPr>
                <w:sz w:val="20"/>
              </w:rPr>
              <w:t>refer</w:t>
            </w:r>
            <w:r>
              <w:rPr>
                <w:spacing w:val="-5"/>
                <w:sz w:val="20"/>
              </w:rPr>
              <w:t> </w:t>
            </w:r>
            <w:r>
              <w:rPr>
                <w:sz w:val="20"/>
              </w:rPr>
              <w:t>to</w:t>
            </w:r>
            <w:r>
              <w:rPr>
                <w:spacing w:val="-3"/>
                <w:sz w:val="20"/>
              </w:rPr>
              <w:t> </w:t>
            </w:r>
            <w:r>
              <w:rPr>
                <w:sz w:val="20"/>
              </w:rPr>
              <w:t>Your</w:t>
            </w:r>
            <w:r>
              <w:rPr>
                <w:spacing w:val="-5"/>
                <w:sz w:val="20"/>
              </w:rPr>
              <w:t> </w:t>
            </w:r>
            <w:r>
              <w:rPr>
                <w:sz w:val="20"/>
              </w:rPr>
              <w:t>Policy</w:t>
            </w:r>
            <w:r>
              <w:rPr>
                <w:spacing w:val="-5"/>
                <w:sz w:val="20"/>
              </w:rPr>
              <w:t> </w:t>
            </w:r>
            <w:r>
              <w:rPr>
                <w:spacing w:val="-2"/>
                <w:sz w:val="20"/>
              </w:rPr>
              <w:t>schedule</w:t>
            </w:r>
          </w:p>
        </w:tc>
        <w:tc>
          <w:tcPr>
            <w:tcW w:w="1423" w:type="dxa"/>
          </w:tcPr>
          <w:p>
            <w:pPr>
              <w:pStyle w:val="TableParagraph"/>
              <w:rPr>
                <w:rFonts w:ascii="Times New Roman"/>
                <w:sz w:val="20"/>
              </w:rPr>
            </w:pPr>
          </w:p>
        </w:tc>
      </w:tr>
      <w:tr>
        <w:trPr>
          <w:trHeight w:val="470" w:hRule="atLeast"/>
        </w:trPr>
        <w:tc>
          <w:tcPr>
            <w:tcW w:w="458" w:type="dxa"/>
          </w:tcPr>
          <w:p>
            <w:pPr>
              <w:pStyle w:val="TableParagraph"/>
              <w:spacing w:line="227" w:lineRule="exact"/>
              <w:ind w:left="62"/>
              <w:rPr>
                <w:rFonts w:ascii="Arial"/>
                <w:b/>
                <w:sz w:val="20"/>
              </w:rPr>
            </w:pPr>
            <w:r>
              <w:rPr>
                <w:rFonts w:ascii="Arial"/>
                <w:b/>
                <w:spacing w:val="-10"/>
                <w:sz w:val="20"/>
              </w:rPr>
              <w:t>4</w:t>
            </w:r>
          </w:p>
        </w:tc>
        <w:tc>
          <w:tcPr>
            <w:tcW w:w="1805" w:type="dxa"/>
          </w:tcPr>
          <w:p>
            <w:pPr>
              <w:pStyle w:val="TableParagraph"/>
              <w:spacing w:line="230" w:lineRule="exact"/>
              <w:ind w:left="60" w:right="517"/>
              <w:rPr>
                <w:rFonts w:ascii="Arial"/>
                <w:b/>
                <w:sz w:val="20"/>
              </w:rPr>
            </w:pPr>
            <w:r>
              <w:rPr>
                <w:rFonts w:ascii="Arial"/>
                <w:b/>
                <w:sz w:val="20"/>
              </w:rPr>
              <w:t>Sum</w:t>
            </w:r>
            <w:r>
              <w:rPr>
                <w:rFonts w:ascii="Arial"/>
                <w:b/>
                <w:spacing w:val="-14"/>
                <w:sz w:val="20"/>
              </w:rPr>
              <w:t> </w:t>
            </w:r>
            <w:r>
              <w:rPr>
                <w:rFonts w:ascii="Arial"/>
                <w:b/>
                <w:sz w:val="20"/>
              </w:rPr>
              <w:t>Insured </w:t>
            </w:r>
            <w:r>
              <w:rPr>
                <w:rFonts w:ascii="Arial"/>
                <w:b/>
                <w:spacing w:val="-2"/>
                <w:sz w:val="20"/>
              </w:rPr>
              <w:t>(Basis)</w:t>
            </w:r>
          </w:p>
        </w:tc>
        <w:tc>
          <w:tcPr>
            <w:tcW w:w="7230" w:type="dxa"/>
          </w:tcPr>
          <w:p>
            <w:pPr>
              <w:pStyle w:val="TableParagraph"/>
              <w:spacing w:line="229" w:lineRule="exact"/>
              <w:ind w:left="62"/>
              <w:rPr>
                <w:sz w:val="20"/>
              </w:rPr>
            </w:pPr>
            <w:r>
              <w:rPr>
                <w:sz w:val="20"/>
              </w:rPr>
              <w:t>Kindly</w:t>
            </w:r>
            <w:r>
              <w:rPr>
                <w:spacing w:val="-8"/>
                <w:sz w:val="20"/>
              </w:rPr>
              <w:t> </w:t>
            </w:r>
            <w:r>
              <w:rPr>
                <w:sz w:val="20"/>
              </w:rPr>
              <w:t>refer</w:t>
            </w:r>
            <w:r>
              <w:rPr>
                <w:spacing w:val="-5"/>
                <w:sz w:val="20"/>
              </w:rPr>
              <w:t> </w:t>
            </w:r>
            <w:r>
              <w:rPr>
                <w:sz w:val="20"/>
              </w:rPr>
              <w:t>to</w:t>
            </w:r>
            <w:r>
              <w:rPr>
                <w:spacing w:val="-3"/>
                <w:sz w:val="20"/>
              </w:rPr>
              <w:t> </w:t>
            </w:r>
            <w:r>
              <w:rPr>
                <w:sz w:val="20"/>
              </w:rPr>
              <w:t>Your</w:t>
            </w:r>
            <w:r>
              <w:rPr>
                <w:spacing w:val="-5"/>
                <w:sz w:val="20"/>
              </w:rPr>
              <w:t> </w:t>
            </w:r>
            <w:r>
              <w:rPr>
                <w:sz w:val="20"/>
              </w:rPr>
              <w:t>Policy</w:t>
            </w:r>
            <w:r>
              <w:rPr>
                <w:spacing w:val="-6"/>
                <w:sz w:val="20"/>
              </w:rPr>
              <w:t> </w:t>
            </w:r>
            <w:r>
              <w:rPr>
                <w:spacing w:val="-2"/>
                <w:sz w:val="20"/>
              </w:rPr>
              <w:t>schedule</w:t>
            </w:r>
          </w:p>
        </w:tc>
        <w:tc>
          <w:tcPr>
            <w:tcW w:w="1423" w:type="dxa"/>
          </w:tcPr>
          <w:p>
            <w:pPr>
              <w:pStyle w:val="TableParagraph"/>
              <w:spacing w:line="229" w:lineRule="exact"/>
              <w:ind w:left="63"/>
              <w:rPr>
                <w:sz w:val="20"/>
              </w:rPr>
            </w:pPr>
            <w:r>
              <w:rPr>
                <w:sz w:val="20"/>
              </w:rPr>
              <w:t>Section</w:t>
            </w:r>
            <w:r>
              <w:rPr>
                <w:spacing w:val="-12"/>
                <w:sz w:val="20"/>
              </w:rPr>
              <w:t> </w:t>
            </w:r>
            <w:r>
              <w:rPr>
                <w:spacing w:val="-10"/>
                <w:sz w:val="20"/>
              </w:rPr>
              <w:t>C</w:t>
            </w:r>
          </w:p>
        </w:tc>
      </w:tr>
      <w:tr>
        <w:trPr>
          <w:trHeight w:val="921" w:hRule="atLeast"/>
        </w:trPr>
        <w:tc>
          <w:tcPr>
            <w:tcW w:w="458" w:type="dxa"/>
            <w:tcBorders>
              <w:bottom w:val="nil"/>
            </w:tcBorders>
          </w:tcPr>
          <w:p>
            <w:pPr>
              <w:pStyle w:val="TableParagraph"/>
              <w:rPr>
                <w:rFonts w:ascii="Times New Roman"/>
                <w:sz w:val="20"/>
              </w:rPr>
            </w:pPr>
          </w:p>
        </w:tc>
        <w:tc>
          <w:tcPr>
            <w:tcW w:w="1805" w:type="dxa"/>
            <w:tcBorders>
              <w:bottom w:val="nil"/>
            </w:tcBorders>
          </w:tcPr>
          <w:p>
            <w:pPr>
              <w:pStyle w:val="TableParagraph"/>
              <w:rPr>
                <w:rFonts w:ascii="Times New Roman"/>
                <w:sz w:val="20"/>
              </w:rPr>
            </w:pPr>
          </w:p>
        </w:tc>
        <w:tc>
          <w:tcPr>
            <w:tcW w:w="7230" w:type="dxa"/>
          </w:tcPr>
          <w:p>
            <w:pPr>
              <w:pStyle w:val="TableParagraph"/>
              <w:spacing w:line="227" w:lineRule="exact"/>
              <w:ind w:left="149"/>
              <w:rPr>
                <w:rFonts w:ascii="Arial"/>
                <w:b/>
                <w:sz w:val="20"/>
              </w:rPr>
            </w:pPr>
            <w:r>
              <w:rPr>
                <w:rFonts w:ascii="Arial"/>
                <w:b/>
                <w:spacing w:val="-2"/>
                <w:sz w:val="20"/>
              </w:rPr>
              <w:t>Coverages</w:t>
            </w:r>
          </w:p>
          <w:p>
            <w:pPr>
              <w:pStyle w:val="TableParagraph"/>
              <w:spacing w:line="230" w:lineRule="atLeast"/>
              <w:ind w:left="149" w:right="262"/>
              <w:rPr>
                <w:sz w:val="20"/>
              </w:rPr>
            </w:pPr>
            <w:r>
              <w:rPr>
                <w:sz w:val="20"/>
              </w:rPr>
              <w:t>If</w:t>
            </w:r>
            <w:r>
              <w:rPr>
                <w:spacing w:val="-3"/>
                <w:sz w:val="20"/>
              </w:rPr>
              <w:t> </w:t>
            </w:r>
            <w:r>
              <w:rPr>
                <w:sz w:val="20"/>
              </w:rPr>
              <w:t>the</w:t>
            </w:r>
            <w:r>
              <w:rPr>
                <w:spacing w:val="-5"/>
                <w:sz w:val="20"/>
              </w:rPr>
              <w:t> </w:t>
            </w:r>
            <w:r>
              <w:rPr>
                <w:sz w:val="20"/>
              </w:rPr>
              <w:t>Insured</w:t>
            </w:r>
            <w:r>
              <w:rPr>
                <w:spacing w:val="-3"/>
                <w:sz w:val="20"/>
              </w:rPr>
              <w:t> </w:t>
            </w:r>
            <w:r>
              <w:rPr>
                <w:sz w:val="20"/>
              </w:rPr>
              <w:t>is</w:t>
            </w:r>
            <w:r>
              <w:rPr>
                <w:spacing w:val="-4"/>
                <w:sz w:val="20"/>
              </w:rPr>
              <w:t> </w:t>
            </w:r>
            <w:r>
              <w:rPr>
                <w:sz w:val="20"/>
              </w:rPr>
              <w:t>diagnosed</w:t>
            </w:r>
            <w:r>
              <w:rPr>
                <w:spacing w:val="-3"/>
                <w:sz w:val="20"/>
              </w:rPr>
              <w:t> </w:t>
            </w:r>
            <w:r>
              <w:rPr>
                <w:sz w:val="20"/>
              </w:rPr>
              <w:t>as</w:t>
            </w:r>
            <w:r>
              <w:rPr>
                <w:spacing w:val="-4"/>
                <w:sz w:val="20"/>
              </w:rPr>
              <w:t> </w:t>
            </w:r>
            <w:r>
              <w:rPr>
                <w:sz w:val="20"/>
              </w:rPr>
              <w:t>suffering</w:t>
            </w:r>
            <w:r>
              <w:rPr>
                <w:spacing w:val="-5"/>
                <w:sz w:val="20"/>
              </w:rPr>
              <w:t> </w:t>
            </w:r>
            <w:r>
              <w:rPr>
                <w:sz w:val="20"/>
              </w:rPr>
              <w:t>from a</w:t>
            </w:r>
            <w:r>
              <w:rPr>
                <w:spacing w:val="-5"/>
                <w:sz w:val="20"/>
              </w:rPr>
              <w:t> </w:t>
            </w:r>
            <w:r>
              <w:rPr>
                <w:sz w:val="20"/>
              </w:rPr>
              <w:t>Vector</w:t>
            </w:r>
            <w:r>
              <w:rPr>
                <w:spacing w:val="-5"/>
                <w:sz w:val="20"/>
              </w:rPr>
              <w:t> </w:t>
            </w:r>
            <w:r>
              <w:rPr>
                <w:sz w:val="20"/>
              </w:rPr>
              <w:t>Borne</w:t>
            </w:r>
            <w:r>
              <w:rPr>
                <w:spacing w:val="-3"/>
                <w:sz w:val="20"/>
              </w:rPr>
              <w:t> </w:t>
            </w:r>
            <w:r>
              <w:rPr>
                <w:sz w:val="20"/>
              </w:rPr>
              <w:t>disease</w:t>
            </w:r>
            <w:r>
              <w:rPr>
                <w:spacing w:val="-4"/>
                <w:sz w:val="20"/>
              </w:rPr>
              <w:t> </w:t>
            </w:r>
            <w:r>
              <w:rPr>
                <w:sz w:val="20"/>
              </w:rPr>
              <w:t>listed below which first occurs or manifests itself during the Policy Period, the Company shall pay a Lump Sum Benefit.</w:t>
            </w:r>
          </w:p>
        </w:tc>
        <w:tc>
          <w:tcPr>
            <w:tcW w:w="1423" w:type="dxa"/>
          </w:tcPr>
          <w:p>
            <w:pPr>
              <w:pStyle w:val="TableParagraph"/>
              <w:spacing w:line="229" w:lineRule="exact"/>
              <w:ind w:left="63"/>
              <w:rPr>
                <w:sz w:val="20"/>
              </w:rPr>
            </w:pPr>
            <w:r>
              <w:rPr>
                <w:sz w:val="20"/>
              </w:rPr>
              <w:t>Section</w:t>
            </w:r>
            <w:r>
              <w:rPr>
                <w:spacing w:val="-12"/>
                <w:sz w:val="20"/>
              </w:rPr>
              <w:t> </w:t>
            </w:r>
            <w:r>
              <w:rPr>
                <w:spacing w:val="-10"/>
                <w:sz w:val="20"/>
              </w:rPr>
              <w:t>C</w:t>
            </w:r>
          </w:p>
        </w:tc>
      </w:tr>
      <w:tr>
        <w:trPr>
          <w:trHeight w:val="506" w:hRule="atLeast"/>
        </w:trPr>
        <w:tc>
          <w:tcPr>
            <w:tcW w:w="458" w:type="dxa"/>
            <w:tcBorders>
              <w:top w:val="nil"/>
              <w:bottom w:val="nil"/>
            </w:tcBorders>
          </w:tcPr>
          <w:p>
            <w:pPr>
              <w:pStyle w:val="TableParagraph"/>
              <w:rPr>
                <w:rFonts w:ascii="Times New Roman"/>
                <w:sz w:val="20"/>
              </w:rPr>
            </w:pPr>
          </w:p>
        </w:tc>
        <w:tc>
          <w:tcPr>
            <w:tcW w:w="1805" w:type="dxa"/>
            <w:tcBorders>
              <w:top w:val="nil"/>
              <w:bottom w:val="nil"/>
            </w:tcBorders>
          </w:tcPr>
          <w:p>
            <w:pPr>
              <w:pStyle w:val="TableParagraph"/>
              <w:rPr>
                <w:rFonts w:ascii="Times New Roman"/>
                <w:sz w:val="20"/>
              </w:rPr>
            </w:pPr>
          </w:p>
        </w:tc>
        <w:tc>
          <w:tcPr>
            <w:tcW w:w="7230" w:type="dxa"/>
          </w:tcPr>
          <w:p>
            <w:pPr>
              <w:pStyle w:val="TableParagraph"/>
              <w:spacing w:line="246" w:lineRule="exact"/>
              <w:ind w:left="146"/>
              <w:rPr>
                <w:sz w:val="20"/>
              </w:rPr>
            </w:pPr>
            <w:r>
              <w:rPr>
                <w:rFonts w:ascii="Arial" w:hAnsi="Arial"/>
                <w:b/>
                <w:sz w:val="20"/>
              </w:rPr>
              <w:t>Dengue</w:t>
            </w:r>
            <w:r>
              <w:rPr>
                <w:rFonts w:ascii="Arial" w:hAnsi="Arial"/>
                <w:b/>
                <w:spacing w:val="-7"/>
                <w:sz w:val="20"/>
              </w:rPr>
              <w:t> </w:t>
            </w:r>
            <w:r>
              <w:rPr>
                <w:rFonts w:ascii="Arial" w:hAnsi="Arial"/>
                <w:b/>
                <w:sz w:val="20"/>
              </w:rPr>
              <w:t>Fever</w:t>
            </w:r>
            <w:r>
              <w:rPr>
                <w:rFonts w:ascii="Arial" w:hAnsi="Arial"/>
                <w:b/>
                <w:spacing w:val="-4"/>
                <w:sz w:val="20"/>
              </w:rPr>
              <w:t> </w:t>
            </w:r>
            <w:r>
              <w:rPr>
                <w:sz w:val="20"/>
              </w:rPr>
              <w:t>–</w:t>
            </w:r>
            <w:r>
              <w:rPr>
                <w:spacing w:val="-5"/>
                <w:sz w:val="20"/>
              </w:rPr>
              <w:t> </w:t>
            </w:r>
            <w:r>
              <w:rPr>
                <w:rFonts w:ascii="Times New Roman" w:hAnsi="Times New Roman"/>
                <w:sz w:val="24"/>
              </w:rPr>
              <w:t>I</w:t>
            </w:r>
            <w:r>
              <w:rPr>
                <w:sz w:val="20"/>
              </w:rPr>
              <w:t>mmunoglobulins</w:t>
            </w:r>
            <w:r>
              <w:rPr>
                <w:spacing w:val="-6"/>
                <w:sz w:val="20"/>
              </w:rPr>
              <w:t> </w:t>
            </w:r>
            <w:r>
              <w:rPr>
                <w:sz w:val="20"/>
              </w:rPr>
              <w:t>/Polymerase</w:t>
            </w:r>
            <w:r>
              <w:rPr>
                <w:spacing w:val="-7"/>
                <w:sz w:val="20"/>
              </w:rPr>
              <w:t> </w:t>
            </w:r>
            <w:r>
              <w:rPr>
                <w:sz w:val="20"/>
              </w:rPr>
              <w:t>Chain</w:t>
            </w:r>
            <w:r>
              <w:rPr>
                <w:spacing w:val="-5"/>
                <w:sz w:val="20"/>
              </w:rPr>
              <w:t> </w:t>
            </w:r>
            <w:r>
              <w:rPr>
                <w:sz w:val="20"/>
              </w:rPr>
              <w:t>Reaction</w:t>
            </w:r>
            <w:r>
              <w:rPr>
                <w:spacing w:val="-8"/>
                <w:sz w:val="20"/>
              </w:rPr>
              <w:t> </w:t>
            </w:r>
            <w:r>
              <w:rPr>
                <w:sz w:val="20"/>
              </w:rPr>
              <w:t>(PCR)</w:t>
            </w:r>
            <w:r>
              <w:rPr>
                <w:spacing w:val="-6"/>
                <w:sz w:val="20"/>
              </w:rPr>
              <w:t> </w:t>
            </w:r>
            <w:r>
              <w:rPr>
                <w:sz w:val="20"/>
              </w:rPr>
              <w:t>test showing positive results for Dengue</w:t>
            </w:r>
          </w:p>
        </w:tc>
        <w:tc>
          <w:tcPr>
            <w:tcW w:w="1423" w:type="dxa"/>
          </w:tcPr>
          <w:p>
            <w:pPr>
              <w:pStyle w:val="TableParagraph"/>
              <w:spacing w:line="229" w:lineRule="exact"/>
              <w:ind w:left="63"/>
              <w:rPr>
                <w:sz w:val="20"/>
              </w:rPr>
            </w:pPr>
            <w:r>
              <w:rPr>
                <w:sz w:val="20"/>
              </w:rPr>
              <w:t>Section</w:t>
            </w:r>
            <w:r>
              <w:rPr>
                <w:spacing w:val="-6"/>
                <w:sz w:val="20"/>
              </w:rPr>
              <w:t> </w:t>
            </w:r>
            <w:r>
              <w:rPr>
                <w:sz w:val="20"/>
              </w:rPr>
              <w:t>C</w:t>
            </w:r>
            <w:r>
              <w:rPr>
                <w:spacing w:val="-3"/>
                <w:sz w:val="20"/>
              </w:rPr>
              <w:t> </w:t>
            </w:r>
            <w:r>
              <w:rPr>
                <w:sz w:val="20"/>
              </w:rPr>
              <w:t>I</w:t>
            </w:r>
            <w:r>
              <w:rPr>
                <w:spacing w:val="-5"/>
                <w:sz w:val="20"/>
              </w:rPr>
              <w:t> </w:t>
            </w:r>
            <w:r>
              <w:rPr>
                <w:spacing w:val="-10"/>
                <w:sz w:val="20"/>
              </w:rPr>
              <w:t>a</w:t>
            </w:r>
          </w:p>
        </w:tc>
      </w:tr>
      <w:tr>
        <w:trPr>
          <w:trHeight w:val="551" w:hRule="atLeast"/>
        </w:trPr>
        <w:tc>
          <w:tcPr>
            <w:tcW w:w="458" w:type="dxa"/>
            <w:tcBorders>
              <w:top w:val="nil"/>
              <w:bottom w:val="nil"/>
            </w:tcBorders>
          </w:tcPr>
          <w:p>
            <w:pPr>
              <w:pStyle w:val="TableParagraph"/>
              <w:rPr>
                <w:rFonts w:ascii="Times New Roman"/>
                <w:sz w:val="20"/>
              </w:rPr>
            </w:pPr>
          </w:p>
        </w:tc>
        <w:tc>
          <w:tcPr>
            <w:tcW w:w="1805" w:type="dxa"/>
            <w:tcBorders>
              <w:top w:val="nil"/>
              <w:bottom w:val="nil"/>
            </w:tcBorders>
          </w:tcPr>
          <w:p>
            <w:pPr>
              <w:pStyle w:val="TableParagraph"/>
              <w:rPr>
                <w:rFonts w:ascii="Times New Roman"/>
                <w:sz w:val="20"/>
              </w:rPr>
            </w:pPr>
          </w:p>
        </w:tc>
        <w:tc>
          <w:tcPr>
            <w:tcW w:w="7230" w:type="dxa"/>
          </w:tcPr>
          <w:p>
            <w:pPr>
              <w:pStyle w:val="TableParagraph"/>
              <w:spacing w:line="270" w:lineRule="exact"/>
              <w:ind w:left="146"/>
              <w:rPr>
                <w:rFonts w:ascii="Times New Roman"/>
                <w:sz w:val="24"/>
              </w:rPr>
            </w:pPr>
            <w:r>
              <w:rPr>
                <w:rFonts w:ascii="Arial"/>
                <w:b/>
                <w:sz w:val="20"/>
              </w:rPr>
              <w:t>Malaria</w:t>
            </w:r>
            <w:r>
              <w:rPr>
                <w:rFonts w:ascii="Arial"/>
                <w:b/>
                <w:spacing w:val="-3"/>
                <w:sz w:val="20"/>
              </w:rPr>
              <w:t> </w:t>
            </w:r>
            <w:r>
              <w:rPr>
                <w:rFonts w:ascii="Times New Roman"/>
                <w:sz w:val="24"/>
              </w:rPr>
              <w:t>-</w:t>
            </w:r>
            <w:r>
              <w:rPr>
                <w:rFonts w:ascii="Times New Roman"/>
                <w:spacing w:val="-2"/>
                <w:sz w:val="24"/>
              </w:rPr>
              <w:t> </w:t>
            </w:r>
            <w:r>
              <w:rPr>
                <w:rFonts w:ascii="Times New Roman"/>
                <w:sz w:val="24"/>
              </w:rPr>
              <w:t>presence</w:t>
            </w:r>
            <w:r>
              <w:rPr>
                <w:rFonts w:ascii="Times New Roman"/>
                <w:spacing w:val="-3"/>
                <w:sz w:val="24"/>
              </w:rPr>
              <w:t> </w:t>
            </w:r>
            <w:r>
              <w:rPr>
                <w:rFonts w:ascii="Times New Roman"/>
                <w:sz w:val="24"/>
              </w:rPr>
              <w:t>of</w:t>
            </w:r>
            <w:r>
              <w:rPr>
                <w:rFonts w:ascii="Times New Roman"/>
                <w:spacing w:val="-2"/>
                <w:sz w:val="24"/>
              </w:rPr>
              <w:t> </w:t>
            </w:r>
            <w:r>
              <w:rPr>
                <w:rFonts w:ascii="Times New Roman"/>
                <w:sz w:val="24"/>
              </w:rPr>
              <w:t>Plasmodium</w:t>
            </w:r>
            <w:r>
              <w:rPr>
                <w:rFonts w:ascii="Times New Roman"/>
                <w:spacing w:val="-1"/>
                <w:sz w:val="24"/>
              </w:rPr>
              <w:t> </w:t>
            </w:r>
            <w:r>
              <w:rPr>
                <w:rFonts w:ascii="Times New Roman"/>
                <w:sz w:val="24"/>
              </w:rPr>
              <w:t>falciparum/</w:t>
            </w:r>
            <w:r>
              <w:rPr>
                <w:rFonts w:ascii="Times New Roman"/>
                <w:spacing w:val="-2"/>
                <w:sz w:val="24"/>
              </w:rPr>
              <w:t> </w:t>
            </w:r>
            <w:r>
              <w:rPr>
                <w:rFonts w:ascii="Times New Roman"/>
                <w:sz w:val="24"/>
              </w:rPr>
              <w:t>vivax/</w:t>
            </w:r>
            <w:r>
              <w:rPr>
                <w:rFonts w:ascii="Times New Roman"/>
                <w:spacing w:val="-1"/>
                <w:sz w:val="24"/>
              </w:rPr>
              <w:t> </w:t>
            </w:r>
            <w:r>
              <w:rPr>
                <w:rFonts w:ascii="Times New Roman"/>
                <w:sz w:val="24"/>
              </w:rPr>
              <w:t>malariae</w:t>
            </w:r>
            <w:r>
              <w:rPr>
                <w:rFonts w:ascii="Times New Roman"/>
                <w:spacing w:val="-4"/>
                <w:sz w:val="24"/>
              </w:rPr>
              <w:t> </w:t>
            </w:r>
            <w:r>
              <w:rPr>
                <w:rFonts w:ascii="Times New Roman"/>
                <w:sz w:val="24"/>
              </w:rPr>
              <w:t>in</w:t>
            </w:r>
            <w:r>
              <w:rPr>
                <w:rFonts w:ascii="Times New Roman"/>
                <w:spacing w:val="-1"/>
                <w:sz w:val="24"/>
              </w:rPr>
              <w:t> </w:t>
            </w:r>
            <w:r>
              <w:rPr>
                <w:rFonts w:ascii="Times New Roman"/>
                <w:spacing w:val="-5"/>
                <w:sz w:val="24"/>
              </w:rPr>
              <w:t>the</w:t>
            </w:r>
          </w:p>
          <w:p>
            <w:pPr>
              <w:pStyle w:val="TableParagraph"/>
              <w:spacing w:line="261" w:lineRule="exact"/>
              <w:ind w:left="146"/>
              <w:rPr>
                <w:rFonts w:ascii="Times New Roman"/>
                <w:sz w:val="24"/>
              </w:rPr>
            </w:pPr>
            <w:r>
              <w:rPr>
                <w:rFonts w:ascii="Times New Roman"/>
                <w:sz w:val="24"/>
              </w:rPr>
              <w:t>his/her blood</w:t>
            </w:r>
            <w:r>
              <w:rPr>
                <w:rFonts w:ascii="Times New Roman"/>
                <w:spacing w:val="1"/>
                <w:sz w:val="24"/>
              </w:rPr>
              <w:t> </w:t>
            </w:r>
            <w:r>
              <w:rPr>
                <w:rFonts w:ascii="Times New Roman"/>
                <w:sz w:val="24"/>
              </w:rPr>
              <w:t>by</w:t>
            </w:r>
            <w:r>
              <w:rPr>
                <w:rFonts w:ascii="Times New Roman"/>
                <w:spacing w:val="-5"/>
                <w:sz w:val="24"/>
              </w:rPr>
              <w:t> </w:t>
            </w:r>
            <w:r>
              <w:rPr>
                <w:rFonts w:ascii="Times New Roman"/>
                <w:sz w:val="24"/>
              </w:rPr>
              <w:t>laboratory</w:t>
            </w:r>
            <w:r>
              <w:rPr>
                <w:rFonts w:ascii="Times New Roman"/>
                <w:spacing w:val="-2"/>
                <w:sz w:val="24"/>
              </w:rPr>
              <w:t> examination</w:t>
            </w:r>
          </w:p>
        </w:tc>
        <w:tc>
          <w:tcPr>
            <w:tcW w:w="1423" w:type="dxa"/>
          </w:tcPr>
          <w:p>
            <w:pPr>
              <w:pStyle w:val="TableParagraph"/>
              <w:spacing w:line="229" w:lineRule="exact"/>
              <w:ind w:left="63"/>
              <w:rPr>
                <w:sz w:val="20"/>
              </w:rPr>
            </w:pPr>
            <w:r>
              <w:rPr>
                <w:sz w:val="20"/>
              </w:rPr>
              <w:t>Section</w:t>
            </w:r>
            <w:r>
              <w:rPr>
                <w:spacing w:val="-6"/>
                <w:sz w:val="20"/>
              </w:rPr>
              <w:t> </w:t>
            </w:r>
            <w:r>
              <w:rPr>
                <w:sz w:val="20"/>
              </w:rPr>
              <w:t>C</w:t>
            </w:r>
            <w:r>
              <w:rPr>
                <w:spacing w:val="-3"/>
                <w:sz w:val="20"/>
              </w:rPr>
              <w:t> </w:t>
            </w:r>
            <w:r>
              <w:rPr>
                <w:sz w:val="20"/>
              </w:rPr>
              <w:t>I</w:t>
            </w:r>
            <w:r>
              <w:rPr>
                <w:spacing w:val="-5"/>
                <w:sz w:val="20"/>
              </w:rPr>
              <w:t> </w:t>
            </w:r>
            <w:r>
              <w:rPr>
                <w:spacing w:val="-10"/>
                <w:sz w:val="20"/>
              </w:rPr>
              <w:t>b</w:t>
            </w:r>
          </w:p>
        </w:tc>
      </w:tr>
      <w:tr>
        <w:trPr>
          <w:trHeight w:val="667" w:hRule="atLeast"/>
        </w:trPr>
        <w:tc>
          <w:tcPr>
            <w:tcW w:w="458" w:type="dxa"/>
            <w:tcBorders>
              <w:top w:val="nil"/>
              <w:bottom w:val="nil"/>
            </w:tcBorders>
          </w:tcPr>
          <w:p>
            <w:pPr>
              <w:pStyle w:val="TableParagraph"/>
              <w:rPr>
                <w:rFonts w:ascii="Times New Roman"/>
                <w:sz w:val="20"/>
              </w:rPr>
            </w:pPr>
          </w:p>
        </w:tc>
        <w:tc>
          <w:tcPr>
            <w:tcW w:w="1805" w:type="dxa"/>
            <w:tcBorders>
              <w:top w:val="nil"/>
              <w:bottom w:val="nil"/>
            </w:tcBorders>
          </w:tcPr>
          <w:p>
            <w:pPr>
              <w:pStyle w:val="TableParagraph"/>
              <w:rPr>
                <w:rFonts w:ascii="Times New Roman"/>
                <w:sz w:val="20"/>
              </w:rPr>
            </w:pPr>
          </w:p>
        </w:tc>
        <w:tc>
          <w:tcPr>
            <w:tcW w:w="7230" w:type="dxa"/>
            <w:tcBorders>
              <w:bottom w:val="nil"/>
            </w:tcBorders>
          </w:tcPr>
          <w:p>
            <w:pPr>
              <w:pStyle w:val="TableParagraph"/>
              <w:ind w:left="146"/>
              <w:rPr>
                <w:rFonts w:ascii="Times New Roman"/>
                <w:sz w:val="24"/>
              </w:rPr>
            </w:pPr>
            <w:r>
              <w:rPr>
                <w:rFonts w:ascii="Arial"/>
                <w:b/>
                <w:sz w:val="20"/>
              </w:rPr>
              <w:t>Filariasis</w:t>
            </w:r>
            <w:r>
              <w:rPr>
                <w:rFonts w:ascii="Arial"/>
                <w:b/>
                <w:spacing w:val="-8"/>
                <w:sz w:val="20"/>
              </w:rPr>
              <w:t> </w:t>
            </w:r>
            <w:r>
              <w:rPr>
                <w:rFonts w:ascii="Times New Roman"/>
                <w:sz w:val="24"/>
              </w:rPr>
              <w:t>(Payable</w:t>
            </w:r>
            <w:r>
              <w:rPr>
                <w:rFonts w:ascii="Times New Roman"/>
                <w:spacing w:val="-3"/>
                <w:sz w:val="24"/>
              </w:rPr>
              <w:t> </w:t>
            </w:r>
            <w:r>
              <w:rPr>
                <w:rFonts w:ascii="Times New Roman"/>
                <w:sz w:val="24"/>
              </w:rPr>
              <w:t>only</w:t>
            </w:r>
            <w:r>
              <w:rPr>
                <w:rFonts w:ascii="Times New Roman"/>
                <w:spacing w:val="-8"/>
                <w:sz w:val="24"/>
              </w:rPr>
              <w:t> </w:t>
            </w:r>
            <w:r>
              <w:rPr>
                <w:rFonts w:ascii="Times New Roman"/>
                <w:sz w:val="24"/>
              </w:rPr>
              <w:t>once</w:t>
            </w:r>
            <w:r>
              <w:rPr>
                <w:rFonts w:ascii="Times New Roman"/>
                <w:spacing w:val="-4"/>
                <w:sz w:val="24"/>
              </w:rPr>
              <w:t> </w:t>
            </w:r>
            <w:r>
              <w:rPr>
                <w:rFonts w:ascii="Times New Roman"/>
                <w:sz w:val="24"/>
              </w:rPr>
              <w:t>in</w:t>
            </w:r>
            <w:r>
              <w:rPr>
                <w:rFonts w:ascii="Times New Roman"/>
                <w:spacing w:val="-3"/>
                <w:sz w:val="24"/>
              </w:rPr>
              <w:t> </w:t>
            </w:r>
            <w:r>
              <w:rPr>
                <w:rFonts w:ascii="Times New Roman"/>
                <w:sz w:val="24"/>
              </w:rPr>
              <w:t>lifetime)</w:t>
            </w:r>
            <w:r>
              <w:rPr>
                <w:rFonts w:ascii="Times New Roman"/>
                <w:spacing w:val="40"/>
                <w:sz w:val="24"/>
              </w:rPr>
              <w:t> </w:t>
            </w:r>
            <w:r>
              <w:rPr>
                <w:rFonts w:ascii="Times New Roman"/>
                <w:sz w:val="24"/>
              </w:rPr>
              <w:t>-</w:t>
            </w:r>
            <w:r>
              <w:rPr>
                <w:rFonts w:ascii="Times New Roman"/>
                <w:spacing w:val="-4"/>
                <w:sz w:val="24"/>
              </w:rPr>
              <w:t> </w:t>
            </w:r>
            <w:r>
              <w:rPr>
                <w:rFonts w:ascii="Times New Roman"/>
                <w:sz w:val="24"/>
              </w:rPr>
              <w:t>presence</w:t>
            </w:r>
            <w:r>
              <w:rPr>
                <w:rFonts w:ascii="Times New Roman"/>
                <w:spacing w:val="-4"/>
                <w:sz w:val="24"/>
              </w:rPr>
              <w:t> </w:t>
            </w:r>
            <w:r>
              <w:rPr>
                <w:rFonts w:ascii="Times New Roman"/>
                <w:sz w:val="24"/>
              </w:rPr>
              <w:t>of</w:t>
            </w:r>
            <w:r>
              <w:rPr>
                <w:rFonts w:ascii="Times New Roman"/>
                <w:spacing w:val="-3"/>
                <w:sz w:val="24"/>
              </w:rPr>
              <w:t> </w:t>
            </w:r>
            <w:r>
              <w:rPr>
                <w:rFonts w:ascii="Times New Roman"/>
                <w:sz w:val="24"/>
              </w:rPr>
              <w:t>microfilariae</w:t>
            </w:r>
            <w:r>
              <w:rPr>
                <w:rFonts w:ascii="Times New Roman"/>
                <w:spacing w:val="-4"/>
                <w:sz w:val="24"/>
              </w:rPr>
              <w:t> </w:t>
            </w:r>
            <w:r>
              <w:rPr>
                <w:rFonts w:ascii="Times New Roman"/>
                <w:sz w:val="24"/>
              </w:rPr>
              <w:t>in</w:t>
            </w:r>
            <w:r>
              <w:rPr>
                <w:rFonts w:ascii="Times New Roman"/>
                <w:spacing w:val="-1"/>
                <w:sz w:val="24"/>
              </w:rPr>
              <w:t> </w:t>
            </w:r>
            <w:r>
              <w:rPr>
                <w:rFonts w:ascii="Times New Roman"/>
                <w:sz w:val="24"/>
              </w:rPr>
              <w:t>a blood smear</w:t>
            </w:r>
          </w:p>
        </w:tc>
        <w:tc>
          <w:tcPr>
            <w:tcW w:w="1423" w:type="dxa"/>
            <w:tcBorders>
              <w:bottom w:val="nil"/>
            </w:tcBorders>
          </w:tcPr>
          <w:p>
            <w:pPr>
              <w:pStyle w:val="TableParagraph"/>
              <w:spacing w:line="229" w:lineRule="exact"/>
              <w:ind w:left="63"/>
              <w:rPr>
                <w:sz w:val="20"/>
              </w:rPr>
            </w:pPr>
            <w:r>
              <w:rPr>
                <w:sz w:val="20"/>
              </w:rPr>
              <w:t>Section</w:t>
            </w:r>
            <w:r>
              <w:rPr>
                <w:spacing w:val="-6"/>
                <w:sz w:val="20"/>
              </w:rPr>
              <w:t> </w:t>
            </w:r>
            <w:r>
              <w:rPr>
                <w:sz w:val="20"/>
              </w:rPr>
              <w:t>C</w:t>
            </w:r>
            <w:r>
              <w:rPr>
                <w:spacing w:val="-3"/>
                <w:sz w:val="20"/>
              </w:rPr>
              <w:t> </w:t>
            </w:r>
            <w:r>
              <w:rPr>
                <w:sz w:val="20"/>
              </w:rPr>
              <w:t>I</w:t>
            </w:r>
            <w:r>
              <w:rPr>
                <w:spacing w:val="-5"/>
                <w:sz w:val="20"/>
              </w:rPr>
              <w:t> </w:t>
            </w:r>
            <w:r>
              <w:rPr>
                <w:spacing w:val="-10"/>
                <w:sz w:val="20"/>
              </w:rPr>
              <w:t>c</w:t>
            </w:r>
          </w:p>
        </w:tc>
      </w:tr>
      <w:tr>
        <w:trPr>
          <w:trHeight w:val="2875" w:hRule="atLeast"/>
        </w:trPr>
        <w:tc>
          <w:tcPr>
            <w:tcW w:w="458"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6"/>
              <w:rPr>
                <w:sz w:val="20"/>
              </w:rPr>
            </w:pPr>
          </w:p>
          <w:p>
            <w:pPr>
              <w:pStyle w:val="TableParagraph"/>
              <w:ind w:left="7"/>
              <w:jc w:val="center"/>
              <w:rPr>
                <w:rFonts w:ascii="Arial"/>
                <w:b/>
                <w:sz w:val="20"/>
              </w:rPr>
            </w:pPr>
            <w:r>
              <w:rPr>
                <w:rFonts w:ascii="Arial"/>
                <w:b/>
                <w:spacing w:val="-10"/>
                <w:sz w:val="20"/>
              </w:rPr>
              <w:t>5</w:t>
            </w:r>
          </w:p>
        </w:tc>
        <w:tc>
          <w:tcPr>
            <w:tcW w:w="1805"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spacing w:before="115"/>
              <w:rPr>
                <w:sz w:val="20"/>
              </w:rPr>
            </w:pPr>
          </w:p>
          <w:p>
            <w:pPr>
              <w:pStyle w:val="TableParagraph"/>
              <w:spacing w:before="1"/>
              <w:ind w:left="122" w:right="116" w:hanging="1"/>
              <w:jc w:val="center"/>
              <w:rPr>
                <w:rFonts w:ascii="Arial"/>
                <w:b/>
                <w:sz w:val="20"/>
              </w:rPr>
            </w:pPr>
            <w:r>
              <w:rPr>
                <w:rFonts w:ascii="Arial"/>
                <w:b/>
                <w:sz w:val="20"/>
              </w:rPr>
              <w:t>Policy</w:t>
            </w:r>
            <w:r>
              <w:rPr>
                <w:rFonts w:ascii="Arial"/>
                <w:b/>
                <w:spacing w:val="-14"/>
                <w:sz w:val="20"/>
              </w:rPr>
              <w:t> </w:t>
            </w:r>
            <w:r>
              <w:rPr>
                <w:rFonts w:ascii="Arial"/>
                <w:b/>
                <w:sz w:val="20"/>
              </w:rPr>
              <w:t>Coverage (What</w:t>
            </w:r>
            <w:r>
              <w:rPr>
                <w:rFonts w:ascii="Arial"/>
                <w:b/>
                <w:spacing w:val="-14"/>
                <w:sz w:val="20"/>
              </w:rPr>
              <w:t> </w:t>
            </w:r>
            <w:r>
              <w:rPr>
                <w:rFonts w:ascii="Arial"/>
                <w:b/>
                <w:sz w:val="20"/>
              </w:rPr>
              <w:t>the</w:t>
            </w:r>
            <w:r>
              <w:rPr>
                <w:rFonts w:ascii="Arial"/>
                <w:b/>
                <w:spacing w:val="-14"/>
                <w:sz w:val="20"/>
              </w:rPr>
              <w:t> </w:t>
            </w:r>
            <w:r>
              <w:rPr>
                <w:rFonts w:ascii="Arial"/>
                <w:b/>
                <w:sz w:val="20"/>
              </w:rPr>
              <w:t>Policy </w:t>
            </w:r>
            <w:r>
              <w:rPr>
                <w:rFonts w:ascii="Arial"/>
                <w:b/>
                <w:spacing w:val="-2"/>
                <w:sz w:val="20"/>
              </w:rPr>
              <w:t>Covers)</w:t>
            </w:r>
          </w:p>
        </w:tc>
        <w:tc>
          <w:tcPr>
            <w:tcW w:w="7230" w:type="dxa"/>
            <w:tcBorders>
              <w:top w:val="nil"/>
            </w:tcBorders>
          </w:tcPr>
          <w:p>
            <w:pPr>
              <w:pStyle w:val="TableParagraph"/>
              <w:numPr>
                <w:ilvl w:val="0"/>
                <w:numId w:val="1"/>
              </w:numPr>
              <w:tabs>
                <w:tab w:pos="366" w:val="left" w:leader="none"/>
              </w:tabs>
              <w:spacing w:line="229" w:lineRule="exact" w:before="114" w:after="0"/>
              <w:ind w:left="366" w:right="0" w:hanging="220"/>
              <w:jc w:val="left"/>
              <w:rPr>
                <w:sz w:val="20"/>
              </w:rPr>
            </w:pPr>
            <w:r>
              <w:rPr>
                <w:spacing w:val="-2"/>
                <w:sz w:val="20"/>
              </w:rPr>
              <w:t>lymphoedema,</w:t>
            </w:r>
          </w:p>
          <w:p>
            <w:pPr>
              <w:pStyle w:val="TableParagraph"/>
              <w:numPr>
                <w:ilvl w:val="0"/>
                <w:numId w:val="1"/>
              </w:numPr>
              <w:tabs>
                <w:tab w:pos="366" w:val="left" w:leader="none"/>
              </w:tabs>
              <w:spacing w:line="229" w:lineRule="exact" w:before="0" w:after="0"/>
              <w:ind w:left="366" w:right="0" w:hanging="220"/>
              <w:jc w:val="left"/>
              <w:rPr>
                <w:sz w:val="20"/>
              </w:rPr>
            </w:pPr>
            <w:r>
              <w:rPr>
                <w:spacing w:val="-2"/>
                <w:sz w:val="20"/>
              </w:rPr>
              <w:t>elephantiasis</w:t>
            </w:r>
            <w:r>
              <w:rPr>
                <w:spacing w:val="10"/>
                <w:sz w:val="20"/>
              </w:rPr>
              <w:t> </w:t>
            </w:r>
            <w:r>
              <w:rPr>
                <w:spacing w:val="-5"/>
                <w:sz w:val="20"/>
              </w:rPr>
              <w:t>and</w:t>
            </w:r>
          </w:p>
          <w:p>
            <w:pPr>
              <w:pStyle w:val="TableParagraph"/>
              <w:numPr>
                <w:ilvl w:val="0"/>
                <w:numId w:val="1"/>
              </w:numPr>
              <w:tabs>
                <w:tab w:pos="366" w:val="left" w:leader="none"/>
              </w:tabs>
              <w:spacing w:line="240" w:lineRule="auto" w:before="0" w:after="0"/>
              <w:ind w:left="366" w:right="0" w:hanging="220"/>
              <w:jc w:val="left"/>
              <w:rPr>
                <w:sz w:val="20"/>
              </w:rPr>
            </w:pPr>
            <w:r>
              <w:rPr>
                <w:sz w:val="20"/>
              </w:rPr>
              <w:t>scrotal</w:t>
            </w:r>
            <w:r>
              <w:rPr>
                <w:spacing w:val="-9"/>
                <w:sz w:val="20"/>
              </w:rPr>
              <w:t> </w:t>
            </w:r>
            <w:r>
              <w:rPr>
                <w:spacing w:val="-2"/>
                <w:sz w:val="20"/>
              </w:rPr>
              <w:t>swelling</w:t>
            </w:r>
          </w:p>
          <w:p>
            <w:pPr>
              <w:pStyle w:val="TableParagraph"/>
              <w:numPr>
                <w:ilvl w:val="0"/>
                <w:numId w:val="1"/>
              </w:numPr>
              <w:tabs>
                <w:tab w:pos="366" w:val="left" w:leader="none"/>
              </w:tabs>
              <w:spacing w:line="240" w:lineRule="auto" w:before="1" w:after="0"/>
              <w:ind w:left="146" w:right="657" w:firstLine="0"/>
              <w:jc w:val="left"/>
              <w:rPr>
                <w:sz w:val="20"/>
              </w:rPr>
            </w:pPr>
            <w:r>
              <w:rPr>
                <w:sz w:val="20"/>
              </w:rPr>
              <w:t>Concurrent</w:t>
            </w:r>
            <w:r>
              <w:rPr>
                <w:spacing w:val="-5"/>
                <w:sz w:val="20"/>
              </w:rPr>
              <w:t> </w:t>
            </w:r>
            <w:r>
              <w:rPr>
                <w:sz w:val="20"/>
              </w:rPr>
              <w:t>to</w:t>
            </w:r>
            <w:r>
              <w:rPr>
                <w:spacing w:val="-5"/>
                <w:sz w:val="20"/>
              </w:rPr>
              <w:t> </w:t>
            </w:r>
            <w:r>
              <w:rPr>
                <w:sz w:val="20"/>
              </w:rPr>
              <w:t>the</w:t>
            </w:r>
            <w:r>
              <w:rPr>
                <w:spacing w:val="-5"/>
                <w:sz w:val="20"/>
              </w:rPr>
              <w:t> </w:t>
            </w:r>
            <w:r>
              <w:rPr>
                <w:sz w:val="20"/>
              </w:rPr>
              <w:t>above</w:t>
            </w:r>
            <w:r>
              <w:rPr>
                <w:spacing w:val="-3"/>
                <w:sz w:val="20"/>
              </w:rPr>
              <w:t> </w:t>
            </w:r>
            <w:r>
              <w:rPr>
                <w:sz w:val="20"/>
              </w:rPr>
              <w:t>three</w:t>
            </w:r>
            <w:r>
              <w:rPr>
                <w:spacing w:val="-5"/>
                <w:sz w:val="20"/>
              </w:rPr>
              <w:t> </w:t>
            </w:r>
            <w:r>
              <w:rPr>
                <w:sz w:val="20"/>
              </w:rPr>
              <w:t>conditions</w:t>
            </w:r>
            <w:r>
              <w:rPr>
                <w:spacing w:val="-4"/>
                <w:sz w:val="20"/>
              </w:rPr>
              <w:t> </w:t>
            </w:r>
            <w:r>
              <w:rPr>
                <w:sz w:val="20"/>
              </w:rPr>
              <w:t>the</w:t>
            </w:r>
            <w:r>
              <w:rPr>
                <w:spacing w:val="-3"/>
                <w:sz w:val="20"/>
              </w:rPr>
              <w:t> </w:t>
            </w:r>
            <w:r>
              <w:rPr>
                <w:sz w:val="20"/>
              </w:rPr>
              <w:t>final</w:t>
            </w:r>
            <w:r>
              <w:rPr>
                <w:spacing w:val="-4"/>
                <w:sz w:val="20"/>
              </w:rPr>
              <w:t> </w:t>
            </w:r>
            <w:r>
              <w:rPr>
                <w:sz w:val="20"/>
              </w:rPr>
              <w:t>diagnosis</w:t>
            </w:r>
            <w:r>
              <w:rPr>
                <w:spacing w:val="-4"/>
                <w:sz w:val="20"/>
              </w:rPr>
              <w:t> </w:t>
            </w:r>
            <w:r>
              <w:rPr>
                <w:sz w:val="20"/>
              </w:rPr>
              <w:t>should</w:t>
            </w:r>
            <w:r>
              <w:rPr>
                <w:spacing w:val="-5"/>
                <w:sz w:val="20"/>
              </w:rPr>
              <w:t> </w:t>
            </w:r>
            <w:r>
              <w:rPr>
                <w:sz w:val="20"/>
              </w:rPr>
              <w:t>be confirmed as Filariasis</w:t>
            </w:r>
          </w:p>
          <w:p>
            <w:pPr>
              <w:pStyle w:val="TableParagraph"/>
              <w:spacing w:before="1"/>
              <w:rPr>
                <w:sz w:val="20"/>
              </w:rPr>
            </w:pPr>
          </w:p>
          <w:p>
            <w:pPr>
              <w:pStyle w:val="TableParagraph"/>
              <w:spacing w:line="229" w:lineRule="exact"/>
              <w:ind w:left="146"/>
              <w:rPr>
                <w:sz w:val="20"/>
              </w:rPr>
            </w:pPr>
            <w:r>
              <w:rPr>
                <w:spacing w:val="-2"/>
                <w:sz w:val="20"/>
              </w:rPr>
              <w:t>Note:</w:t>
            </w:r>
          </w:p>
          <w:p>
            <w:pPr>
              <w:pStyle w:val="TableParagraph"/>
              <w:numPr>
                <w:ilvl w:val="1"/>
                <w:numId w:val="1"/>
              </w:numPr>
              <w:tabs>
                <w:tab w:pos="366" w:val="left" w:leader="none"/>
              </w:tabs>
              <w:spacing w:line="240" w:lineRule="auto" w:before="0" w:after="0"/>
              <w:ind w:left="146" w:right="427" w:firstLine="0"/>
              <w:jc w:val="both"/>
              <w:rPr>
                <w:sz w:val="20"/>
              </w:rPr>
            </w:pPr>
            <w:r>
              <w:rPr>
                <w:sz w:val="20"/>
              </w:rPr>
              <w:t>If</w:t>
            </w:r>
            <w:r>
              <w:rPr>
                <w:spacing w:val="-2"/>
                <w:sz w:val="20"/>
              </w:rPr>
              <w:t> </w:t>
            </w:r>
            <w:r>
              <w:rPr>
                <w:sz w:val="20"/>
              </w:rPr>
              <w:t>the</w:t>
            </w:r>
            <w:r>
              <w:rPr>
                <w:spacing w:val="-4"/>
                <w:sz w:val="20"/>
              </w:rPr>
              <w:t> </w:t>
            </w:r>
            <w:r>
              <w:rPr>
                <w:sz w:val="20"/>
              </w:rPr>
              <w:t>Insured</w:t>
            </w:r>
            <w:r>
              <w:rPr>
                <w:spacing w:val="-2"/>
                <w:sz w:val="20"/>
              </w:rPr>
              <w:t> </w:t>
            </w:r>
            <w:r>
              <w:rPr>
                <w:sz w:val="20"/>
              </w:rPr>
              <w:t>Person</w:t>
            </w:r>
            <w:r>
              <w:rPr>
                <w:spacing w:val="-3"/>
                <w:sz w:val="20"/>
              </w:rPr>
              <w:t> </w:t>
            </w:r>
            <w:r>
              <w:rPr>
                <w:sz w:val="20"/>
              </w:rPr>
              <w:t>is</w:t>
            </w:r>
            <w:r>
              <w:rPr>
                <w:spacing w:val="-3"/>
                <w:sz w:val="20"/>
              </w:rPr>
              <w:t> </w:t>
            </w:r>
            <w:r>
              <w:rPr>
                <w:sz w:val="20"/>
              </w:rPr>
              <w:t>already</w:t>
            </w:r>
            <w:r>
              <w:rPr>
                <w:spacing w:val="-5"/>
                <w:sz w:val="20"/>
              </w:rPr>
              <w:t> </w:t>
            </w:r>
            <w:r>
              <w:rPr>
                <w:sz w:val="20"/>
              </w:rPr>
              <w:t>infected</w:t>
            </w:r>
            <w:r>
              <w:rPr>
                <w:spacing w:val="-3"/>
                <w:sz w:val="20"/>
              </w:rPr>
              <w:t> </w:t>
            </w:r>
            <w:r>
              <w:rPr>
                <w:sz w:val="20"/>
              </w:rPr>
              <w:t>with</w:t>
            </w:r>
            <w:r>
              <w:rPr>
                <w:spacing w:val="-2"/>
                <w:sz w:val="20"/>
              </w:rPr>
              <w:t> </w:t>
            </w:r>
            <w:r>
              <w:rPr>
                <w:sz w:val="20"/>
              </w:rPr>
              <w:t>Filariasis</w:t>
            </w:r>
            <w:r>
              <w:rPr>
                <w:spacing w:val="-3"/>
                <w:sz w:val="20"/>
              </w:rPr>
              <w:t> </w:t>
            </w:r>
            <w:r>
              <w:rPr>
                <w:sz w:val="20"/>
              </w:rPr>
              <w:t>prior</w:t>
            </w:r>
            <w:r>
              <w:rPr>
                <w:spacing w:val="-4"/>
                <w:sz w:val="20"/>
              </w:rPr>
              <w:t> </w:t>
            </w:r>
            <w:r>
              <w:rPr>
                <w:sz w:val="20"/>
              </w:rPr>
              <w:t>to</w:t>
            </w:r>
            <w:r>
              <w:rPr>
                <w:spacing w:val="-4"/>
                <w:sz w:val="20"/>
              </w:rPr>
              <w:t> </w:t>
            </w:r>
            <w:r>
              <w:rPr>
                <w:sz w:val="20"/>
              </w:rPr>
              <w:t>first</w:t>
            </w:r>
            <w:r>
              <w:rPr>
                <w:spacing w:val="-4"/>
                <w:sz w:val="20"/>
              </w:rPr>
              <w:t> </w:t>
            </w:r>
            <w:r>
              <w:rPr>
                <w:sz w:val="20"/>
              </w:rPr>
              <w:t>Policy inception then this benefit will not be extended for lifetime</w:t>
            </w:r>
          </w:p>
          <w:p>
            <w:pPr>
              <w:pStyle w:val="TableParagraph"/>
              <w:numPr>
                <w:ilvl w:val="1"/>
                <w:numId w:val="1"/>
              </w:numPr>
              <w:tabs>
                <w:tab w:pos="366" w:val="left" w:leader="none"/>
              </w:tabs>
              <w:spacing w:line="230" w:lineRule="atLeast" w:before="0" w:after="0"/>
              <w:ind w:left="146" w:right="414" w:firstLine="0"/>
              <w:jc w:val="both"/>
              <w:rPr>
                <w:sz w:val="20"/>
              </w:rPr>
            </w:pPr>
            <w:r>
              <w:rPr>
                <w:sz w:val="20"/>
              </w:rPr>
              <w:t>Once</w:t>
            </w:r>
            <w:r>
              <w:rPr>
                <w:spacing w:val="-4"/>
                <w:sz w:val="20"/>
              </w:rPr>
              <w:t> </w:t>
            </w:r>
            <w:r>
              <w:rPr>
                <w:sz w:val="20"/>
              </w:rPr>
              <w:t>the</w:t>
            </w:r>
            <w:r>
              <w:rPr>
                <w:spacing w:val="-3"/>
                <w:sz w:val="20"/>
              </w:rPr>
              <w:t> </w:t>
            </w:r>
            <w:r>
              <w:rPr>
                <w:sz w:val="20"/>
              </w:rPr>
              <w:t>Sum</w:t>
            </w:r>
            <w:r>
              <w:rPr>
                <w:spacing w:val="-1"/>
                <w:sz w:val="20"/>
              </w:rPr>
              <w:t> </w:t>
            </w:r>
            <w:r>
              <w:rPr>
                <w:sz w:val="20"/>
              </w:rPr>
              <w:t>Assured</w:t>
            </w:r>
            <w:r>
              <w:rPr>
                <w:spacing w:val="-4"/>
                <w:sz w:val="20"/>
              </w:rPr>
              <w:t> </w:t>
            </w:r>
            <w:r>
              <w:rPr>
                <w:sz w:val="20"/>
              </w:rPr>
              <w:t>is</w:t>
            </w:r>
            <w:r>
              <w:rPr>
                <w:spacing w:val="-3"/>
                <w:sz w:val="20"/>
              </w:rPr>
              <w:t> </w:t>
            </w:r>
            <w:r>
              <w:rPr>
                <w:sz w:val="20"/>
              </w:rPr>
              <w:t>paid</w:t>
            </w:r>
            <w:r>
              <w:rPr>
                <w:spacing w:val="-3"/>
                <w:sz w:val="20"/>
              </w:rPr>
              <w:t> </w:t>
            </w:r>
            <w:r>
              <w:rPr>
                <w:sz w:val="20"/>
              </w:rPr>
              <w:t>for</w:t>
            </w:r>
            <w:r>
              <w:rPr>
                <w:spacing w:val="-4"/>
                <w:sz w:val="20"/>
              </w:rPr>
              <w:t> </w:t>
            </w:r>
            <w:r>
              <w:rPr>
                <w:sz w:val="20"/>
              </w:rPr>
              <w:t>any</w:t>
            </w:r>
            <w:r>
              <w:rPr>
                <w:spacing w:val="-5"/>
                <w:sz w:val="20"/>
              </w:rPr>
              <w:t> </w:t>
            </w:r>
            <w:r>
              <w:rPr>
                <w:sz w:val="20"/>
              </w:rPr>
              <w:t>Insured</w:t>
            </w:r>
            <w:r>
              <w:rPr>
                <w:spacing w:val="-3"/>
                <w:sz w:val="20"/>
              </w:rPr>
              <w:t> </w:t>
            </w:r>
            <w:r>
              <w:rPr>
                <w:sz w:val="20"/>
              </w:rPr>
              <w:t>Person,</w:t>
            </w:r>
            <w:r>
              <w:rPr>
                <w:spacing w:val="-4"/>
                <w:sz w:val="20"/>
              </w:rPr>
              <w:t> </w:t>
            </w:r>
            <w:r>
              <w:rPr>
                <w:sz w:val="20"/>
              </w:rPr>
              <w:t>no</w:t>
            </w:r>
            <w:r>
              <w:rPr>
                <w:spacing w:val="-4"/>
                <w:sz w:val="20"/>
              </w:rPr>
              <w:t> </w:t>
            </w:r>
            <w:r>
              <w:rPr>
                <w:sz w:val="20"/>
              </w:rPr>
              <w:t>other</w:t>
            </w:r>
            <w:r>
              <w:rPr>
                <w:spacing w:val="-3"/>
                <w:sz w:val="20"/>
              </w:rPr>
              <w:t> </w:t>
            </w:r>
            <w:r>
              <w:rPr>
                <w:sz w:val="20"/>
              </w:rPr>
              <w:t>claim for this particular</w:t>
            </w:r>
            <w:r>
              <w:rPr>
                <w:spacing w:val="-1"/>
                <w:sz w:val="20"/>
              </w:rPr>
              <w:t> </w:t>
            </w:r>
            <w:r>
              <w:rPr>
                <w:sz w:val="20"/>
              </w:rPr>
              <w:t>condition shall be</w:t>
            </w:r>
            <w:r>
              <w:rPr>
                <w:spacing w:val="-2"/>
                <w:sz w:val="20"/>
              </w:rPr>
              <w:t> </w:t>
            </w:r>
            <w:r>
              <w:rPr>
                <w:sz w:val="20"/>
              </w:rPr>
              <w:t>paid</w:t>
            </w:r>
            <w:r>
              <w:rPr>
                <w:spacing w:val="-1"/>
                <w:sz w:val="20"/>
              </w:rPr>
              <w:t> </w:t>
            </w:r>
            <w:r>
              <w:rPr>
                <w:sz w:val="20"/>
              </w:rPr>
              <w:t>to the Insured Person</w:t>
            </w:r>
            <w:r>
              <w:rPr>
                <w:spacing w:val="-2"/>
                <w:sz w:val="20"/>
              </w:rPr>
              <w:t> </w:t>
            </w:r>
            <w:r>
              <w:rPr>
                <w:sz w:val="20"/>
              </w:rPr>
              <w:t>in his/her entire </w:t>
            </w:r>
            <w:r>
              <w:rPr>
                <w:spacing w:val="-2"/>
                <w:sz w:val="20"/>
              </w:rPr>
              <w:t>lifetime.</w:t>
            </w:r>
          </w:p>
        </w:tc>
        <w:tc>
          <w:tcPr>
            <w:tcW w:w="1423" w:type="dxa"/>
            <w:tcBorders>
              <w:top w:val="nil"/>
            </w:tcBorders>
          </w:tcPr>
          <w:p>
            <w:pPr>
              <w:pStyle w:val="TableParagraph"/>
              <w:rPr>
                <w:rFonts w:ascii="Times New Roman"/>
                <w:sz w:val="20"/>
              </w:rPr>
            </w:pPr>
          </w:p>
        </w:tc>
      </w:tr>
      <w:tr>
        <w:trPr>
          <w:trHeight w:val="688" w:hRule="atLeast"/>
        </w:trPr>
        <w:tc>
          <w:tcPr>
            <w:tcW w:w="458" w:type="dxa"/>
            <w:tcBorders>
              <w:top w:val="nil"/>
              <w:bottom w:val="nil"/>
            </w:tcBorders>
          </w:tcPr>
          <w:p>
            <w:pPr>
              <w:pStyle w:val="TableParagraph"/>
              <w:rPr>
                <w:rFonts w:ascii="Times New Roman"/>
                <w:sz w:val="20"/>
              </w:rPr>
            </w:pPr>
          </w:p>
        </w:tc>
        <w:tc>
          <w:tcPr>
            <w:tcW w:w="1805" w:type="dxa"/>
            <w:tcBorders>
              <w:top w:val="nil"/>
              <w:bottom w:val="nil"/>
            </w:tcBorders>
          </w:tcPr>
          <w:p>
            <w:pPr>
              <w:pStyle w:val="TableParagraph"/>
              <w:rPr>
                <w:rFonts w:ascii="Times New Roman"/>
                <w:sz w:val="20"/>
              </w:rPr>
            </w:pPr>
          </w:p>
        </w:tc>
        <w:tc>
          <w:tcPr>
            <w:tcW w:w="7230" w:type="dxa"/>
          </w:tcPr>
          <w:p>
            <w:pPr>
              <w:pStyle w:val="TableParagraph"/>
              <w:spacing w:line="230" w:lineRule="exact"/>
              <w:ind w:left="146"/>
              <w:rPr>
                <w:sz w:val="20"/>
              </w:rPr>
            </w:pPr>
            <w:r>
              <w:rPr>
                <w:rFonts w:ascii="Arial"/>
                <w:b/>
                <w:sz w:val="20"/>
              </w:rPr>
              <w:t>Kala</w:t>
            </w:r>
            <w:r>
              <w:rPr>
                <w:rFonts w:ascii="Arial"/>
                <w:b/>
                <w:spacing w:val="-2"/>
                <w:sz w:val="20"/>
              </w:rPr>
              <w:t> </w:t>
            </w:r>
            <w:r>
              <w:rPr>
                <w:rFonts w:ascii="Arial"/>
                <w:b/>
                <w:sz w:val="20"/>
              </w:rPr>
              <w:t>Azar</w:t>
            </w:r>
            <w:r>
              <w:rPr>
                <w:rFonts w:ascii="Arial"/>
                <w:b/>
                <w:spacing w:val="-5"/>
                <w:sz w:val="20"/>
              </w:rPr>
              <w:t> </w:t>
            </w:r>
            <w:r>
              <w:rPr>
                <w:sz w:val="20"/>
              </w:rPr>
              <w:t>-</w:t>
            </w:r>
            <w:r>
              <w:rPr>
                <w:spacing w:val="-4"/>
                <w:sz w:val="20"/>
              </w:rPr>
              <w:t> </w:t>
            </w:r>
            <w:r>
              <w:rPr>
                <w:sz w:val="20"/>
              </w:rPr>
              <w:t>diagnosis</w:t>
            </w:r>
            <w:r>
              <w:rPr>
                <w:spacing w:val="-3"/>
                <w:sz w:val="20"/>
              </w:rPr>
              <w:t> </w:t>
            </w:r>
            <w:r>
              <w:rPr>
                <w:sz w:val="20"/>
              </w:rPr>
              <w:t>of</w:t>
            </w:r>
            <w:r>
              <w:rPr>
                <w:spacing w:val="-4"/>
                <w:sz w:val="20"/>
              </w:rPr>
              <w:t> </w:t>
            </w:r>
            <w:r>
              <w:rPr>
                <w:sz w:val="20"/>
              </w:rPr>
              <w:t>Visceral</w:t>
            </w:r>
            <w:r>
              <w:rPr>
                <w:spacing w:val="-6"/>
                <w:sz w:val="20"/>
              </w:rPr>
              <w:t> </w:t>
            </w:r>
            <w:r>
              <w:rPr>
                <w:sz w:val="20"/>
              </w:rPr>
              <w:t>Leishmaniosis</w:t>
            </w:r>
            <w:r>
              <w:rPr>
                <w:spacing w:val="-4"/>
                <w:sz w:val="20"/>
              </w:rPr>
              <w:t> </w:t>
            </w:r>
            <w:r>
              <w:rPr>
                <w:sz w:val="20"/>
              </w:rPr>
              <w:t>by</w:t>
            </w:r>
            <w:r>
              <w:rPr>
                <w:spacing w:val="-8"/>
                <w:sz w:val="20"/>
              </w:rPr>
              <w:t> </w:t>
            </w:r>
            <w:r>
              <w:rPr>
                <w:sz w:val="20"/>
              </w:rPr>
              <w:t>parasite</w:t>
            </w:r>
            <w:r>
              <w:rPr>
                <w:spacing w:val="-6"/>
                <w:sz w:val="20"/>
              </w:rPr>
              <w:t> </w:t>
            </w:r>
            <w:r>
              <w:rPr>
                <w:sz w:val="20"/>
              </w:rPr>
              <w:t>demonstration</w:t>
            </w:r>
            <w:r>
              <w:rPr>
                <w:spacing w:val="-4"/>
                <w:sz w:val="20"/>
              </w:rPr>
              <w:t> </w:t>
            </w:r>
            <w:r>
              <w:rPr>
                <w:sz w:val="20"/>
              </w:rPr>
              <w:t>in bone marrow/spleen/lymph node aspiration or in culture medium as the confirmatory diagnosis or positive serological tests for kala azar</w:t>
            </w:r>
          </w:p>
        </w:tc>
        <w:tc>
          <w:tcPr>
            <w:tcW w:w="1423" w:type="dxa"/>
          </w:tcPr>
          <w:p>
            <w:pPr>
              <w:pStyle w:val="TableParagraph"/>
              <w:spacing w:line="229" w:lineRule="exact"/>
              <w:ind w:left="63"/>
              <w:rPr>
                <w:sz w:val="20"/>
              </w:rPr>
            </w:pPr>
            <w:r>
              <w:rPr>
                <w:sz w:val="20"/>
              </w:rPr>
              <w:t>Section</w:t>
            </w:r>
            <w:r>
              <w:rPr>
                <w:spacing w:val="-6"/>
                <w:sz w:val="20"/>
              </w:rPr>
              <w:t> </w:t>
            </w:r>
            <w:r>
              <w:rPr>
                <w:sz w:val="20"/>
              </w:rPr>
              <w:t>C</w:t>
            </w:r>
            <w:r>
              <w:rPr>
                <w:spacing w:val="-3"/>
                <w:sz w:val="20"/>
              </w:rPr>
              <w:t> </w:t>
            </w:r>
            <w:r>
              <w:rPr>
                <w:sz w:val="20"/>
              </w:rPr>
              <w:t>I</w:t>
            </w:r>
            <w:r>
              <w:rPr>
                <w:spacing w:val="-5"/>
                <w:sz w:val="20"/>
              </w:rPr>
              <w:t> </w:t>
            </w:r>
            <w:r>
              <w:rPr>
                <w:spacing w:val="-10"/>
                <w:sz w:val="20"/>
              </w:rPr>
              <w:t>d</w:t>
            </w:r>
          </w:p>
        </w:tc>
      </w:tr>
      <w:tr>
        <w:trPr>
          <w:trHeight w:val="458" w:hRule="atLeast"/>
        </w:trPr>
        <w:tc>
          <w:tcPr>
            <w:tcW w:w="458" w:type="dxa"/>
            <w:tcBorders>
              <w:top w:val="nil"/>
              <w:bottom w:val="nil"/>
            </w:tcBorders>
          </w:tcPr>
          <w:p>
            <w:pPr>
              <w:pStyle w:val="TableParagraph"/>
              <w:rPr>
                <w:rFonts w:ascii="Times New Roman"/>
                <w:sz w:val="20"/>
              </w:rPr>
            </w:pPr>
          </w:p>
        </w:tc>
        <w:tc>
          <w:tcPr>
            <w:tcW w:w="1805" w:type="dxa"/>
            <w:tcBorders>
              <w:top w:val="nil"/>
              <w:bottom w:val="nil"/>
            </w:tcBorders>
          </w:tcPr>
          <w:p>
            <w:pPr>
              <w:pStyle w:val="TableParagraph"/>
              <w:rPr>
                <w:rFonts w:ascii="Times New Roman"/>
                <w:sz w:val="20"/>
              </w:rPr>
            </w:pPr>
          </w:p>
        </w:tc>
        <w:tc>
          <w:tcPr>
            <w:tcW w:w="7230" w:type="dxa"/>
          </w:tcPr>
          <w:p>
            <w:pPr>
              <w:pStyle w:val="TableParagraph"/>
              <w:spacing w:line="225" w:lineRule="exact"/>
              <w:ind w:left="146"/>
              <w:rPr>
                <w:sz w:val="20"/>
              </w:rPr>
            </w:pPr>
            <w:r>
              <w:rPr>
                <w:rFonts w:ascii="Arial"/>
                <w:b/>
                <w:sz w:val="20"/>
              </w:rPr>
              <w:t>Chikungunya</w:t>
            </w:r>
            <w:r>
              <w:rPr>
                <w:sz w:val="20"/>
              </w:rPr>
              <w:t>-</w:t>
            </w:r>
            <w:r>
              <w:rPr>
                <w:spacing w:val="37"/>
                <w:sz w:val="20"/>
              </w:rPr>
              <w:t> </w:t>
            </w:r>
            <w:r>
              <w:rPr>
                <w:sz w:val="20"/>
              </w:rPr>
              <w:t>diagnosis</w:t>
            </w:r>
            <w:r>
              <w:rPr>
                <w:spacing w:val="-7"/>
                <w:sz w:val="20"/>
              </w:rPr>
              <w:t> </w:t>
            </w:r>
            <w:r>
              <w:rPr>
                <w:sz w:val="20"/>
              </w:rPr>
              <w:t>of</w:t>
            </w:r>
            <w:r>
              <w:rPr>
                <w:spacing w:val="-9"/>
                <w:sz w:val="20"/>
              </w:rPr>
              <w:t> </w:t>
            </w:r>
            <w:r>
              <w:rPr>
                <w:sz w:val="20"/>
              </w:rPr>
              <w:t>Chikungunya</w:t>
            </w:r>
            <w:r>
              <w:rPr>
                <w:spacing w:val="-8"/>
                <w:sz w:val="20"/>
              </w:rPr>
              <w:t> </w:t>
            </w:r>
            <w:r>
              <w:rPr>
                <w:sz w:val="20"/>
              </w:rPr>
              <w:t>with</w:t>
            </w:r>
            <w:r>
              <w:rPr>
                <w:spacing w:val="-10"/>
                <w:sz w:val="20"/>
              </w:rPr>
              <w:t> </w:t>
            </w:r>
            <w:r>
              <w:rPr>
                <w:sz w:val="20"/>
              </w:rPr>
              <w:t>Immunosorbent</w:t>
            </w:r>
            <w:r>
              <w:rPr>
                <w:spacing w:val="-10"/>
                <w:sz w:val="20"/>
              </w:rPr>
              <w:t> </w:t>
            </w:r>
            <w:r>
              <w:rPr>
                <w:spacing w:val="-2"/>
                <w:sz w:val="20"/>
              </w:rPr>
              <w:t>assays</w:t>
            </w:r>
          </w:p>
          <w:p>
            <w:pPr>
              <w:pStyle w:val="TableParagraph"/>
              <w:spacing w:line="211" w:lineRule="exact" w:before="3"/>
              <w:ind w:left="146"/>
              <w:rPr>
                <w:sz w:val="20"/>
              </w:rPr>
            </w:pPr>
            <w:r>
              <w:rPr>
                <w:sz w:val="20"/>
              </w:rPr>
              <w:t>(ELISA),</w:t>
            </w:r>
            <w:r>
              <w:rPr>
                <w:spacing w:val="-8"/>
                <w:sz w:val="20"/>
              </w:rPr>
              <w:t> </w:t>
            </w:r>
            <w:r>
              <w:rPr>
                <w:sz w:val="20"/>
              </w:rPr>
              <w:t>confirming</w:t>
            </w:r>
            <w:r>
              <w:rPr>
                <w:spacing w:val="-8"/>
                <w:sz w:val="20"/>
              </w:rPr>
              <w:t> </w:t>
            </w:r>
            <w:r>
              <w:rPr>
                <w:sz w:val="20"/>
              </w:rPr>
              <w:t>the</w:t>
            </w:r>
            <w:r>
              <w:rPr>
                <w:spacing w:val="-8"/>
                <w:sz w:val="20"/>
              </w:rPr>
              <w:t> </w:t>
            </w:r>
            <w:r>
              <w:rPr>
                <w:sz w:val="20"/>
              </w:rPr>
              <w:t>presence</w:t>
            </w:r>
            <w:r>
              <w:rPr>
                <w:spacing w:val="-8"/>
                <w:sz w:val="20"/>
              </w:rPr>
              <w:t> </w:t>
            </w:r>
            <w:r>
              <w:rPr>
                <w:sz w:val="20"/>
              </w:rPr>
              <w:t>of</w:t>
            </w:r>
            <w:r>
              <w:rPr>
                <w:spacing w:val="-5"/>
                <w:sz w:val="20"/>
              </w:rPr>
              <w:t> </w:t>
            </w:r>
            <w:r>
              <w:rPr>
                <w:sz w:val="20"/>
              </w:rPr>
              <w:t>IgM</w:t>
            </w:r>
            <w:r>
              <w:rPr>
                <w:spacing w:val="-6"/>
                <w:sz w:val="20"/>
              </w:rPr>
              <w:t> </w:t>
            </w:r>
            <w:r>
              <w:rPr>
                <w:sz w:val="20"/>
              </w:rPr>
              <w:t>and</w:t>
            </w:r>
            <w:r>
              <w:rPr>
                <w:spacing w:val="-6"/>
                <w:sz w:val="20"/>
              </w:rPr>
              <w:t> </w:t>
            </w:r>
            <w:r>
              <w:rPr>
                <w:sz w:val="20"/>
              </w:rPr>
              <w:t>IgG</w:t>
            </w:r>
            <w:r>
              <w:rPr>
                <w:spacing w:val="-7"/>
                <w:sz w:val="20"/>
              </w:rPr>
              <w:t> </w:t>
            </w:r>
            <w:r>
              <w:rPr>
                <w:sz w:val="20"/>
              </w:rPr>
              <w:t>anti-chikungunya</w:t>
            </w:r>
            <w:r>
              <w:rPr>
                <w:spacing w:val="-8"/>
                <w:sz w:val="20"/>
              </w:rPr>
              <w:t> </w:t>
            </w:r>
            <w:r>
              <w:rPr>
                <w:spacing w:val="-2"/>
                <w:sz w:val="20"/>
              </w:rPr>
              <w:t>antibodies.</w:t>
            </w:r>
          </w:p>
        </w:tc>
        <w:tc>
          <w:tcPr>
            <w:tcW w:w="1423" w:type="dxa"/>
          </w:tcPr>
          <w:p>
            <w:pPr>
              <w:pStyle w:val="TableParagraph"/>
              <w:spacing w:line="228" w:lineRule="exact"/>
              <w:ind w:left="63"/>
              <w:rPr>
                <w:sz w:val="20"/>
              </w:rPr>
            </w:pPr>
            <w:r>
              <w:rPr>
                <w:sz w:val="20"/>
              </w:rPr>
              <w:t>Section</w:t>
            </w:r>
            <w:r>
              <w:rPr>
                <w:spacing w:val="-6"/>
                <w:sz w:val="20"/>
              </w:rPr>
              <w:t> </w:t>
            </w:r>
            <w:r>
              <w:rPr>
                <w:sz w:val="20"/>
              </w:rPr>
              <w:t>C</w:t>
            </w:r>
            <w:r>
              <w:rPr>
                <w:spacing w:val="-3"/>
                <w:sz w:val="20"/>
              </w:rPr>
              <w:t> </w:t>
            </w:r>
            <w:r>
              <w:rPr>
                <w:sz w:val="20"/>
              </w:rPr>
              <w:t>I</w:t>
            </w:r>
            <w:r>
              <w:rPr>
                <w:spacing w:val="-5"/>
                <w:sz w:val="20"/>
              </w:rPr>
              <w:t> </w:t>
            </w:r>
            <w:r>
              <w:rPr>
                <w:spacing w:val="-10"/>
                <w:sz w:val="20"/>
              </w:rPr>
              <w:t>e</w:t>
            </w:r>
          </w:p>
        </w:tc>
      </w:tr>
      <w:tr>
        <w:trPr>
          <w:trHeight w:val="690" w:hRule="atLeast"/>
        </w:trPr>
        <w:tc>
          <w:tcPr>
            <w:tcW w:w="458" w:type="dxa"/>
            <w:tcBorders>
              <w:top w:val="nil"/>
              <w:bottom w:val="nil"/>
            </w:tcBorders>
          </w:tcPr>
          <w:p>
            <w:pPr>
              <w:pStyle w:val="TableParagraph"/>
              <w:rPr>
                <w:rFonts w:ascii="Times New Roman"/>
                <w:sz w:val="20"/>
              </w:rPr>
            </w:pPr>
          </w:p>
        </w:tc>
        <w:tc>
          <w:tcPr>
            <w:tcW w:w="1805" w:type="dxa"/>
            <w:tcBorders>
              <w:top w:val="nil"/>
              <w:bottom w:val="nil"/>
            </w:tcBorders>
          </w:tcPr>
          <w:p>
            <w:pPr>
              <w:pStyle w:val="TableParagraph"/>
              <w:rPr>
                <w:rFonts w:ascii="Times New Roman"/>
                <w:sz w:val="20"/>
              </w:rPr>
            </w:pPr>
          </w:p>
        </w:tc>
        <w:tc>
          <w:tcPr>
            <w:tcW w:w="7230" w:type="dxa"/>
          </w:tcPr>
          <w:p>
            <w:pPr>
              <w:pStyle w:val="TableParagraph"/>
              <w:spacing w:line="227" w:lineRule="exact"/>
              <w:ind w:left="146"/>
              <w:rPr>
                <w:sz w:val="20"/>
              </w:rPr>
            </w:pPr>
            <w:r>
              <w:rPr>
                <w:rFonts w:ascii="Arial"/>
                <w:b/>
                <w:sz w:val="20"/>
              </w:rPr>
              <w:t>Japanese</w:t>
            </w:r>
            <w:r>
              <w:rPr>
                <w:rFonts w:ascii="Arial"/>
                <w:b/>
                <w:spacing w:val="-8"/>
                <w:sz w:val="20"/>
              </w:rPr>
              <w:t> </w:t>
            </w:r>
            <w:r>
              <w:rPr>
                <w:rFonts w:ascii="Arial"/>
                <w:b/>
                <w:sz w:val="20"/>
              </w:rPr>
              <w:t>Encephalitis</w:t>
            </w:r>
            <w:r>
              <w:rPr>
                <w:rFonts w:ascii="Arial"/>
                <w:b/>
                <w:spacing w:val="-5"/>
                <w:sz w:val="20"/>
              </w:rPr>
              <w:t> </w:t>
            </w:r>
            <w:r>
              <w:rPr>
                <w:sz w:val="20"/>
              </w:rPr>
              <w:t>-</w:t>
            </w:r>
            <w:r>
              <w:rPr>
                <w:spacing w:val="43"/>
                <w:sz w:val="20"/>
              </w:rPr>
              <w:t> </w:t>
            </w:r>
            <w:r>
              <w:rPr>
                <w:sz w:val="20"/>
              </w:rPr>
              <w:t>positive</w:t>
            </w:r>
            <w:r>
              <w:rPr>
                <w:spacing w:val="-8"/>
                <w:sz w:val="20"/>
              </w:rPr>
              <w:t> </w:t>
            </w:r>
            <w:r>
              <w:rPr>
                <w:sz w:val="20"/>
              </w:rPr>
              <w:t>serological</w:t>
            </w:r>
            <w:r>
              <w:rPr>
                <w:spacing w:val="-9"/>
                <w:sz w:val="20"/>
              </w:rPr>
              <w:t> </w:t>
            </w:r>
            <w:r>
              <w:rPr>
                <w:sz w:val="20"/>
              </w:rPr>
              <w:t>test</w:t>
            </w:r>
            <w:r>
              <w:rPr>
                <w:spacing w:val="-8"/>
                <w:sz w:val="20"/>
              </w:rPr>
              <w:t> </w:t>
            </w:r>
            <w:r>
              <w:rPr>
                <w:sz w:val="20"/>
              </w:rPr>
              <w:t>for</w:t>
            </w:r>
            <w:r>
              <w:rPr>
                <w:spacing w:val="-8"/>
                <w:sz w:val="20"/>
              </w:rPr>
              <w:t> </w:t>
            </w:r>
            <w:r>
              <w:rPr>
                <w:spacing w:val="-2"/>
                <w:sz w:val="20"/>
              </w:rPr>
              <w:t>Japanese</w:t>
            </w:r>
          </w:p>
          <w:p>
            <w:pPr>
              <w:pStyle w:val="TableParagraph"/>
              <w:spacing w:line="230" w:lineRule="atLeast"/>
              <w:ind w:left="146"/>
              <w:rPr>
                <w:sz w:val="20"/>
              </w:rPr>
            </w:pPr>
            <w:r>
              <w:rPr>
                <w:sz w:val="20"/>
              </w:rPr>
              <w:t>Encephalitis</w:t>
            </w:r>
            <w:r>
              <w:rPr>
                <w:spacing w:val="-5"/>
                <w:sz w:val="20"/>
              </w:rPr>
              <w:t> </w:t>
            </w:r>
            <w:r>
              <w:rPr>
                <w:sz w:val="20"/>
              </w:rPr>
              <w:t>by</w:t>
            </w:r>
            <w:r>
              <w:rPr>
                <w:spacing w:val="-9"/>
                <w:sz w:val="20"/>
              </w:rPr>
              <w:t> </w:t>
            </w:r>
            <w:r>
              <w:rPr>
                <w:sz w:val="20"/>
              </w:rPr>
              <w:t>immunoglobulin</w:t>
            </w:r>
            <w:r>
              <w:rPr>
                <w:spacing w:val="-4"/>
                <w:sz w:val="20"/>
              </w:rPr>
              <w:t> </w:t>
            </w:r>
            <w:r>
              <w:rPr>
                <w:sz w:val="20"/>
              </w:rPr>
              <w:t>M</w:t>
            </w:r>
            <w:r>
              <w:rPr>
                <w:spacing w:val="-6"/>
                <w:sz w:val="20"/>
              </w:rPr>
              <w:t> </w:t>
            </w:r>
            <w:r>
              <w:rPr>
                <w:sz w:val="20"/>
              </w:rPr>
              <w:t>(IgM)</w:t>
            </w:r>
            <w:r>
              <w:rPr>
                <w:spacing w:val="-3"/>
                <w:sz w:val="20"/>
              </w:rPr>
              <w:t> </w:t>
            </w:r>
            <w:r>
              <w:rPr>
                <w:sz w:val="20"/>
              </w:rPr>
              <w:t>antibody</w:t>
            </w:r>
            <w:r>
              <w:rPr>
                <w:spacing w:val="-9"/>
                <w:sz w:val="20"/>
              </w:rPr>
              <w:t> </w:t>
            </w:r>
            <w:r>
              <w:rPr>
                <w:sz w:val="20"/>
              </w:rPr>
              <w:t>capture</w:t>
            </w:r>
            <w:r>
              <w:rPr>
                <w:spacing w:val="-6"/>
                <w:sz w:val="20"/>
              </w:rPr>
              <w:t> </w:t>
            </w:r>
            <w:r>
              <w:rPr>
                <w:sz w:val="20"/>
              </w:rPr>
              <w:t>ELISA</w:t>
            </w:r>
            <w:r>
              <w:rPr>
                <w:spacing w:val="-6"/>
                <w:sz w:val="20"/>
              </w:rPr>
              <w:t> </w:t>
            </w:r>
            <w:r>
              <w:rPr>
                <w:sz w:val="20"/>
              </w:rPr>
              <w:t>(MAC</w:t>
            </w:r>
            <w:r>
              <w:rPr>
                <w:spacing w:val="-3"/>
                <w:sz w:val="20"/>
              </w:rPr>
              <w:t> </w:t>
            </w:r>
            <w:r>
              <w:rPr>
                <w:sz w:val="20"/>
              </w:rPr>
              <w:t>ELISA) for serum and cerebrospinal fluid (CSF).</w:t>
            </w:r>
          </w:p>
        </w:tc>
        <w:tc>
          <w:tcPr>
            <w:tcW w:w="1423" w:type="dxa"/>
          </w:tcPr>
          <w:p>
            <w:pPr>
              <w:pStyle w:val="TableParagraph"/>
              <w:spacing w:line="229" w:lineRule="exact"/>
              <w:ind w:left="63"/>
              <w:rPr>
                <w:sz w:val="20"/>
              </w:rPr>
            </w:pPr>
            <w:r>
              <w:rPr>
                <w:sz w:val="20"/>
              </w:rPr>
              <w:t>Section</w:t>
            </w:r>
            <w:r>
              <w:rPr>
                <w:spacing w:val="-6"/>
                <w:sz w:val="20"/>
              </w:rPr>
              <w:t> </w:t>
            </w:r>
            <w:r>
              <w:rPr>
                <w:sz w:val="20"/>
              </w:rPr>
              <w:t>C</w:t>
            </w:r>
            <w:r>
              <w:rPr>
                <w:spacing w:val="-3"/>
                <w:sz w:val="20"/>
              </w:rPr>
              <w:t> </w:t>
            </w:r>
            <w:r>
              <w:rPr>
                <w:sz w:val="20"/>
              </w:rPr>
              <w:t>I</w:t>
            </w:r>
            <w:r>
              <w:rPr>
                <w:spacing w:val="-5"/>
                <w:sz w:val="20"/>
              </w:rPr>
              <w:t> </w:t>
            </w:r>
            <w:r>
              <w:rPr>
                <w:spacing w:val="-10"/>
                <w:sz w:val="20"/>
              </w:rPr>
              <w:t>f</w:t>
            </w:r>
          </w:p>
        </w:tc>
      </w:tr>
      <w:tr>
        <w:trPr>
          <w:trHeight w:val="688" w:hRule="atLeast"/>
        </w:trPr>
        <w:tc>
          <w:tcPr>
            <w:tcW w:w="458" w:type="dxa"/>
            <w:tcBorders>
              <w:top w:val="nil"/>
            </w:tcBorders>
          </w:tcPr>
          <w:p>
            <w:pPr>
              <w:pStyle w:val="TableParagraph"/>
              <w:rPr>
                <w:rFonts w:ascii="Times New Roman"/>
                <w:sz w:val="20"/>
              </w:rPr>
            </w:pPr>
          </w:p>
        </w:tc>
        <w:tc>
          <w:tcPr>
            <w:tcW w:w="1805" w:type="dxa"/>
            <w:tcBorders>
              <w:top w:val="nil"/>
            </w:tcBorders>
          </w:tcPr>
          <w:p>
            <w:pPr>
              <w:pStyle w:val="TableParagraph"/>
              <w:rPr>
                <w:rFonts w:ascii="Times New Roman"/>
                <w:sz w:val="20"/>
              </w:rPr>
            </w:pPr>
          </w:p>
        </w:tc>
        <w:tc>
          <w:tcPr>
            <w:tcW w:w="7230" w:type="dxa"/>
          </w:tcPr>
          <w:p>
            <w:pPr>
              <w:pStyle w:val="TableParagraph"/>
              <w:spacing w:line="227" w:lineRule="exact"/>
              <w:ind w:left="146"/>
              <w:rPr>
                <w:sz w:val="20"/>
              </w:rPr>
            </w:pPr>
            <w:r>
              <w:rPr>
                <w:rFonts w:ascii="Arial"/>
                <w:b/>
                <w:sz w:val="20"/>
              </w:rPr>
              <w:t>Zika</w:t>
            </w:r>
            <w:r>
              <w:rPr>
                <w:rFonts w:ascii="Arial"/>
                <w:b/>
                <w:spacing w:val="-6"/>
                <w:sz w:val="20"/>
              </w:rPr>
              <w:t> </w:t>
            </w:r>
            <w:r>
              <w:rPr>
                <w:rFonts w:ascii="Arial"/>
                <w:b/>
                <w:sz w:val="20"/>
              </w:rPr>
              <w:t>Virus</w:t>
            </w:r>
            <w:r>
              <w:rPr>
                <w:sz w:val="20"/>
              </w:rPr>
              <w:t>-</w:t>
            </w:r>
            <w:r>
              <w:rPr>
                <w:spacing w:val="-3"/>
                <w:sz w:val="20"/>
              </w:rPr>
              <w:t> </w:t>
            </w:r>
            <w:r>
              <w:rPr>
                <w:sz w:val="20"/>
              </w:rPr>
              <w:t>PRNT</w:t>
            </w:r>
            <w:r>
              <w:rPr>
                <w:spacing w:val="-3"/>
                <w:sz w:val="20"/>
              </w:rPr>
              <w:t> </w:t>
            </w:r>
            <w:r>
              <w:rPr>
                <w:sz w:val="20"/>
              </w:rPr>
              <w:t>is</w:t>
            </w:r>
            <w:r>
              <w:rPr>
                <w:spacing w:val="-5"/>
                <w:sz w:val="20"/>
              </w:rPr>
              <w:t> </w:t>
            </w:r>
            <w:r>
              <w:rPr>
                <w:sz w:val="20"/>
              </w:rPr>
              <w:t>performed</w:t>
            </w:r>
            <w:r>
              <w:rPr>
                <w:spacing w:val="-7"/>
                <w:sz w:val="20"/>
              </w:rPr>
              <w:t> </w:t>
            </w:r>
            <w:r>
              <w:rPr>
                <w:sz w:val="20"/>
              </w:rPr>
              <w:t>by</w:t>
            </w:r>
            <w:r>
              <w:rPr>
                <w:spacing w:val="-9"/>
                <w:sz w:val="20"/>
              </w:rPr>
              <w:t> </w:t>
            </w:r>
            <w:r>
              <w:rPr>
                <w:sz w:val="20"/>
              </w:rPr>
              <w:t>CDC</w:t>
            </w:r>
            <w:r>
              <w:rPr>
                <w:spacing w:val="-4"/>
                <w:sz w:val="20"/>
              </w:rPr>
              <w:t> </w:t>
            </w:r>
            <w:r>
              <w:rPr>
                <w:sz w:val="20"/>
              </w:rPr>
              <w:t>or</w:t>
            </w:r>
            <w:r>
              <w:rPr>
                <w:spacing w:val="-6"/>
                <w:sz w:val="20"/>
              </w:rPr>
              <w:t> </w:t>
            </w:r>
            <w:r>
              <w:rPr>
                <w:sz w:val="20"/>
              </w:rPr>
              <w:t>a</w:t>
            </w:r>
            <w:r>
              <w:rPr>
                <w:spacing w:val="-6"/>
                <w:sz w:val="20"/>
              </w:rPr>
              <w:t> </w:t>
            </w:r>
            <w:r>
              <w:rPr>
                <w:sz w:val="20"/>
              </w:rPr>
              <w:t>CDC-designated</w:t>
            </w:r>
            <w:r>
              <w:rPr>
                <w:spacing w:val="-4"/>
                <w:sz w:val="20"/>
              </w:rPr>
              <w:t> </w:t>
            </w:r>
            <w:r>
              <w:rPr>
                <w:spacing w:val="-2"/>
                <w:sz w:val="20"/>
              </w:rPr>
              <w:t>confirmatory</w:t>
            </w:r>
          </w:p>
          <w:p>
            <w:pPr>
              <w:pStyle w:val="TableParagraph"/>
              <w:spacing w:line="228" w:lineRule="exact"/>
              <w:ind w:left="146"/>
              <w:rPr>
                <w:sz w:val="20"/>
              </w:rPr>
            </w:pPr>
            <w:r>
              <w:rPr>
                <w:sz w:val="20"/>
              </w:rPr>
              <w:t>testing</w:t>
            </w:r>
            <w:r>
              <w:rPr>
                <w:spacing w:val="-6"/>
                <w:sz w:val="20"/>
              </w:rPr>
              <w:t> </w:t>
            </w:r>
            <w:r>
              <w:rPr>
                <w:sz w:val="20"/>
              </w:rPr>
              <w:t>laboratory</w:t>
            </w:r>
            <w:r>
              <w:rPr>
                <w:spacing w:val="-7"/>
                <w:sz w:val="20"/>
              </w:rPr>
              <w:t> </w:t>
            </w:r>
            <w:r>
              <w:rPr>
                <w:sz w:val="20"/>
              </w:rPr>
              <w:t>to</w:t>
            </w:r>
            <w:r>
              <w:rPr>
                <w:spacing w:val="-7"/>
                <w:sz w:val="20"/>
              </w:rPr>
              <w:t> </w:t>
            </w:r>
            <w:r>
              <w:rPr>
                <w:sz w:val="20"/>
              </w:rPr>
              <w:t>confirm</w:t>
            </w:r>
            <w:r>
              <w:rPr>
                <w:spacing w:val="-2"/>
                <w:sz w:val="20"/>
              </w:rPr>
              <w:t> </w:t>
            </w:r>
            <w:r>
              <w:rPr>
                <w:sz w:val="20"/>
              </w:rPr>
              <w:t>presumed</w:t>
            </w:r>
            <w:r>
              <w:rPr>
                <w:spacing w:val="-7"/>
                <w:sz w:val="20"/>
              </w:rPr>
              <w:t> </w:t>
            </w:r>
            <w:r>
              <w:rPr>
                <w:sz w:val="20"/>
              </w:rPr>
              <w:t>positive,</w:t>
            </w:r>
            <w:r>
              <w:rPr>
                <w:spacing w:val="-4"/>
                <w:sz w:val="20"/>
              </w:rPr>
              <w:t> </w:t>
            </w:r>
            <w:r>
              <w:rPr>
                <w:sz w:val="20"/>
              </w:rPr>
              <w:t>equivocal,</w:t>
            </w:r>
            <w:r>
              <w:rPr>
                <w:spacing w:val="-4"/>
                <w:sz w:val="20"/>
              </w:rPr>
              <w:t> </w:t>
            </w:r>
            <w:r>
              <w:rPr>
                <w:sz w:val="20"/>
              </w:rPr>
              <w:t>or</w:t>
            </w:r>
            <w:r>
              <w:rPr>
                <w:spacing w:val="-6"/>
                <w:sz w:val="20"/>
              </w:rPr>
              <w:t> </w:t>
            </w:r>
            <w:r>
              <w:rPr>
                <w:sz w:val="20"/>
              </w:rPr>
              <w:t>inconclusive</w:t>
            </w:r>
            <w:r>
              <w:rPr>
                <w:spacing w:val="-4"/>
                <w:sz w:val="20"/>
              </w:rPr>
              <w:t> </w:t>
            </w:r>
            <w:r>
              <w:rPr>
                <w:sz w:val="20"/>
              </w:rPr>
              <w:t>IgM </w:t>
            </w:r>
            <w:r>
              <w:rPr>
                <w:spacing w:val="-2"/>
                <w:sz w:val="20"/>
              </w:rPr>
              <w:t>results</w:t>
            </w:r>
          </w:p>
        </w:tc>
        <w:tc>
          <w:tcPr>
            <w:tcW w:w="1423" w:type="dxa"/>
          </w:tcPr>
          <w:p>
            <w:pPr>
              <w:pStyle w:val="TableParagraph"/>
              <w:ind w:left="63"/>
              <w:rPr>
                <w:sz w:val="20"/>
              </w:rPr>
            </w:pPr>
            <w:r>
              <w:rPr>
                <w:sz w:val="20"/>
              </w:rPr>
              <w:t>Section</w:t>
            </w:r>
            <w:r>
              <w:rPr>
                <w:spacing w:val="-6"/>
                <w:sz w:val="20"/>
              </w:rPr>
              <w:t> </w:t>
            </w:r>
            <w:r>
              <w:rPr>
                <w:sz w:val="20"/>
              </w:rPr>
              <w:t>C</w:t>
            </w:r>
            <w:r>
              <w:rPr>
                <w:spacing w:val="-3"/>
                <w:sz w:val="20"/>
              </w:rPr>
              <w:t> </w:t>
            </w:r>
            <w:r>
              <w:rPr>
                <w:sz w:val="20"/>
              </w:rPr>
              <w:t>I</w:t>
            </w:r>
            <w:r>
              <w:rPr>
                <w:spacing w:val="-5"/>
                <w:sz w:val="20"/>
              </w:rPr>
              <w:t> </w:t>
            </w:r>
            <w:r>
              <w:rPr>
                <w:spacing w:val="-10"/>
                <w:sz w:val="20"/>
              </w:rPr>
              <w:t>g</w:t>
            </w:r>
          </w:p>
        </w:tc>
      </w:tr>
      <w:tr>
        <w:trPr>
          <w:trHeight w:val="460" w:hRule="atLeast"/>
        </w:trPr>
        <w:tc>
          <w:tcPr>
            <w:tcW w:w="458" w:type="dxa"/>
            <w:tcBorders>
              <w:bottom w:val="nil"/>
            </w:tcBorders>
          </w:tcPr>
          <w:p>
            <w:pPr>
              <w:pStyle w:val="TableParagraph"/>
              <w:spacing w:line="227" w:lineRule="exact"/>
              <w:ind w:left="62"/>
              <w:rPr>
                <w:rFonts w:ascii="Arial"/>
                <w:b/>
                <w:sz w:val="20"/>
              </w:rPr>
            </w:pPr>
            <w:r>
              <w:rPr>
                <w:rFonts w:ascii="Arial"/>
                <w:b/>
                <w:spacing w:val="-10"/>
                <w:sz w:val="20"/>
              </w:rPr>
              <w:t>6</w:t>
            </w:r>
          </w:p>
        </w:tc>
        <w:tc>
          <w:tcPr>
            <w:tcW w:w="1805" w:type="dxa"/>
            <w:tcBorders>
              <w:bottom w:val="nil"/>
            </w:tcBorders>
          </w:tcPr>
          <w:p>
            <w:pPr>
              <w:pStyle w:val="TableParagraph"/>
              <w:spacing w:line="230" w:lineRule="exact"/>
              <w:ind w:left="60" w:right="517"/>
              <w:rPr>
                <w:rFonts w:ascii="Arial"/>
                <w:b/>
                <w:sz w:val="20"/>
              </w:rPr>
            </w:pPr>
            <w:r>
              <w:rPr>
                <w:rFonts w:ascii="Arial"/>
                <w:b/>
                <w:spacing w:val="-2"/>
                <w:sz w:val="20"/>
              </w:rPr>
              <w:t>Cumulative </w:t>
            </w:r>
            <w:r>
              <w:rPr>
                <w:rFonts w:ascii="Arial"/>
                <w:b/>
                <w:spacing w:val="-4"/>
                <w:sz w:val="20"/>
              </w:rPr>
              <w:t>Bonus</w:t>
            </w:r>
          </w:p>
        </w:tc>
        <w:tc>
          <w:tcPr>
            <w:tcW w:w="7230" w:type="dxa"/>
          </w:tcPr>
          <w:p>
            <w:pPr>
              <w:pStyle w:val="TableParagraph"/>
              <w:spacing w:line="229" w:lineRule="exact"/>
              <w:ind w:left="146"/>
              <w:rPr>
                <w:sz w:val="20"/>
              </w:rPr>
            </w:pPr>
            <w:r>
              <w:rPr>
                <w:sz w:val="20"/>
              </w:rPr>
              <w:t>Not</w:t>
            </w:r>
            <w:r>
              <w:rPr>
                <w:spacing w:val="-5"/>
                <w:sz w:val="20"/>
              </w:rPr>
              <w:t> </w:t>
            </w:r>
            <w:r>
              <w:rPr>
                <w:spacing w:val="-2"/>
                <w:sz w:val="20"/>
              </w:rPr>
              <w:t>Applicable</w:t>
            </w:r>
          </w:p>
        </w:tc>
        <w:tc>
          <w:tcPr>
            <w:tcW w:w="1423" w:type="dxa"/>
          </w:tcPr>
          <w:p>
            <w:pPr>
              <w:pStyle w:val="TableParagraph"/>
              <w:rPr>
                <w:rFonts w:ascii="Times New Roman"/>
                <w:sz w:val="20"/>
              </w:rPr>
            </w:pPr>
          </w:p>
        </w:tc>
      </w:tr>
    </w:tbl>
    <w:p>
      <w:pPr>
        <w:pStyle w:val="TableParagraph"/>
        <w:spacing w:after="0"/>
        <w:rPr>
          <w:rFonts w:ascii="Times New Roman"/>
          <w:sz w:val="20"/>
        </w:rPr>
        <w:sectPr>
          <w:headerReference w:type="default" r:id="rId5"/>
          <w:footerReference w:type="default" r:id="rId6"/>
          <w:type w:val="continuous"/>
          <w:pgSz w:w="12240" w:h="15840"/>
          <w:pgMar w:header="292" w:footer="415" w:top="1540" w:bottom="600" w:left="360" w:right="720"/>
          <w:pgNumType w:start="1"/>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805"/>
        <w:gridCol w:w="794"/>
        <w:gridCol w:w="2611"/>
        <w:gridCol w:w="3117"/>
        <w:gridCol w:w="705"/>
        <w:gridCol w:w="1422"/>
      </w:tblGrid>
      <w:tr>
        <w:trPr>
          <w:trHeight w:val="1610" w:hRule="atLeast"/>
        </w:trPr>
        <w:tc>
          <w:tcPr>
            <w:tcW w:w="458" w:type="dxa"/>
            <w:vMerge w:val="restart"/>
          </w:tcPr>
          <w:p>
            <w:pPr>
              <w:pStyle w:val="TableParagraph"/>
              <w:spacing w:line="227" w:lineRule="exact"/>
              <w:ind w:left="62"/>
              <w:rPr>
                <w:rFonts w:ascii="Arial"/>
                <w:b/>
                <w:sz w:val="20"/>
              </w:rPr>
            </w:pPr>
            <w:r>
              <w:rPr>
                <w:rFonts w:ascii="Arial"/>
                <w:b/>
                <w:spacing w:val="-10"/>
                <w:sz w:val="20"/>
              </w:rPr>
              <w:t>7</w:t>
            </w:r>
          </w:p>
        </w:tc>
        <w:tc>
          <w:tcPr>
            <w:tcW w:w="1805" w:type="dxa"/>
            <w:vMerge w:val="restart"/>
          </w:tcPr>
          <w:p>
            <w:pPr>
              <w:pStyle w:val="TableParagraph"/>
              <w:ind w:left="103" w:right="120"/>
              <w:rPr>
                <w:rFonts w:ascii="Arial"/>
                <w:b/>
                <w:sz w:val="20"/>
              </w:rPr>
            </w:pPr>
            <w:r>
              <w:rPr>
                <w:rFonts w:ascii="Arial"/>
                <w:b/>
                <w:spacing w:val="-2"/>
                <w:sz w:val="20"/>
              </w:rPr>
              <w:t>Exclusions </w:t>
            </w:r>
            <w:r>
              <w:rPr>
                <w:rFonts w:ascii="Arial"/>
                <w:b/>
                <w:sz w:val="20"/>
              </w:rPr>
              <w:t>(What</w:t>
            </w:r>
            <w:r>
              <w:rPr>
                <w:rFonts w:ascii="Arial"/>
                <w:b/>
                <w:spacing w:val="-14"/>
                <w:sz w:val="20"/>
              </w:rPr>
              <w:t> </w:t>
            </w:r>
            <w:r>
              <w:rPr>
                <w:rFonts w:ascii="Arial"/>
                <w:b/>
                <w:sz w:val="20"/>
              </w:rPr>
              <w:t>the</w:t>
            </w:r>
            <w:r>
              <w:rPr>
                <w:rFonts w:ascii="Arial"/>
                <w:b/>
                <w:spacing w:val="-14"/>
                <w:sz w:val="20"/>
              </w:rPr>
              <w:t> </w:t>
            </w:r>
            <w:r>
              <w:rPr>
                <w:rFonts w:ascii="Arial"/>
                <w:b/>
                <w:sz w:val="20"/>
              </w:rPr>
              <w:t>policy does not cover)</w:t>
            </w:r>
          </w:p>
        </w:tc>
        <w:tc>
          <w:tcPr>
            <w:tcW w:w="7227" w:type="dxa"/>
            <w:gridSpan w:val="4"/>
            <w:tcBorders>
              <w:bottom w:val="nil"/>
            </w:tcBorders>
          </w:tcPr>
          <w:p>
            <w:pPr>
              <w:pStyle w:val="TableParagraph"/>
              <w:spacing w:line="227" w:lineRule="exact"/>
              <w:ind w:left="5"/>
              <w:rPr>
                <w:rFonts w:ascii="Arial"/>
                <w:b/>
                <w:sz w:val="20"/>
              </w:rPr>
            </w:pPr>
            <w:r>
              <w:rPr>
                <w:rFonts w:ascii="Arial"/>
                <w:b/>
                <w:sz w:val="20"/>
              </w:rPr>
              <w:t>General</w:t>
            </w:r>
            <w:r>
              <w:rPr>
                <w:rFonts w:ascii="Arial"/>
                <w:b/>
                <w:spacing w:val="-11"/>
                <w:sz w:val="20"/>
              </w:rPr>
              <w:t> </w:t>
            </w:r>
            <w:r>
              <w:rPr>
                <w:rFonts w:ascii="Arial"/>
                <w:b/>
                <w:spacing w:val="-2"/>
                <w:sz w:val="20"/>
              </w:rPr>
              <w:t>Exclusions</w:t>
            </w:r>
          </w:p>
          <w:p>
            <w:pPr>
              <w:pStyle w:val="TableParagraph"/>
              <w:numPr>
                <w:ilvl w:val="0"/>
                <w:numId w:val="2"/>
              </w:numPr>
              <w:tabs>
                <w:tab w:pos="510" w:val="left" w:leader="none"/>
              </w:tabs>
              <w:spacing w:line="240" w:lineRule="auto" w:before="3" w:after="0"/>
              <w:ind w:left="290" w:right="44" w:firstLine="0"/>
              <w:jc w:val="left"/>
              <w:rPr>
                <w:sz w:val="20"/>
              </w:rPr>
            </w:pPr>
            <w:r>
              <w:rPr>
                <w:sz w:val="20"/>
              </w:rPr>
              <w:t>Any</w:t>
            </w:r>
            <w:r>
              <w:rPr>
                <w:spacing w:val="-7"/>
                <w:sz w:val="20"/>
              </w:rPr>
              <w:t> </w:t>
            </w:r>
            <w:r>
              <w:rPr>
                <w:sz w:val="20"/>
              </w:rPr>
              <w:t>Treatment</w:t>
            </w:r>
            <w:r>
              <w:rPr>
                <w:spacing w:val="-4"/>
                <w:sz w:val="20"/>
              </w:rPr>
              <w:t> </w:t>
            </w:r>
            <w:r>
              <w:rPr>
                <w:sz w:val="20"/>
              </w:rPr>
              <w:t>taken</w:t>
            </w:r>
            <w:r>
              <w:rPr>
                <w:spacing w:val="-5"/>
                <w:sz w:val="20"/>
              </w:rPr>
              <w:t> </w:t>
            </w:r>
            <w:r>
              <w:rPr>
                <w:sz w:val="20"/>
              </w:rPr>
              <w:t>for</w:t>
            </w:r>
            <w:r>
              <w:rPr>
                <w:spacing w:val="-4"/>
                <w:sz w:val="20"/>
              </w:rPr>
              <w:t> </w:t>
            </w:r>
            <w:r>
              <w:rPr>
                <w:sz w:val="20"/>
              </w:rPr>
              <w:t>any</w:t>
            </w:r>
            <w:r>
              <w:rPr>
                <w:spacing w:val="-5"/>
                <w:sz w:val="20"/>
              </w:rPr>
              <w:t> </w:t>
            </w:r>
            <w:r>
              <w:rPr>
                <w:sz w:val="20"/>
              </w:rPr>
              <w:t>illness</w:t>
            </w:r>
            <w:r>
              <w:rPr>
                <w:spacing w:val="-3"/>
                <w:sz w:val="20"/>
              </w:rPr>
              <w:t> </w:t>
            </w:r>
            <w:r>
              <w:rPr>
                <w:sz w:val="20"/>
              </w:rPr>
              <w:t>other</w:t>
            </w:r>
            <w:r>
              <w:rPr>
                <w:spacing w:val="-1"/>
                <w:sz w:val="20"/>
              </w:rPr>
              <w:t> </w:t>
            </w:r>
            <w:r>
              <w:rPr>
                <w:sz w:val="20"/>
              </w:rPr>
              <w:t>than</w:t>
            </w:r>
            <w:r>
              <w:rPr>
                <w:spacing w:val="-4"/>
                <w:sz w:val="20"/>
              </w:rPr>
              <w:t> </w:t>
            </w:r>
            <w:r>
              <w:rPr>
                <w:sz w:val="20"/>
              </w:rPr>
              <w:t>for vector</w:t>
            </w:r>
            <w:r>
              <w:rPr>
                <w:spacing w:val="-4"/>
                <w:sz w:val="20"/>
              </w:rPr>
              <w:t> </w:t>
            </w:r>
            <w:r>
              <w:rPr>
                <w:sz w:val="20"/>
              </w:rPr>
              <w:t>borne</w:t>
            </w:r>
            <w:r>
              <w:rPr>
                <w:spacing w:val="-2"/>
                <w:sz w:val="20"/>
              </w:rPr>
              <w:t> </w:t>
            </w:r>
            <w:r>
              <w:rPr>
                <w:sz w:val="20"/>
              </w:rPr>
              <w:t>diseases</w:t>
            </w:r>
            <w:r>
              <w:rPr>
                <w:spacing w:val="-3"/>
                <w:sz w:val="20"/>
              </w:rPr>
              <w:t> </w:t>
            </w:r>
            <w:r>
              <w:rPr>
                <w:sz w:val="20"/>
              </w:rPr>
              <w:t>as listed in Section C</w:t>
            </w:r>
          </w:p>
          <w:p>
            <w:pPr>
              <w:pStyle w:val="TableParagraph"/>
              <w:numPr>
                <w:ilvl w:val="0"/>
                <w:numId w:val="2"/>
              </w:numPr>
              <w:tabs>
                <w:tab w:pos="510" w:val="left" w:leader="none"/>
              </w:tabs>
              <w:spacing w:line="240" w:lineRule="auto" w:before="0" w:after="0"/>
              <w:ind w:left="510" w:right="0" w:hanging="220"/>
              <w:jc w:val="left"/>
              <w:rPr>
                <w:sz w:val="20"/>
              </w:rPr>
            </w:pPr>
            <w:r>
              <w:rPr>
                <w:sz w:val="20"/>
              </w:rPr>
              <w:t>Admission</w:t>
            </w:r>
            <w:r>
              <w:rPr>
                <w:spacing w:val="-7"/>
                <w:sz w:val="20"/>
              </w:rPr>
              <w:t> </w:t>
            </w:r>
            <w:r>
              <w:rPr>
                <w:sz w:val="20"/>
              </w:rPr>
              <w:t>to</w:t>
            </w:r>
            <w:r>
              <w:rPr>
                <w:spacing w:val="-6"/>
                <w:sz w:val="20"/>
              </w:rPr>
              <w:t> </w:t>
            </w:r>
            <w:r>
              <w:rPr>
                <w:sz w:val="20"/>
              </w:rPr>
              <w:t>hospital</w:t>
            </w:r>
            <w:r>
              <w:rPr>
                <w:spacing w:val="-7"/>
                <w:sz w:val="20"/>
              </w:rPr>
              <w:t> </w:t>
            </w:r>
            <w:r>
              <w:rPr>
                <w:sz w:val="20"/>
              </w:rPr>
              <w:t>for</w:t>
            </w:r>
            <w:r>
              <w:rPr>
                <w:spacing w:val="-3"/>
                <w:sz w:val="20"/>
              </w:rPr>
              <w:t> </w:t>
            </w:r>
            <w:r>
              <w:rPr>
                <w:sz w:val="20"/>
              </w:rPr>
              <w:t>less</w:t>
            </w:r>
            <w:r>
              <w:rPr>
                <w:spacing w:val="-4"/>
                <w:sz w:val="20"/>
              </w:rPr>
              <w:t> </w:t>
            </w:r>
            <w:r>
              <w:rPr>
                <w:sz w:val="20"/>
              </w:rPr>
              <w:t>than</w:t>
            </w:r>
            <w:r>
              <w:rPr>
                <w:spacing w:val="-6"/>
                <w:sz w:val="20"/>
              </w:rPr>
              <w:t> </w:t>
            </w:r>
            <w:r>
              <w:rPr>
                <w:sz w:val="20"/>
              </w:rPr>
              <w:t>24</w:t>
            </w:r>
            <w:r>
              <w:rPr>
                <w:spacing w:val="-5"/>
                <w:sz w:val="20"/>
              </w:rPr>
              <w:t> </w:t>
            </w:r>
            <w:r>
              <w:rPr>
                <w:spacing w:val="-2"/>
                <w:sz w:val="20"/>
              </w:rPr>
              <w:t>hours</w:t>
            </w:r>
          </w:p>
          <w:p>
            <w:pPr>
              <w:pStyle w:val="TableParagraph"/>
              <w:numPr>
                <w:ilvl w:val="0"/>
                <w:numId w:val="2"/>
              </w:numPr>
              <w:tabs>
                <w:tab w:pos="510" w:val="left" w:leader="none"/>
              </w:tabs>
              <w:spacing w:line="240" w:lineRule="auto" w:before="1" w:after="0"/>
              <w:ind w:left="290" w:right="61" w:firstLine="0"/>
              <w:jc w:val="left"/>
              <w:rPr>
                <w:sz w:val="20"/>
              </w:rPr>
            </w:pPr>
            <w:r>
              <w:rPr>
                <w:sz w:val="20"/>
              </w:rPr>
              <w:t>Diagnosis</w:t>
            </w:r>
            <w:r>
              <w:rPr>
                <w:spacing w:val="-4"/>
                <w:sz w:val="20"/>
              </w:rPr>
              <w:t> </w:t>
            </w:r>
            <w:r>
              <w:rPr>
                <w:sz w:val="20"/>
              </w:rPr>
              <w:t>and</w:t>
            </w:r>
            <w:r>
              <w:rPr>
                <w:spacing w:val="-5"/>
                <w:sz w:val="20"/>
              </w:rPr>
              <w:t> </w:t>
            </w:r>
            <w:r>
              <w:rPr>
                <w:sz w:val="20"/>
              </w:rPr>
              <w:t>treatment</w:t>
            </w:r>
            <w:r>
              <w:rPr>
                <w:spacing w:val="-5"/>
                <w:sz w:val="20"/>
              </w:rPr>
              <w:t> </w:t>
            </w:r>
            <w:r>
              <w:rPr>
                <w:sz w:val="20"/>
              </w:rPr>
              <w:t>outside</w:t>
            </w:r>
            <w:r>
              <w:rPr>
                <w:spacing w:val="-5"/>
                <w:sz w:val="20"/>
              </w:rPr>
              <w:t> </w:t>
            </w:r>
            <w:r>
              <w:rPr>
                <w:sz w:val="20"/>
              </w:rPr>
              <w:t>India.</w:t>
            </w:r>
            <w:r>
              <w:rPr>
                <w:spacing w:val="-5"/>
                <w:sz w:val="20"/>
              </w:rPr>
              <w:t> </w:t>
            </w:r>
            <w:r>
              <w:rPr>
                <w:sz w:val="20"/>
              </w:rPr>
              <w:t>However,</w:t>
            </w:r>
            <w:r>
              <w:rPr>
                <w:spacing w:val="-5"/>
                <w:sz w:val="20"/>
              </w:rPr>
              <w:t> </w:t>
            </w:r>
            <w:r>
              <w:rPr>
                <w:sz w:val="20"/>
              </w:rPr>
              <w:t>this</w:t>
            </w:r>
            <w:r>
              <w:rPr>
                <w:spacing w:val="-4"/>
                <w:sz w:val="20"/>
              </w:rPr>
              <w:t> </w:t>
            </w:r>
            <w:r>
              <w:rPr>
                <w:sz w:val="20"/>
              </w:rPr>
              <w:t>exclusion</w:t>
            </w:r>
            <w:r>
              <w:rPr>
                <w:spacing w:val="-6"/>
                <w:sz w:val="20"/>
              </w:rPr>
              <w:t> </w:t>
            </w:r>
            <w:r>
              <w:rPr>
                <w:sz w:val="20"/>
              </w:rPr>
              <w:t>shall</w:t>
            </w:r>
            <w:r>
              <w:rPr>
                <w:spacing w:val="-6"/>
                <w:sz w:val="20"/>
              </w:rPr>
              <w:t> </w:t>
            </w:r>
            <w:r>
              <w:rPr>
                <w:sz w:val="20"/>
              </w:rPr>
              <w:t>not</w:t>
            </w:r>
            <w:r>
              <w:rPr>
                <w:spacing w:val="-5"/>
                <w:sz w:val="20"/>
              </w:rPr>
              <w:t> </w:t>
            </w:r>
            <w:r>
              <w:rPr>
                <w:sz w:val="20"/>
              </w:rPr>
              <w:t>be applicable in the below listed countries:</w:t>
            </w:r>
          </w:p>
        </w:tc>
        <w:tc>
          <w:tcPr>
            <w:tcW w:w="1422" w:type="dxa"/>
            <w:vMerge w:val="restart"/>
          </w:tcPr>
          <w:p>
            <w:pPr>
              <w:pStyle w:val="TableParagraph"/>
              <w:spacing w:line="229" w:lineRule="exact"/>
              <w:ind w:left="66"/>
              <w:rPr>
                <w:sz w:val="20"/>
              </w:rPr>
            </w:pPr>
            <w:r>
              <w:rPr>
                <w:sz w:val="20"/>
              </w:rPr>
              <w:t>Section</w:t>
            </w:r>
            <w:r>
              <w:rPr>
                <w:spacing w:val="-12"/>
                <w:sz w:val="20"/>
              </w:rPr>
              <w:t> </w:t>
            </w:r>
            <w:r>
              <w:rPr>
                <w:spacing w:val="-10"/>
                <w:sz w:val="20"/>
              </w:rPr>
              <w:t>D</w:t>
            </w:r>
          </w:p>
        </w:tc>
      </w:tr>
      <w:tr>
        <w:trPr>
          <w:trHeight w:val="299" w:hRule="atLeast"/>
        </w:trPr>
        <w:tc>
          <w:tcPr>
            <w:tcW w:w="458" w:type="dxa"/>
            <w:vMerge/>
            <w:tcBorders>
              <w:top w:val="nil"/>
            </w:tcBorders>
          </w:tcPr>
          <w:p>
            <w:pPr>
              <w:rPr>
                <w:sz w:val="2"/>
                <w:szCs w:val="2"/>
              </w:rPr>
            </w:pPr>
          </w:p>
        </w:tc>
        <w:tc>
          <w:tcPr>
            <w:tcW w:w="1805" w:type="dxa"/>
            <w:vMerge/>
            <w:tcBorders>
              <w:top w:val="nil"/>
            </w:tcBorders>
          </w:tcPr>
          <w:p>
            <w:pPr>
              <w:rPr>
                <w:sz w:val="2"/>
                <w:szCs w:val="2"/>
              </w:rPr>
            </w:pPr>
          </w:p>
        </w:tc>
        <w:tc>
          <w:tcPr>
            <w:tcW w:w="794" w:type="dxa"/>
            <w:vMerge w:val="restart"/>
            <w:tcBorders>
              <w:top w:val="nil"/>
            </w:tcBorders>
          </w:tcPr>
          <w:p>
            <w:pPr>
              <w:pStyle w:val="TableParagraph"/>
              <w:rPr>
                <w:rFonts w:ascii="Times New Roman"/>
                <w:sz w:val="18"/>
              </w:rPr>
            </w:pPr>
          </w:p>
        </w:tc>
        <w:tc>
          <w:tcPr>
            <w:tcW w:w="2611" w:type="dxa"/>
          </w:tcPr>
          <w:p>
            <w:pPr>
              <w:pStyle w:val="TableParagraph"/>
              <w:spacing w:line="249" w:lineRule="exact" w:before="30"/>
              <w:ind w:left="106"/>
              <w:rPr>
                <w:rFonts w:ascii="Calibri"/>
                <w:sz w:val="22"/>
              </w:rPr>
            </w:pPr>
            <w:r>
              <w:rPr>
                <w:rFonts w:ascii="Calibri"/>
                <w:sz w:val="22"/>
              </w:rPr>
              <w:t>New</w:t>
            </w:r>
            <w:r>
              <w:rPr>
                <w:rFonts w:ascii="Calibri"/>
                <w:spacing w:val="-3"/>
                <w:sz w:val="22"/>
              </w:rPr>
              <w:t> </w:t>
            </w:r>
            <w:r>
              <w:rPr>
                <w:rFonts w:ascii="Calibri"/>
                <w:spacing w:val="-2"/>
                <w:sz w:val="22"/>
              </w:rPr>
              <w:t>Zealand</w:t>
            </w:r>
          </w:p>
        </w:tc>
        <w:tc>
          <w:tcPr>
            <w:tcW w:w="3117" w:type="dxa"/>
          </w:tcPr>
          <w:p>
            <w:pPr>
              <w:pStyle w:val="TableParagraph"/>
              <w:spacing w:line="249" w:lineRule="exact" w:before="30"/>
              <w:ind w:left="107"/>
              <w:rPr>
                <w:rFonts w:ascii="Calibri"/>
                <w:sz w:val="22"/>
              </w:rPr>
            </w:pPr>
            <w:r>
              <w:rPr>
                <w:rFonts w:ascii="Calibri"/>
                <w:spacing w:val="-2"/>
                <w:sz w:val="22"/>
              </w:rPr>
              <w:t>Japan</w:t>
            </w:r>
          </w:p>
        </w:tc>
        <w:tc>
          <w:tcPr>
            <w:tcW w:w="705" w:type="dxa"/>
            <w:vMerge w:val="restart"/>
            <w:tcBorders>
              <w:top w:val="nil"/>
            </w:tcBorders>
          </w:tcPr>
          <w:p>
            <w:pPr>
              <w:pStyle w:val="TableParagraph"/>
              <w:rPr>
                <w:rFonts w:ascii="Times New Roman"/>
                <w:sz w:val="18"/>
              </w:rPr>
            </w:pPr>
          </w:p>
        </w:tc>
        <w:tc>
          <w:tcPr>
            <w:tcW w:w="1422" w:type="dxa"/>
            <w:vMerge/>
            <w:tcBorders>
              <w:top w:val="nil"/>
            </w:tcBorders>
          </w:tcPr>
          <w:p>
            <w:pPr>
              <w:rPr>
                <w:sz w:val="2"/>
                <w:szCs w:val="2"/>
              </w:rPr>
            </w:pPr>
          </w:p>
        </w:tc>
      </w:tr>
      <w:tr>
        <w:trPr>
          <w:trHeight w:val="302" w:hRule="atLeast"/>
        </w:trPr>
        <w:tc>
          <w:tcPr>
            <w:tcW w:w="458" w:type="dxa"/>
            <w:vMerge/>
            <w:tcBorders>
              <w:top w:val="nil"/>
            </w:tcBorders>
          </w:tcPr>
          <w:p>
            <w:pPr>
              <w:rPr>
                <w:sz w:val="2"/>
                <w:szCs w:val="2"/>
              </w:rPr>
            </w:pPr>
          </w:p>
        </w:tc>
        <w:tc>
          <w:tcPr>
            <w:tcW w:w="1805" w:type="dxa"/>
            <w:vMerge/>
            <w:tcBorders>
              <w:top w:val="nil"/>
            </w:tcBorders>
          </w:tcPr>
          <w:p>
            <w:pPr>
              <w:rPr>
                <w:sz w:val="2"/>
                <w:szCs w:val="2"/>
              </w:rPr>
            </w:pPr>
          </w:p>
        </w:tc>
        <w:tc>
          <w:tcPr>
            <w:tcW w:w="794" w:type="dxa"/>
            <w:vMerge/>
            <w:tcBorders>
              <w:top w:val="nil"/>
            </w:tcBorders>
          </w:tcPr>
          <w:p>
            <w:pPr>
              <w:rPr>
                <w:sz w:val="2"/>
                <w:szCs w:val="2"/>
              </w:rPr>
            </w:pPr>
          </w:p>
        </w:tc>
        <w:tc>
          <w:tcPr>
            <w:tcW w:w="2611" w:type="dxa"/>
          </w:tcPr>
          <w:p>
            <w:pPr>
              <w:pStyle w:val="TableParagraph"/>
              <w:spacing w:line="249" w:lineRule="exact" w:before="32"/>
              <w:ind w:left="106"/>
              <w:rPr>
                <w:rFonts w:ascii="Calibri"/>
                <w:sz w:val="22"/>
              </w:rPr>
            </w:pPr>
            <w:r>
              <w:rPr>
                <w:rFonts w:ascii="Calibri"/>
                <w:spacing w:val="-2"/>
                <w:sz w:val="22"/>
              </w:rPr>
              <w:t>Singapore</w:t>
            </w:r>
          </w:p>
        </w:tc>
        <w:tc>
          <w:tcPr>
            <w:tcW w:w="3117" w:type="dxa"/>
          </w:tcPr>
          <w:p>
            <w:pPr>
              <w:pStyle w:val="TableParagraph"/>
              <w:spacing w:line="249" w:lineRule="exact" w:before="32"/>
              <w:ind w:left="107"/>
              <w:rPr>
                <w:rFonts w:ascii="Calibri"/>
                <w:sz w:val="22"/>
              </w:rPr>
            </w:pPr>
            <w:r>
              <w:rPr>
                <w:rFonts w:ascii="Calibri"/>
                <w:spacing w:val="-2"/>
                <w:sz w:val="22"/>
              </w:rPr>
              <w:t>Canada</w:t>
            </w:r>
          </w:p>
        </w:tc>
        <w:tc>
          <w:tcPr>
            <w:tcW w:w="705" w:type="dxa"/>
            <w:vMerge/>
            <w:tcBorders>
              <w:top w:val="nil"/>
            </w:tcBorders>
          </w:tcPr>
          <w:p>
            <w:pPr>
              <w:rPr>
                <w:sz w:val="2"/>
                <w:szCs w:val="2"/>
              </w:rPr>
            </w:pPr>
          </w:p>
        </w:tc>
        <w:tc>
          <w:tcPr>
            <w:tcW w:w="1422" w:type="dxa"/>
            <w:vMerge/>
            <w:tcBorders>
              <w:top w:val="nil"/>
            </w:tcBorders>
          </w:tcPr>
          <w:p>
            <w:pPr>
              <w:rPr>
                <w:sz w:val="2"/>
                <w:szCs w:val="2"/>
              </w:rPr>
            </w:pPr>
          </w:p>
        </w:tc>
      </w:tr>
      <w:tr>
        <w:trPr>
          <w:trHeight w:val="299" w:hRule="atLeast"/>
        </w:trPr>
        <w:tc>
          <w:tcPr>
            <w:tcW w:w="458" w:type="dxa"/>
            <w:vMerge/>
            <w:tcBorders>
              <w:top w:val="nil"/>
            </w:tcBorders>
          </w:tcPr>
          <w:p>
            <w:pPr>
              <w:rPr>
                <w:sz w:val="2"/>
                <w:szCs w:val="2"/>
              </w:rPr>
            </w:pPr>
          </w:p>
        </w:tc>
        <w:tc>
          <w:tcPr>
            <w:tcW w:w="1805" w:type="dxa"/>
            <w:vMerge/>
            <w:tcBorders>
              <w:top w:val="nil"/>
            </w:tcBorders>
          </w:tcPr>
          <w:p>
            <w:pPr>
              <w:rPr>
                <w:sz w:val="2"/>
                <w:szCs w:val="2"/>
              </w:rPr>
            </w:pPr>
          </w:p>
        </w:tc>
        <w:tc>
          <w:tcPr>
            <w:tcW w:w="794" w:type="dxa"/>
            <w:vMerge/>
            <w:tcBorders>
              <w:top w:val="nil"/>
            </w:tcBorders>
          </w:tcPr>
          <w:p>
            <w:pPr>
              <w:rPr>
                <w:sz w:val="2"/>
                <w:szCs w:val="2"/>
              </w:rPr>
            </w:pPr>
          </w:p>
        </w:tc>
        <w:tc>
          <w:tcPr>
            <w:tcW w:w="2611" w:type="dxa"/>
          </w:tcPr>
          <w:p>
            <w:pPr>
              <w:pStyle w:val="TableParagraph"/>
              <w:spacing w:line="249" w:lineRule="exact" w:before="30"/>
              <w:ind w:left="106"/>
              <w:rPr>
                <w:rFonts w:ascii="Calibri"/>
                <w:sz w:val="22"/>
              </w:rPr>
            </w:pPr>
            <w:r>
              <w:rPr>
                <w:rFonts w:ascii="Calibri"/>
                <w:spacing w:val="-2"/>
                <w:sz w:val="22"/>
              </w:rPr>
              <w:t>Switzerland</w:t>
            </w:r>
          </w:p>
        </w:tc>
        <w:tc>
          <w:tcPr>
            <w:tcW w:w="3117" w:type="dxa"/>
          </w:tcPr>
          <w:p>
            <w:pPr>
              <w:pStyle w:val="TableParagraph"/>
              <w:spacing w:line="249" w:lineRule="exact" w:before="30"/>
              <w:ind w:left="107"/>
              <w:rPr>
                <w:rFonts w:ascii="Calibri"/>
                <w:sz w:val="22"/>
              </w:rPr>
            </w:pPr>
            <w:r>
              <w:rPr>
                <w:rFonts w:ascii="Calibri"/>
                <w:spacing w:val="-4"/>
                <w:sz w:val="22"/>
              </w:rPr>
              <w:t>Dubai</w:t>
            </w:r>
          </w:p>
        </w:tc>
        <w:tc>
          <w:tcPr>
            <w:tcW w:w="705" w:type="dxa"/>
            <w:vMerge/>
            <w:tcBorders>
              <w:top w:val="nil"/>
            </w:tcBorders>
          </w:tcPr>
          <w:p>
            <w:pPr>
              <w:rPr>
                <w:sz w:val="2"/>
                <w:szCs w:val="2"/>
              </w:rPr>
            </w:pPr>
          </w:p>
        </w:tc>
        <w:tc>
          <w:tcPr>
            <w:tcW w:w="1422" w:type="dxa"/>
            <w:vMerge/>
            <w:tcBorders>
              <w:top w:val="nil"/>
            </w:tcBorders>
          </w:tcPr>
          <w:p>
            <w:pPr>
              <w:rPr>
                <w:sz w:val="2"/>
                <w:szCs w:val="2"/>
              </w:rPr>
            </w:pPr>
          </w:p>
        </w:tc>
      </w:tr>
      <w:tr>
        <w:trPr>
          <w:trHeight w:val="299" w:hRule="atLeast"/>
        </w:trPr>
        <w:tc>
          <w:tcPr>
            <w:tcW w:w="458" w:type="dxa"/>
            <w:vMerge/>
            <w:tcBorders>
              <w:top w:val="nil"/>
            </w:tcBorders>
          </w:tcPr>
          <w:p>
            <w:pPr>
              <w:rPr>
                <w:sz w:val="2"/>
                <w:szCs w:val="2"/>
              </w:rPr>
            </w:pPr>
          </w:p>
        </w:tc>
        <w:tc>
          <w:tcPr>
            <w:tcW w:w="1805" w:type="dxa"/>
            <w:vMerge/>
            <w:tcBorders>
              <w:top w:val="nil"/>
            </w:tcBorders>
          </w:tcPr>
          <w:p>
            <w:pPr>
              <w:rPr>
                <w:sz w:val="2"/>
                <w:szCs w:val="2"/>
              </w:rPr>
            </w:pPr>
          </w:p>
        </w:tc>
        <w:tc>
          <w:tcPr>
            <w:tcW w:w="794" w:type="dxa"/>
            <w:vMerge/>
            <w:tcBorders>
              <w:top w:val="nil"/>
            </w:tcBorders>
          </w:tcPr>
          <w:p>
            <w:pPr>
              <w:rPr>
                <w:sz w:val="2"/>
                <w:szCs w:val="2"/>
              </w:rPr>
            </w:pPr>
          </w:p>
        </w:tc>
        <w:tc>
          <w:tcPr>
            <w:tcW w:w="2611" w:type="dxa"/>
          </w:tcPr>
          <w:p>
            <w:pPr>
              <w:pStyle w:val="TableParagraph"/>
              <w:spacing w:line="249" w:lineRule="exact" w:before="30"/>
              <w:ind w:left="106"/>
              <w:rPr>
                <w:rFonts w:ascii="Calibri"/>
                <w:sz w:val="22"/>
              </w:rPr>
            </w:pPr>
            <w:r>
              <w:rPr>
                <w:rFonts w:ascii="Calibri"/>
                <w:spacing w:val="-5"/>
                <w:sz w:val="22"/>
              </w:rPr>
              <w:t>USA</w:t>
            </w:r>
          </w:p>
        </w:tc>
        <w:tc>
          <w:tcPr>
            <w:tcW w:w="3117" w:type="dxa"/>
          </w:tcPr>
          <w:p>
            <w:pPr>
              <w:pStyle w:val="TableParagraph"/>
              <w:spacing w:line="249" w:lineRule="exact" w:before="30"/>
              <w:ind w:left="107"/>
              <w:rPr>
                <w:rFonts w:ascii="Calibri"/>
                <w:sz w:val="22"/>
              </w:rPr>
            </w:pPr>
            <w:r>
              <w:rPr>
                <w:rFonts w:ascii="Calibri"/>
                <w:sz w:val="22"/>
              </w:rPr>
              <w:t>Hong</w:t>
            </w:r>
            <w:r>
              <w:rPr>
                <w:rFonts w:ascii="Calibri"/>
                <w:spacing w:val="-2"/>
                <w:sz w:val="22"/>
              </w:rPr>
              <w:t> </w:t>
            </w:r>
            <w:r>
              <w:rPr>
                <w:rFonts w:ascii="Calibri"/>
                <w:spacing w:val="-4"/>
                <w:sz w:val="22"/>
              </w:rPr>
              <w:t>Kong</w:t>
            </w:r>
          </w:p>
        </w:tc>
        <w:tc>
          <w:tcPr>
            <w:tcW w:w="705" w:type="dxa"/>
            <w:vMerge/>
            <w:tcBorders>
              <w:top w:val="nil"/>
            </w:tcBorders>
          </w:tcPr>
          <w:p>
            <w:pPr>
              <w:rPr>
                <w:sz w:val="2"/>
                <w:szCs w:val="2"/>
              </w:rPr>
            </w:pPr>
          </w:p>
        </w:tc>
        <w:tc>
          <w:tcPr>
            <w:tcW w:w="1422" w:type="dxa"/>
            <w:vMerge/>
            <w:tcBorders>
              <w:top w:val="nil"/>
            </w:tcBorders>
          </w:tcPr>
          <w:p>
            <w:pPr>
              <w:rPr>
                <w:sz w:val="2"/>
                <w:szCs w:val="2"/>
              </w:rPr>
            </w:pPr>
          </w:p>
        </w:tc>
      </w:tr>
      <w:tr>
        <w:trPr>
          <w:trHeight w:val="304" w:hRule="atLeast"/>
        </w:trPr>
        <w:tc>
          <w:tcPr>
            <w:tcW w:w="458" w:type="dxa"/>
            <w:vMerge/>
            <w:tcBorders>
              <w:top w:val="nil"/>
            </w:tcBorders>
          </w:tcPr>
          <w:p>
            <w:pPr>
              <w:rPr>
                <w:sz w:val="2"/>
                <w:szCs w:val="2"/>
              </w:rPr>
            </w:pPr>
          </w:p>
        </w:tc>
        <w:tc>
          <w:tcPr>
            <w:tcW w:w="1805" w:type="dxa"/>
            <w:vMerge/>
            <w:tcBorders>
              <w:top w:val="nil"/>
            </w:tcBorders>
          </w:tcPr>
          <w:p>
            <w:pPr>
              <w:rPr>
                <w:sz w:val="2"/>
                <w:szCs w:val="2"/>
              </w:rPr>
            </w:pPr>
          </w:p>
        </w:tc>
        <w:tc>
          <w:tcPr>
            <w:tcW w:w="794" w:type="dxa"/>
            <w:vMerge/>
            <w:tcBorders>
              <w:top w:val="nil"/>
            </w:tcBorders>
          </w:tcPr>
          <w:p>
            <w:pPr>
              <w:rPr>
                <w:sz w:val="2"/>
                <w:szCs w:val="2"/>
              </w:rPr>
            </w:pPr>
          </w:p>
        </w:tc>
        <w:tc>
          <w:tcPr>
            <w:tcW w:w="2611" w:type="dxa"/>
            <w:tcBorders>
              <w:bottom w:val="single" w:sz="8" w:space="0" w:color="000000"/>
            </w:tcBorders>
          </w:tcPr>
          <w:p>
            <w:pPr>
              <w:pStyle w:val="TableParagraph"/>
              <w:spacing w:line="254" w:lineRule="exact" w:before="31"/>
              <w:ind w:left="106"/>
              <w:rPr>
                <w:rFonts w:ascii="Calibri"/>
                <w:sz w:val="22"/>
              </w:rPr>
            </w:pPr>
            <w:r>
              <w:rPr>
                <w:rFonts w:ascii="Calibri"/>
                <w:spacing w:val="-2"/>
                <w:sz w:val="22"/>
              </w:rPr>
              <w:t>Malaysia</w:t>
            </w:r>
          </w:p>
        </w:tc>
        <w:tc>
          <w:tcPr>
            <w:tcW w:w="3117" w:type="dxa"/>
            <w:tcBorders>
              <w:bottom w:val="single" w:sz="8" w:space="0" w:color="000000"/>
            </w:tcBorders>
          </w:tcPr>
          <w:p>
            <w:pPr>
              <w:pStyle w:val="TableParagraph"/>
              <w:spacing w:line="268" w:lineRule="exact"/>
              <w:ind w:left="107"/>
              <w:rPr>
                <w:rFonts w:ascii="Calibri"/>
                <w:sz w:val="22"/>
              </w:rPr>
            </w:pPr>
            <w:r>
              <w:rPr>
                <w:rFonts w:ascii="Calibri"/>
                <w:sz w:val="22"/>
              </w:rPr>
              <w:t>Countries</w:t>
            </w:r>
            <w:r>
              <w:rPr>
                <w:rFonts w:ascii="Calibri"/>
                <w:spacing w:val="-6"/>
                <w:sz w:val="22"/>
              </w:rPr>
              <w:t> </w:t>
            </w:r>
            <w:r>
              <w:rPr>
                <w:rFonts w:ascii="Calibri"/>
                <w:sz w:val="22"/>
              </w:rPr>
              <w:t>of</w:t>
            </w:r>
            <w:r>
              <w:rPr>
                <w:rFonts w:ascii="Calibri"/>
                <w:spacing w:val="-5"/>
                <w:sz w:val="22"/>
              </w:rPr>
              <w:t> </w:t>
            </w:r>
            <w:r>
              <w:rPr>
                <w:rFonts w:ascii="Calibri"/>
                <w:sz w:val="22"/>
              </w:rPr>
              <w:t>the</w:t>
            </w:r>
            <w:r>
              <w:rPr>
                <w:rFonts w:ascii="Calibri"/>
                <w:spacing w:val="-5"/>
                <w:sz w:val="22"/>
              </w:rPr>
              <w:t> </w:t>
            </w:r>
            <w:r>
              <w:rPr>
                <w:rFonts w:ascii="Calibri"/>
                <w:sz w:val="22"/>
              </w:rPr>
              <w:t>European</w:t>
            </w:r>
            <w:r>
              <w:rPr>
                <w:rFonts w:ascii="Calibri"/>
                <w:spacing w:val="-5"/>
                <w:sz w:val="22"/>
              </w:rPr>
              <w:t> </w:t>
            </w:r>
            <w:r>
              <w:rPr>
                <w:rFonts w:ascii="Calibri"/>
                <w:spacing w:val="-2"/>
                <w:sz w:val="22"/>
              </w:rPr>
              <w:t>Union</w:t>
            </w:r>
          </w:p>
        </w:tc>
        <w:tc>
          <w:tcPr>
            <w:tcW w:w="705" w:type="dxa"/>
            <w:vMerge/>
            <w:tcBorders>
              <w:top w:val="nil"/>
            </w:tcBorders>
          </w:tcPr>
          <w:p>
            <w:pPr>
              <w:rPr>
                <w:sz w:val="2"/>
                <w:szCs w:val="2"/>
              </w:rPr>
            </w:pPr>
          </w:p>
        </w:tc>
        <w:tc>
          <w:tcPr>
            <w:tcW w:w="1422" w:type="dxa"/>
            <w:vMerge/>
            <w:tcBorders>
              <w:top w:val="nil"/>
            </w:tcBorders>
          </w:tcPr>
          <w:p>
            <w:pPr>
              <w:rPr>
                <w:sz w:val="2"/>
                <w:szCs w:val="2"/>
              </w:rPr>
            </w:pPr>
          </w:p>
        </w:tc>
      </w:tr>
      <w:tr>
        <w:trPr>
          <w:trHeight w:val="4135" w:hRule="atLeast"/>
        </w:trPr>
        <w:tc>
          <w:tcPr>
            <w:tcW w:w="458" w:type="dxa"/>
          </w:tcPr>
          <w:p>
            <w:pPr>
              <w:pStyle w:val="TableParagraph"/>
              <w:spacing w:line="222" w:lineRule="exact"/>
              <w:ind w:right="4"/>
              <w:jc w:val="center"/>
              <w:rPr>
                <w:rFonts w:ascii="Arial"/>
                <w:b/>
                <w:sz w:val="20"/>
              </w:rPr>
            </w:pPr>
            <w:r>
              <w:rPr>
                <w:rFonts w:ascii="Arial"/>
                <w:b/>
                <w:spacing w:val="-10"/>
                <w:sz w:val="20"/>
              </w:rPr>
              <w:t>8</w:t>
            </w:r>
          </w:p>
        </w:tc>
        <w:tc>
          <w:tcPr>
            <w:tcW w:w="1805" w:type="dxa"/>
          </w:tcPr>
          <w:p>
            <w:pPr>
              <w:pStyle w:val="TableParagraph"/>
              <w:ind w:left="206" w:right="120"/>
              <w:rPr>
                <w:sz w:val="20"/>
              </w:rPr>
            </w:pPr>
            <w:r>
              <w:rPr>
                <w:rFonts w:ascii="Arial"/>
                <w:b/>
                <w:sz w:val="20"/>
              </w:rPr>
              <w:t>Waiting</w:t>
            </w:r>
            <w:r>
              <w:rPr>
                <w:rFonts w:ascii="Arial"/>
                <w:b/>
                <w:spacing w:val="-14"/>
                <w:sz w:val="20"/>
              </w:rPr>
              <w:t> </w:t>
            </w:r>
            <w:r>
              <w:rPr>
                <w:rFonts w:ascii="Arial"/>
                <w:b/>
                <w:sz w:val="20"/>
              </w:rPr>
              <w:t>Period </w:t>
            </w:r>
            <w:r>
              <w:rPr>
                <w:sz w:val="20"/>
              </w:rPr>
              <w:t>Time period during which </w:t>
            </w:r>
            <w:r>
              <w:rPr>
                <w:spacing w:val="-2"/>
                <w:sz w:val="20"/>
              </w:rPr>
              <w:t>specified disease/treatme </w:t>
            </w:r>
            <w:r>
              <w:rPr>
                <w:sz w:val="20"/>
              </w:rPr>
              <w:t>nt are not </w:t>
            </w:r>
            <w:r>
              <w:rPr>
                <w:spacing w:val="-2"/>
                <w:sz w:val="20"/>
              </w:rPr>
              <w:t>covered</w:t>
            </w:r>
          </w:p>
          <w:p>
            <w:pPr>
              <w:pStyle w:val="TableParagraph"/>
              <w:ind w:left="206" w:right="259"/>
              <w:rPr>
                <w:sz w:val="20"/>
              </w:rPr>
            </w:pPr>
            <w:r>
              <w:rPr>
                <w:sz w:val="20"/>
              </w:rPr>
              <w:t>It is counted from</w:t>
            </w:r>
            <w:r>
              <w:rPr>
                <w:spacing w:val="-14"/>
                <w:sz w:val="20"/>
              </w:rPr>
              <w:t> </w:t>
            </w:r>
            <w:r>
              <w:rPr>
                <w:sz w:val="20"/>
              </w:rPr>
              <w:t>beginning of the policy </w:t>
            </w:r>
            <w:r>
              <w:rPr>
                <w:spacing w:val="-2"/>
                <w:sz w:val="20"/>
              </w:rPr>
              <w:t>coverage</w:t>
            </w:r>
          </w:p>
        </w:tc>
        <w:tc>
          <w:tcPr>
            <w:tcW w:w="7227" w:type="dxa"/>
            <w:gridSpan w:val="4"/>
            <w:tcBorders>
              <w:top w:val="single" w:sz="8" w:space="0" w:color="000000"/>
            </w:tcBorders>
          </w:tcPr>
          <w:p>
            <w:pPr>
              <w:pStyle w:val="TableParagraph"/>
              <w:spacing w:line="242" w:lineRule="auto"/>
              <w:ind w:left="163" w:right="157"/>
              <w:jc w:val="both"/>
              <w:rPr>
                <w:sz w:val="20"/>
              </w:rPr>
            </w:pPr>
            <w:r>
              <w:rPr>
                <w:rFonts w:ascii="Arial"/>
                <w:b/>
                <w:sz w:val="20"/>
              </w:rPr>
              <w:t>Initial</w:t>
            </w:r>
            <w:r>
              <w:rPr>
                <w:rFonts w:ascii="Arial"/>
                <w:b/>
                <w:spacing w:val="-14"/>
                <w:sz w:val="20"/>
              </w:rPr>
              <w:t> </w:t>
            </w:r>
            <w:r>
              <w:rPr>
                <w:rFonts w:ascii="Arial"/>
                <w:b/>
                <w:sz w:val="20"/>
              </w:rPr>
              <w:t>Waiting</w:t>
            </w:r>
            <w:r>
              <w:rPr>
                <w:rFonts w:ascii="Arial"/>
                <w:b/>
                <w:spacing w:val="-14"/>
                <w:sz w:val="20"/>
              </w:rPr>
              <w:t> </w:t>
            </w:r>
            <w:r>
              <w:rPr>
                <w:rFonts w:ascii="Arial"/>
                <w:b/>
                <w:sz w:val="20"/>
              </w:rPr>
              <w:t>period</w:t>
            </w:r>
            <w:r>
              <w:rPr>
                <w:rFonts w:ascii="Arial"/>
                <w:b/>
                <w:color w:val="2E5395"/>
                <w:sz w:val="20"/>
              </w:rPr>
              <w:t>:</w:t>
            </w:r>
            <w:r>
              <w:rPr>
                <w:rFonts w:ascii="Arial"/>
                <w:b/>
                <w:color w:val="2E5395"/>
                <w:spacing w:val="25"/>
                <w:sz w:val="20"/>
              </w:rPr>
              <w:t> </w:t>
            </w:r>
            <w:r>
              <w:rPr>
                <w:sz w:val="20"/>
              </w:rPr>
              <w:t>Any</w:t>
            </w:r>
            <w:r>
              <w:rPr>
                <w:spacing w:val="-14"/>
                <w:sz w:val="20"/>
              </w:rPr>
              <w:t> </w:t>
            </w:r>
            <w:r>
              <w:rPr>
                <w:sz w:val="20"/>
              </w:rPr>
              <w:t>of</w:t>
            </w:r>
            <w:r>
              <w:rPr>
                <w:spacing w:val="-14"/>
                <w:sz w:val="20"/>
              </w:rPr>
              <w:t> </w:t>
            </w:r>
            <w:r>
              <w:rPr>
                <w:sz w:val="20"/>
              </w:rPr>
              <w:t>the</w:t>
            </w:r>
            <w:r>
              <w:rPr>
                <w:spacing w:val="-14"/>
                <w:sz w:val="20"/>
              </w:rPr>
              <w:t> </w:t>
            </w:r>
            <w:r>
              <w:rPr>
                <w:sz w:val="20"/>
              </w:rPr>
              <w:t>listed</w:t>
            </w:r>
            <w:r>
              <w:rPr>
                <w:spacing w:val="-14"/>
                <w:sz w:val="20"/>
              </w:rPr>
              <w:t> </w:t>
            </w:r>
            <w:r>
              <w:rPr>
                <w:sz w:val="20"/>
              </w:rPr>
              <w:t>vector</w:t>
            </w:r>
            <w:r>
              <w:rPr>
                <w:spacing w:val="-14"/>
                <w:sz w:val="20"/>
              </w:rPr>
              <w:t> </w:t>
            </w:r>
            <w:r>
              <w:rPr>
                <w:sz w:val="20"/>
              </w:rPr>
              <w:t>borne</w:t>
            </w:r>
            <w:r>
              <w:rPr>
                <w:spacing w:val="-13"/>
                <w:sz w:val="20"/>
              </w:rPr>
              <w:t> </w:t>
            </w:r>
            <w:r>
              <w:rPr>
                <w:sz w:val="20"/>
              </w:rPr>
              <w:t>disease</w:t>
            </w:r>
            <w:r>
              <w:rPr>
                <w:spacing w:val="-14"/>
                <w:sz w:val="20"/>
              </w:rPr>
              <w:t> </w:t>
            </w:r>
            <w:r>
              <w:rPr>
                <w:sz w:val="20"/>
              </w:rPr>
              <w:t>diagnosed</w:t>
            </w:r>
            <w:r>
              <w:rPr>
                <w:spacing w:val="-14"/>
                <w:sz w:val="20"/>
              </w:rPr>
              <w:t> </w:t>
            </w:r>
            <w:r>
              <w:rPr>
                <w:sz w:val="20"/>
              </w:rPr>
              <w:t>within the first 15 days of the date of commencement of the Policy is excluded</w:t>
            </w:r>
          </w:p>
          <w:p>
            <w:pPr>
              <w:pStyle w:val="TableParagraph"/>
              <w:spacing w:before="221"/>
              <w:ind w:left="106" w:right="156"/>
              <w:jc w:val="both"/>
              <w:rPr>
                <w:sz w:val="20"/>
              </w:rPr>
            </w:pPr>
            <w:r>
              <w:rPr>
                <w:sz w:val="20"/>
              </w:rPr>
              <w:t>Policy opted after occurrence of any of the listed vector borne diseases, a 60 days waiting period shall be applicable for the specific ailment from date of previous admission.</w:t>
            </w:r>
          </w:p>
          <w:p>
            <w:pPr>
              <w:pStyle w:val="TableParagraph"/>
              <w:ind w:left="106" w:right="153"/>
              <w:jc w:val="both"/>
              <w:rPr>
                <w:sz w:val="20"/>
              </w:rPr>
            </w:pPr>
            <w:r>
              <w:rPr>
                <w:sz w:val="20"/>
              </w:rPr>
              <w:t>Once a benefit is paid and if insured renews the Policy, in such scenario for renewal Policy, 60 days waiting period from date of previous admission would apply for the specific ailment of which a claim has been paid.</w:t>
            </w:r>
          </w:p>
          <w:p>
            <w:pPr>
              <w:pStyle w:val="TableParagraph"/>
              <w:rPr>
                <w:sz w:val="20"/>
              </w:rPr>
            </w:pPr>
          </w:p>
          <w:p>
            <w:pPr>
              <w:pStyle w:val="TableParagraph"/>
              <w:ind w:left="106" w:right="153"/>
              <w:jc w:val="both"/>
              <w:rPr>
                <w:sz w:val="20"/>
              </w:rPr>
            </w:pPr>
            <w:r>
              <w:rPr>
                <w:sz w:val="20"/>
              </w:rPr>
              <w:t>Policy</w:t>
            </w:r>
            <w:r>
              <w:rPr>
                <w:spacing w:val="-12"/>
                <w:sz w:val="20"/>
              </w:rPr>
              <w:t> </w:t>
            </w:r>
            <w:r>
              <w:rPr>
                <w:sz w:val="20"/>
              </w:rPr>
              <w:t>renewed</w:t>
            </w:r>
            <w:r>
              <w:rPr>
                <w:spacing w:val="-9"/>
                <w:sz w:val="20"/>
              </w:rPr>
              <w:t> </w:t>
            </w:r>
            <w:r>
              <w:rPr>
                <w:sz w:val="20"/>
              </w:rPr>
              <w:t>within</w:t>
            </w:r>
            <w:r>
              <w:rPr>
                <w:spacing w:val="-9"/>
                <w:sz w:val="20"/>
              </w:rPr>
              <w:t> </w:t>
            </w:r>
            <w:r>
              <w:rPr>
                <w:sz w:val="20"/>
              </w:rPr>
              <w:t>60</w:t>
            </w:r>
            <w:r>
              <w:rPr>
                <w:spacing w:val="-10"/>
                <w:sz w:val="20"/>
              </w:rPr>
              <w:t> </w:t>
            </w:r>
            <w:r>
              <w:rPr>
                <w:sz w:val="20"/>
              </w:rPr>
              <w:t>days</w:t>
            </w:r>
            <w:r>
              <w:rPr>
                <w:spacing w:val="-8"/>
                <w:sz w:val="20"/>
              </w:rPr>
              <w:t> </w:t>
            </w:r>
            <w:r>
              <w:rPr>
                <w:sz w:val="20"/>
              </w:rPr>
              <w:t>from</w:t>
            </w:r>
            <w:r>
              <w:rPr>
                <w:spacing w:val="-7"/>
                <w:sz w:val="20"/>
              </w:rPr>
              <w:t> </w:t>
            </w:r>
            <w:r>
              <w:rPr>
                <w:sz w:val="20"/>
              </w:rPr>
              <w:t>the</w:t>
            </w:r>
            <w:r>
              <w:rPr>
                <w:spacing w:val="-12"/>
                <w:sz w:val="20"/>
              </w:rPr>
              <w:t> </w:t>
            </w:r>
            <w:r>
              <w:rPr>
                <w:sz w:val="20"/>
              </w:rPr>
              <w:t>date</w:t>
            </w:r>
            <w:r>
              <w:rPr>
                <w:spacing w:val="-9"/>
                <w:sz w:val="20"/>
              </w:rPr>
              <w:t> </w:t>
            </w:r>
            <w:r>
              <w:rPr>
                <w:sz w:val="20"/>
              </w:rPr>
              <w:t>of</w:t>
            </w:r>
            <w:r>
              <w:rPr>
                <w:spacing w:val="-9"/>
                <w:sz w:val="20"/>
              </w:rPr>
              <w:t> </w:t>
            </w:r>
            <w:r>
              <w:rPr>
                <w:sz w:val="20"/>
              </w:rPr>
              <w:t>admission</w:t>
            </w:r>
            <w:r>
              <w:rPr>
                <w:spacing w:val="-9"/>
                <w:sz w:val="20"/>
              </w:rPr>
              <w:t> </w:t>
            </w:r>
            <w:r>
              <w:rPr>
                <w:sz w:val="20"/>
              </w:rPr>
              <w:t>of</w:t>
            </w:r>
            <w:r>
              <w:rPr>
                <w:spacing w:val="-9"/>
                <w:sz w:val="20"/>
              </w:rPr>
              <w:t> </w:t>
            </w:r>
            <w:r>
              <w:rPr>
                <w:sz w:val="20"/>
              </w:rPr>
              <w:t>the</w:t>
            </w:r>
            <w:r>
              <w:rPr>
                <w:spacing w:val="-10"/>
                <w:sz w:val="20"/>
              </w:rPr>
              <w:t> </w:t>
            </w:r>
            <w:r>
              <w:rPr>
                <w:sz w:val="20"/>
              </w:rPr>
              <w:t>previously</w:t>
            </w:r>
            <w:r>
              <w:rPr>
                <w:spacing w:val="-12"/>
                <w:sz w:val="20"/>
              </w:rPr>
              <w:t> </w:t>
            </w:r>
            <w:r>
              <w:rPr>
                <w:sz w:val="20"/>
              </w:rPr>
              <w:t>paid claim for the</w:t>
            </w:r>
            <w:r>
              <w:rPr>
                <w:spacing w:val="-1"/>
                <w:sz w:val="20"/>
              </w:rPr>
              <w:t> </w:t>
            </w:r>
            <w:r>
              <w:rPr>
                <w:sz w:val="20"/>
              </w:rPr>
              <w:t>named Insured/Insured Persons,</w:t>
            </w:r>
            <w:r>
              <w:rPr>
                <w:spacing w:val="40"/>
                <w:sz w:val="20"/>
              </w:rPr>
              <w:t> </w:t>
            </w:r>
            <w:r>
              <w:rPr>
                <w:sz w:val="20"/>
              </w:rPr>
              <w:t>60</w:t>
            </w:r>
            <w:r>
              <w:rPr>
                <w:spacing w:val="-1"/>
                <w:sz w:val="20"/>
              </w:rPr>
              <w:t> </w:t>
            </w:r>
            <w:r>
              <w:rPr>
                <w:sz w:val="20"/>
              </w:rPr>
              <w:t>days cooling</w:t>
            </w:r>
            <w:r>
              <w:rPr>
                <w:spacing w:val="-1"/>
                <w:sz w:val="20"/>
              </w:rPr>
              <w:t> </w:t>
            </w:r>
            <w:r>
              <w:rPr>
                <w:sz w:val="20"/>
              </w:rPr>
              <w:t>off period</w:t>
            </w:r>
            <w:r>
              <w:rPr>
                <w:spacing w:val="-1"/>
                <w:sz w:val="20"/>
              </w:rPr>
              <w:t> </w:t>
            </w:r>
            <w:r>
              <w:rPr>
                <w:sz w:val="20"/>
              </w:rPr>
              <w:t>shall apply for the same ailment in the renewed policy opted, however there would be no waiting period for other listed vector borne diseases.</w:t>
            </w:r>
          </w:p>
          <w:p>
            <w:pPr>
              <w:pStyle w:val="TableParagraph"/>
              <w:rPr>
                <w:sz w:val="20"/>
              </w:rPr>
            </w:pPr>
          </w:p>
          <w:p>
            <w:pPr>
              <w:pStyle w:val="TableParagraph"/>
              <w:ind w:left="106" w:right="155"/>
              <w:jc w:val="both"/>
              <w:rPr>
                <w:sz w:val="20"/>
              </w:rPr>
            </w:pPr>
            <w:r>
              <w:rPr>
                <w:sz w:val="20"/>
              </w:rPr>
              <w:t>Policy</w:t>
            </w:r>
            <w:r>
              <w:rPr>
                <w:spacing w:val="-2"/>
                <w:sz w:val="20"/>
              </w:rPr>
              <w:t> </w:t>
            </w:r>
            <w:r>
              <w:rPr>
                <w:sz w:val="20"/>
              </w:rPr>
              <w:t>renewed post 60 days from the date of admission of the previously</w:t>
            </w:r>
            <w:r>
              <w:rPr>
                <w:spacing w:val="-3"/>
                <w:sz w:val="20"/>
              </w:rPr>
              <w:t> </w:t>
            </w:r>
            <w:r>
              <w:rPr>
                <w:sz w:val="20"/>
              </w:rPr>
              <w:t>paid claim</w:t>
            </w:r>
            <w:r>
              <w:rPr>
                <w:spacing w:val="-3"/>
                <w:sz w:val="20"/>
              </w:rPr>
              <w:t> </w:t>
            </w:r>
            <w:r>
              <w:rPr>
                <w:sz w:val="20"/>
              </w:rPr>
              <w:t>for</w:t>
            </w:r>
            <w:r>
              <w:rPr>
                <w:spacing w:val="-7"/>
                <w:sz w:val="20"/>
              </w:rPr>
              <w:t> </w:t>
            </w:r>
            <w:r>
              <w:rPr>
                <w:sz w:val="20"/>
              </w:rPr>
              <w:t>the</w:t>
            </w:r>
            <w:r>
              <w:rPr>
                <w:spacing w:val="-8"/>
                <w:sz w:val="20"/>
              </w:rPr>
              <w:t> </w:t>
            </w:r>
            <w:r>
              <w:rPr>
                <w:sz w:val="20"/>
              </w:rPr>
              <w:t>named</w:t>
            </w:r>
            <w:r>
              <w:rPr>
                <w:spacing w:val="-6"/>
                <w:sz w:val="20"/>
              </w:rPr>
              <w:t> </w:t>
            </w:r>
            <w:r>
              <w:rPr>
                <w:sz w:val="20"/>
              </w:rPr>
              <w:t>Insured/Insured</w:t>
            </w:r>
            <w:r>
              <w:rPr>
                <w:spacing w:val="-5"/>
                <w:sz w:val="20"/>
              </w:rPr>
              <w:t> </w:t>
            </w:r>
            <w:r>
              <w:rPr>
                <w:sz w:val="20"/>
              </w:rPr>
              <w:t>Persons,</w:t>
            </w:r>
            <w:r>
              <w:rPr>
                <w:spacing w:val="-5"/>
                <w:sz w:val="20"/>
              </w:rPr>
              <w:t> </w:t>
            </w:r>
            <w:r>
              <w:rPr>
                <w:sz w:val="20"/>
              </w:rPr>
              <w:t>then</w:t>
            </w:r>
            <w:r>
              <w:rPr>
                <w:spacing w:val="-5"/>
                <w:sz w:val="20"/>
              </w:rPr>
              <w:t> </w:t>
            </w:r>
            <w:r>
              <w:rPr>
                <w:sz w:val="20"/>
              </w:rPr>
              <w:t>a</w:t>
            </w:r>
            <w:r>
              <w:rPr>
                <w:spacing w:val="-5"/>
                <w:sz w:val="20"/>
              </w:rPr>
              <w:t> </w:t>
            </w:r>
            <w:r>
              <w:rPr>
                <w:sz w:val="20"/>
              </w:rPr>
              <w:t>fresh</w:t>
            </w:r>
            <w:r>
              <w:rPr>
                <w:spacing w:val="-5"/>
                <w:sz w:val="20"/>
              </w:rPr>
              <w:t> </w:t>
            </w:r>
            <w:r>
              <w:rPr>
                <w:sz w:val="20"/>
              </w:rPr>
              <w:t>waiting</w:t>
            </w:r>
            <w:r>
              <w:rPr>
                <w:spacing w:val="-6"/>
                <w:sz w:val="20"/>
              </w:rPr>
              <w:t> </w:t>
            </w:r>
            <w:r>
              <w:rPr>
                <w:sz w:val="20"/>
              </w:rPr>
              <w:t>period</w:t>
            </w:r>
            <w:r>
              <w:rPr>
                <w:spacing w:val="-6"/>
                <w:sz w:val="20"/>
              </w:rPr>
              <w:t> </w:t>
            </w:r>
            <w:r>
              <w:rPr>
                <w:sz w:val="20"/>
              </w:rPr>
              <w:t>of</w:t>
            </w:r>
            <w:r>
              <w:rPr>
                <w:spacing w:val="-5"/>
                <w:sz w:val="20"/>
              </w:rPr>
              <w:t> 15</w:t>
            </w:r>
          </w:p>
          <w:p>
            <w:pPr>
              <w:pStyle w:val="TableParagraph"/>
              <w:spacing w:line="209" w:lineRule="exact"/>
              <w:ind w:left="106"/>
              <w:jc w:val="both"/>
              <w:rPr>
                <w:sz w:val="20"/>
              </w:rPr>
            </w:pPr>
            <w:r>
              <w:rPr>
                <w:sz w:val="20"/>
              </w:rPr>
              <w:t>days</w:t>
            </w:r>
            <w:r>
              <w:rPr>
                <w:spacing w:val="-5"/>
                <w:sz w:val="20"/>
              </w:rPr>
              <w:t> </w:t>
            </w:r>
            <w:r>
              <w:rPr>
                <w:sz w:val="20"/>
              </w:rPr>
              <w:t>shall</w:t>
            </w:r>
            <w:r>
              <w:rPr>
                <w:spacing w:val="-7"/>
                <w:sz w:val="20"/>
              </w:rPr>
              <w:t> </w:t>
            </w:r>
            <w:r>
              <w:rPr>
                <w:sz w:val="20"/>
              </w:rPr>
              <w:t>apply</w:t>
            </w:r>
            <w:r>
              <w:rPr>
                <w:spacing w:val="-8"/>
                <w:sz w:val="20"/>
              </w:rPr>
              <w:t> </w:t>
            </w:r>
            <w:r>
              <w:rPr>
                <w:sz w:val="20"/>
              </w:rPr>
              <w:t>for</w:t>
            </w:r>
            <w:r>
              <w:rPr>
                <w:spacing w:val="-5"/>
                <w:sz w:val="20"/>
              </w:rPr>
              <w:t> </w:t>
            </w:r>
            <w:r>
              <w:rPr>
                <w:sz w:val="20"/>
              </w:rPr>
              <w:t>all</w:t>
            </w:r>
            <w:r>
              <w:rPr>
                <w:spacing w:val="-5"/>
                <w:sz w:val="20"/>
              </w:rPr>
              <w:t> </w:t>
            </w:r>
            <w:r>
              <w:rPr>
                <w:sz w:val="20"/>
              </w:rPr>
              <w:t>listed</w:t>
            </w:r>
            <w:r>
              <w:rPr>
                <w:spacing w:val="-6"/>
                <w:sz w:val="20"/>
              </w:rPr>
              <w:t> </w:t>
            </w:r>
            <w:r>
              <w:rPr>
                <w:sz w:val="20"/>
              </w:rPr>
              <w:t>vector</w:t>
            </w:r>
            <w:r>
              <w:rPr>
                <w:spacing w:val="-5"/>
                <w:sz w:val="20"/>
              </w:rPr>
              <w:t> </w:t>
            </w:r>
            <w:r>
              <w:rPr>
                <w:sz w:val="20"/>
              </w:rPr>
              <w:t>borne</w:t>
            </w:r>
            <w:r>
              <w:rPr>
                <w:spacing w:val="-6"/>
                <w:sz w:val="20"/>
              </w:rPr>
              <w:t> </w:t>
            </w:r>
            <w:r>
              <w:rPr>
                <w:spacing w:val="-2"/>
                <w:sz w:val="20"/>
              </w:rPr>
              <w:t>diseases.</w:t>
            </w:r>
          </w:p>
        </w:tc>
        <w:tc>
          <w:tcPr>
            <w:tcW w:w="1422" w:type="dxa"/>
          </w:tcPr>
          <w:p>
            <w:pPr>
              <w:pStyle w:val="TableParagraph"/>
              <w:spacing w:line="224" w:lineRule="exact"/>
              <w:ind w:left="111"/>
              <w:rPr>
                <w:sz w:val="20"/>
              </w:rPr>
            </w:pPr>
            <w:r>
              <w:rPr>
                <w:sz w:val="20"/>
              </w:rPr>
              <w:t>Section</w:t>
            </w:r>
            <w:r>
              <w:rPr>
                <w:spacing w:val="-11"/>
                <w:sz w:val="20"/>
              </w:rPr>
              <w:t> </w:t>
            </w:r>
            <w:r>
              <w:rPr>
                <w:spacing w:val="-10"/>
                <w:sz w:val="20"/>
              </w:rPr>
              <w:t>D</w:t>
            </w:r>
          </w:p>
        </w:tc>
      </w:tr>
      <w:tr>
        <w:trPr>
          <w:trHeight w:val="5981" w:hRule="atLeast"/>
        </w:trPr>
        <w:tc>
          <w:tcPr>
            <w:tcW w:w="458" w:type="dxa"/>
          </w:tcPr>
          <w:p>
            <w:pPr>
              <w:pStyle w:val="TableParagraph"/>
              <w:spacing w:line="227" w:lineRule="exact"/>
              <w:ind w:left="62"/>
              <w:rPr>
                <w:rFonts w:ascii="Arial"/>
                <w:b/>
                <w:sz w:val="20"/>
              </w:rPr>
            </w:pPr>
            <w:r>
              <w:rPr>
                <w:rFonts w:ascii="Arial"/>
                <w:b/>
                <w:spacing w:val="-10"/>
                <w:sz w:val="20"/>
              </w:rPr>
              <w:t>9</w:t>
            </w:r>
          </w:p>
        </w:tc>
        <w:tc>
          <w:tcPr>
            <w:tcW w:w="1805" w:type="dxa"/>
          </w:tcPr>
          <w:p>
            <w:pPr>
              <w:pStyle w:val="TableParagraph"/>
              <w:ind w:left="60" w:right="101"/>
              <w:rPr>
                <w:sz w:val="20"/>
              </w:rPr>
            </w:pPr>
            <w:r>
              <w:rPr>
                <w:rFonts w:ascii="Arial"/>
                <w:b/>
                <w:sz w:val="20"/>
              </w:rPr>
              <w:t>Financial Limits of Coverage </w:t>
            </w:r>
            <w:r>
              <w:rPr>
                <w:sz w:val="20"/>
              </w:rPr>
              <w:t>Sublimit (it is a pre-defined limit and the insurance company will not pay</w:t>
            </w:r>
            <w:r>
              <w:rPr>
                <w:spacing w:val="-14"/>
                <w:sz w:val="20"/>
              </w:rPr>
              <w:t> </w:t>
            </w:r>
            <w:r>
              <w:rPr>
                <w:sz w:val="20"/>
              </w:rPr>
              <w:t>any</w:t>
            </w:r>
            <w:r>
              <w:rPr>
                <w:spacing w:val="-14"/>
                <w:sz w:val="20"/>
              </w:rPr>
              <w:t> </w:t>
            </w:r>
            <w:r>
              <w:rPr>
                <w:sz w:val="20"/>
              </w:rPr>
              <w:t>amount</w:t>
            </w:r>
            <w:r>
              <w:rPr>
                <w:spacing w:val="-13"/>
                <w:sz w:val="20"/>
              </w:rPr>
              <w:t> </w:t>
            </w:r>
            <w:r>
              <w:rPr>
                <w:sz w:val="20"/>
              </w:rPr>
              <w:t>in excess of this </w:t>
            </w:r>
            <w:r>
              <w:rPr>
                <w:spacing w:val="-2"/>
                <w:sz w:val="20"/>
              </w:rPr>
              <w:t>limit)</w:t>
            </w:r>
          </w:p>
          <w:p>
            <w:pPr>
              <w:pStyle w:val="TableParagraph"/>
              <w:spacing w:before="1"/>
              <w:rPr>
                <w:sz w:val="20"/>
              </w:rPr>
            </w:pPr>
          </w:p>
          <w:p>
            <w:pPr>
              <w:pStyle w:val="TableParagraph"/>
              <w:ind w:left="60" w:hanging="58"/>
              <w:rPr>
                <w:sz w:val="20"/>
              </w:rPr>
            </w:pPr>
            <w:r>
              <w:rPr>
                <w:sz w:val="20"/>
              </w:rPr>
              <w:t>.Co-payment</w:t>
            </w:r>
            <w:r>
              <w:rPr>
                <w:spacing w:val="-14"/>
                <w:sz w:val="20"/>
              </w:rPr>
              <w:t> </w:t>
            </w:r>
            <w:r>
              <w:rPr>
                <w:sz w:val="20"/>
              </w:rPr>
              <w:t>(it</w:t>
            </w:r>
            <w:r>
              <w:rPr>
                <w:spacing w:val="-14"/>
                <w:sz w:val="20"/>
              </w:rPr>
              <w:t> </w:t>
            </w:r>
            <w:r>
              <w:rPr>
                <w:sz w:val="20"/>
              </w:rPr>
              <w:t>is</w:t>
            </w:r>
            <w:r>
              <w:rPr>
                <w:spacing w:val="-13"/>
                <w:sz w:val="20"/>
              </w:rPr>
              <w:t> </w:t>
            </w:r>
            <w:r>
              <w:rPr>
                <w:sz w:val="20"/>
              </w:rPr>
              <w:t>a specified amount</w:t>
            </w:r>
          </w:p>
          <w:p>
            <w:pPr>
              <w:pStyle w:val="TableParagraph"/>
              <w:ind w:left="60"/>
              <w:rPr>
                <w:sz w:val="20"/>
              </w:rPr>
            </w:pPr>
            <w:r>
              <w:rPr>
                <w:sz w:val="20"/>
              </w:rPr>
              <w:t>/percentage</w:t>
            </w:r>
            <w:r>
              <w:rPr>
                <w:spacing w:val="-14"/>
                <w:sz w:val="20"/>
              </w:rPr>
              <w:t> </w:t>
            </w:r>
            <w:r>
              <w:rPr>
                <w:sz w:val="20"/>
              </w:rPr>
              <w:t>of</w:t>
            </w:r>
            <w:r>
              <w:rPr>
                <w:spacing w:val="-14"/>
                <w:sz w:val="20"/>
              </w:rPr>
              <w:t> </w:t>
            </w:r>
            <w:r>
              <w:rPr>
                <w:sz w:val="20"/>
              </w:rPr>
              <w:t>the admissible claim amount</w:t>
            </w:r>
            <w:r>
              <w:rPr>
                <w:spacing w:val="-11"/>
                <w:sz w:val="20"/>
              </w:rPr>
              <w:t> </w:t>
            </w:r>
            <w:r>
              <w:rPr>
                <w:sz w:val="20"/>
              </w:rPr>
              <w:t>to</w:t>
            </w:r>
            <w:r>
              <w:rPr>
                <w:spacing w:val="-11"/>
                <w:sz w:val="20"/>
              </w:rPr>
              <w:t> </w:t>
            </w:r>
            <w:r>
              <w:rPr>
                <w:sz w:val="20"/>
              </w:rPr>
              <w:t>be</w:t>
            </w:r>
            <w:r>
              <w:rPr>
                <w:spacing w:val="-9"/>
                <w:sz w:val="20"/>
              </w:rPr>
              <w:t> </w:t>
            </w:r>
            <w:r>
              <w:rPr>
                <w:sz w:val="20"/>
              </w:rPr>
              <w:t>paid by policy </w:t>
            </w:r>
            <w:r>
              <w:rPr>
                <w:spacing w:val="-2"/>
                <w:sz w:val="20"/>
              </w:rPr>
              <w:t>holder/insured)</w:t>
            </w:r>
          </w:p>
          <w:p>
            <w:pPr>
              <w:pStyle w:val="TableParagraph"/>
              <w:spacing w:before="229"/>
              <w:ind w:left="60" w:right="120" w:hanging="58"/>
              <w:rPr>
                <w:sz w:val="20"/>
              </w:rPr>
            </w:pPr>
            <w:r>
              <w:rPr>
                <w:sz w:val="20"/>
              </w:rPr>
              <w:t>.Deductible (it is a specified amount: Upto which an </w:t>
            </w:r>
            <w:r>
              <w:rPr>
                <w:spacing w:val="-2"/>
                <w:sz w:val="20"/>
              </w:rPr>
              <w:t>insurance </w:t>
            </w:r>
            <w:r>
              <w:rPr>
                <w:sz w:val="20"/>
              </w:rPr>
              <w:t>company will not pay</w:t>
            </w:r>
            <w:r>
              <w:rPr>
                <w:spacing w:val="-14"/>
                <w:sz w:val="20"/>
              </w:rPr>
              <w:t> </w:t>
            </w:r>
            <w:r>
              <w:rPr>
                <w:sz w:val="20"/>
              </w:rPr>
              <w:t>any</w:t>
            </w:r>
            <w:r>
              <w:rPr>
                <w:spacing w:val="-14"/>
                <w:sz w:val="20"/>
              </w:rPr>
              <w:t> </w:t>
            </w:r>
            <w:r>
              <w:rPr>
                <w:sz w:val="20"/>
              </w:rPr>
              <w:t>claim</w:t>
            </w:r>
            <w:r>
              <w:rPr>
                <w:spacing w:val="-13"/>
                <w:sz w:val="20"/>
              </w:rPr>
              <w:t> </w:t>
            </w:r>
            <w:r>
              <w:rPr>
                <w:sz w:val="20"/>
              </w:rPr>
              <w:t>and</w:t>
            </w:r>
          </w:p>
          <w:p>
            <w:pPr>
              <w:pStyle w:val="TableParagraph"/>
              <w:spacing w:line="230" w:lineRule="atLeast"/>
              <w:ind w:left="60" w:right="450"/>
              <w:rPr>
                <w:sz w:val="20"/>
              </w:rPr>
            </w:pPr>
            <w:r>
              <w:rPr>
                <w:sz w:val="20"/>
              </w:rPr>
              <w:t>Which will be deducted</w:t>
            </w:r>
            <w:r>
              <w:rPr>
                <w:spacing w:val="-14"/>
                <w:sz w:val="20"/>
              </w:rPr>
              <w:t> </w:t>
            </w:r>
            <w:r>
              <w:rPr>
                <w:sz w:val="20"/>
              </w:rPr>
              <w:t>from</w:t>
            </w:r>
          </w:p>
        </w:tc>
        <w:tc>
          <w:tcPr>
            <w:tcW w:w="7227" w:type="dxa"/>
            <w:gridSpan w:val="4"/>
          </w:tcPr>
          <w:p>
            <w:pPr>
              <w:pStyle w:val="TableParagraph"/>
              <w:spacing w:line="229" w:lineRule="exact"/>
              <w:ind w:left="62"/>
              <w:rPr>
                <w:sz w:val="20"/>
              </w:rPr>
            </w:pPr>
            <w:r>
              <w:rPr>
                <w:sz w:val="20"/>
              </w:rPr>
              <w:t>Not</w:t>
            </w:r>
            <w:r>
              <w:rPr>
                <w:spacing w:val="-5"/>
                <w:sz w:val="20"/>
              </w:rPr>
              <w:t> </w:t>
            </w:r>
            <w:r>
              <w:rPr>
                <w:spacing w:val="-2"/>
                <w:sz w:val="20"/>
              </w:rPr>
              <w:t>Applicable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ind w:left="62"/>
              <w:rPr>
                <w:sz w:val="20"/>
              </w:rPr>
            </w:pPr>
            <w:r>
              <w:rPr>
                <w:sz w:val="20"/>
              </w:rPr>
              <w:t>Not</w:t>
            </w:r>
            <w:r>
              <w:rPr>
                <w:spacing w:val="-5"/>
                <w:sz w:val="20"/>
              </w:rPr>
              <w:t> </w:t>
            </w:r>
            <w:r>
              <w:rPr>
                <w:spacing w:val="-2"/>
                <w:sz w:val="20"/>
              </w:rPr>
              <w:t>Applicable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ind w:left="60"/>
              <w:rPr>
                <w:sz w:val="20"/>
              </w:rPr>
            </w:pPr>
            <w:r>
              <w:rPr>
                <w:sz w:val="20"/>
              </w:rPr>
              <w:t>Not</w:t>
            </w:r>
            <w:r>
              <w:rPr>
                <w:spacing w:val="-3"/>
                <w:sz w:val="20"/>
              </w:rPr>
              <w:t> </w:t>
            </w:r>
            <w:r>
              <w:rPr>
                <w:spacing w:val="-2"/>
                <w:sz w:val="20"/>
              </w:rPr>
              <w:t>Applicable</w:t>
            </w:r>
          </w:p>
        </w:tc>
        <w:tc>
          <w:tcPr>
            <w:tcW w:w="1422" w:type="dxa"/>
          </w:tcPr>
          <w:p>
            <w:pPr>
              <w:pStyle w:val="TableParagraph"/>
              <w:rPr>
                <w:rFonts w:ascii="Times New Roman"/>
                <w:sz w:val="18"/>
              </w:rPr>
            </w:pPr>
          </w:p>
        </w:tc>
      </w:tr>
    </w:tbl>
    <w:p>
      <w:pPr>
        <w:pStyle w:val="TableParagraph"/>
        <w:spacing w:after="0"/>
        <w:rPr>
          <w:rFonts w:ascii="Times New Roman"/>
          <w:sz w:val="18"/>
        </w:rPr>
        <w:sectPr>
          <w:type w:val="continuous"/>
          <w:pgSz w:w="12240" w:h="15840"/>
          <w:pgMar w:header="292" w:footer="415" w:top="1540" w:bottom="600" w:left="360" w:right="720"/>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805"/>
        <w:gridCol w:w="7230"/>
        <w:gridCol w:w="1423"/>
      </w:tblGrid>
      <w:tr>
        <w:trPr>
          <w:trHeight w:val="921" w:hRule="atLeast"/>
        </w:trPr>
        <w:tc>
          <w:tcPr>
            <w:tcW w:w="458" w:type="dxa"/>
          </w:tcPr>
          <w:p>
            <w:pPr>
              <w:pStyle w:val="TableParagraph"/>
              <w:rPr>
                <w:rFonts w:ascii="Times New Roman"/>
                <w:sz w:val="18"/>
              </w:rPr>
            </w:pPr>
          </w:p>
        </w:tc>
        <w:tc>
          <w:tcPr>
            <w:tcW w:w="1805" w:type="dxa"/>
          </w:tcPr>
          <w:p>
            <w:pPr>
              <w:pStyle w:val="TableParagraph"/>
              <w:spacing w:line="230" w:lineRule="exact"/>
              <w:ind w:left="60"/>
              <w:rPr>
                <w:sz w:val="20"/>
              </w:rPr>
            </w:pPr>
            <w:r>
              <w:rPr>
                <w:sz w:val="20"/>
              </w:rPr>
              <w:t>total</w:t>
            </w:r>
            <w:r>
              <w:rPr>
                <w:spacing w:val="-14"/>
                <w:sz w:val="20"/>
              </w:rPr>
              <w:t> </w:t>
            </w:r>
            <w:r>
              <w:rPr>
                <w:sz w:val="20"/>
              </w:rPr>
              <w:t>claim</w:t>
            </w:r>
            <w:r>
              <w:rPr>
                <w:spacing w:val="-14"/>
                <w:sz w:val="20"/>
              </w:rPr>
              <w:t> </w:t>
            </w:r>
            <w:r>
              <w:rPr>
                <w:sz w:val="20"/>
              </w:rPr>
              <w:t>amount (if</w:t>
            </w:r>
            <w:r>
              <w:rPr>
                <w:spacing w:val="-10"/>
                <w:sz w:val="20"/>
              </w:rPr>
              <w:t> </w:t>
            </w:r>
            <w:r>
              <w:rPr>
                <w:sz w:val="20"/>
              </w:rPr>
              <w:t>claim</w:t>
            </w:r>
            <w:r>
              <w:rPr>
                <w:spacing w:val="-8"/>
                <w:sz w:val="20"/>
              </w:rPr>
              <w:t> </w:t>
            </w:r>
            <w:r>
              <w:rPr>
                <w:sz w:val="20"/>
              </w:rPr>
              <w:t>amount</w:t>
            </w:r>
            <w:r>
              <w:rPr>
                <w:spacing w:val="-12"/>
                <w:sz w:val="20"/>
              </w:rPr>
              <w:t> </w:t>
            </w:r>
            <w:r>
              <w:rPr>
                <w:sz w:val="20"/>
              </w:rPr>
              <w:t>is more than the specified amount)</w:t>
            </w:r>
          </w:p>
        </w:tc>
        <w:tc>
          <w:tcPr>
            <w:tcW w:w="7230" w:type="dxa"/>
          </w:tcPr>
          <w:p>
            <w:pPr>
              <w:pStyle w:val="TableParagraph"/>
              <w:rPr>
                <w:rFonts w:ascii="Times New Roman"/>
                <w:sz w:val="18"/>
              </w:rPr>
            </w:pPr>
          </w:p>
        </w:tc>
        <w:tc>
          <w:tcPr>
            <w:tcW w:w="1423" w:type="dxa"/>
          </w:tcPr>
          <w:p>
            <w:pPr>
              <w:pStyle w:val="TableParagraph"/>
              <w:rPr>
                <w:rFonts w:ascii="Times New Roman"/>
                <w:sz w:val="18"/>
              </w:rPr>
            </w:pPr>
          </w:p>
        </w:tc>
      </w:tr>
      <w:tr>
        <w:trPr>
          <w:trHeight w:val="8163" w:hRule="atLeast"/>
        </w:trPr>
        <w:tc>
          <w:tcPr>
            <w:tcW w:w="458" w:type="dxa"/>
          </w:tcPr>
          <w:p>
            <w:pPr>
              <w:pStyle w:val="TableParagraph"/>
              <w:spacing w:line="227" w:lineRule="exact"/>
              <w:ind w:left="7" w:right="107"/>
              <w:jc w:val="center"/>
              <w:rPr>
                <w:rFonts w:ascii="Arial"/>
                <w:b/>
                <w:sz w:val="20"/>
              </w:rPr>
            </w:pPr>
            <w:r>
              <w:rPr>
                <w:rFonts w:ascii="Arial"/>
                <w:b/>
                <w:spacing w:val="-5"/>
                <w:sz w:val="20"/>
              </w:rPr>
              <w:t>10</w:t>
            </w:r>
          </w:p>
        </w:tc>
        <w:tc>
          <w:tcPr>
            <w:tcW w:w="1805" w:type="dxa"/>
          </w:tcPr>
          <w:p>
            <w:pPr>
              <w:pStyle w:val="TableParagraph"/>
              <w:ind w:left="60"/>
              <w:rPr>
                <w:rFonts w:ascii="Arial"/>
                <w:b/>
                <w:sz w:val="20"/>
              </w:rPr>
            </w:pPr>
            <w:r>
              <w:rPr>
                <w:rFonts w:ascii="Arial"/>
                <w:b/>
                <w:spacing w:val="-2"/>
                <w:sz w:val="20"/>
              </w:rPr>
              <w:t>Claims/claims procedure</w:t>
            </w:r>
          </w:p>
        </w:tc>
        <w:tc>
          <w:tcPr>
            <w:tcW w:w="7230" w:type="dxa"/>
          </w:tcPr>
          <w:p>
            <w:pPr>
              <w:pStyle w:val="TableParagraph"/>
              <w:spacing w:line="227" w:lineRule="exact"/>
              <w:ind w:left="62"/>
              <w:rPr>
                <w:rFonts w:ascii="Arial"/>
                <w:b/>
                <w:sz w:val="20"/>
              </w:rPr>
            </w:pPr>
            <w:r>
              <w:rPr>
                <w:rFonts w:ascii="Arial"/>
                <w:b/>
                <w:sz w:val="20"/>
              </w:rPr>
              <w:t>Cashless</w:t>
            </w:r>
            <w:r>
              <w:rPr>
                <w:rFonts w:ascii="Arial"/>
                <w:b/>
                <w:spacing w:val="-12"/>
                <w:sz w:val="20"/>
              </w:rPr>
              <w:t> </w:t>
            </w:r>
            <w:r>
              <w:rPr>
                <w:rFonts w:ascii="Arial"/>
                <w:b/>
                <w:sz w:val="20"/>
              </w:rPr>
              <w:t>Claim</w:t>
            </w:r>
            <w:r>
              <w:rPr>
                <w:rFonts w:ascii="Arial"/>
                <w:b/>
                <w:spacing w:val="-11"/>
                <w:sz w:val="20"/>
              </w:rPr>
              <w:t> </w:t>
            </w:r>
            <w:r>
              <w:rPr>
                <w:rFonts w:ascii="Arial"/>
                <w:b/>
                <w:spacing w:val="-2"/>
                <w:sz w:val="20"/>
              </w:rPr>
              <w:t>process</w:t>
            </w:r>
          </w:p>
          <w:p>
            <w:pPr>
              <w:pStyle w:val="TableParagraph"/>
              <w:spacing w:line="229" w:lineRule="exact" w:before="3"/>
              <w:ind w:left="62"/>
              <w:rPr>
                <w:sz w:val="20"/>
              </w:rPr>
            </w:pPr>
            <w:r>
              <w:rPr>
                <w:sz w:val="20"/>
              </w:rPr>
              <w:t>Cashless</w:t>
            </w:r>
            <w:r>
              <w:rPr>
                <w:spacing w:val="-7"/>
                <w:sz w:val="20"/>
              </w:rPr>
              <w:t> </w:t>
            </w:r>
            <w:r>
              <w:rPr>
                <w:sz w:val="20"/>
              </w:rPr>
              <w:t>treatment</w:t>
            </w:r>
            <w:r>
              <w:rPr>
                <w:spacing w:val="-7"/>
                <w:sz w:val="20"/>
              </w:rPr>
              <w:t> </w:t>
            </w:r>
            <w:r>
              <w:rPr>
                <w:sz w:val="20"/>
              </w:rPr>
              <w:t>is</w:t>
            </w:r>
            <w:r>
              <w:rPr>
                <w:spacing w:val="-6"/>
                <w:sz w:val="20"/>
              </w:rPr>
              <w:t> </w:t>
            </w:r>
            <w:r>
              <w:rPr>
                <w:sz w:val="20"/>
              </w:rPr>
              <w:t>only</w:t>
            </w:r>
            <w:r>
              <w:rPr>
                <w:spacing w:val="-8"/>
                <w:sz w:val="20"/>
              </w:rPr>
              <w:t> </w:t>
            </w:r>
            <w:r>
              <w:rPr>
                <w:sz w:val="20"/>
              </w:rPr>
              <w:t>available</w:t>
            </w:r>
            <w:r>
              <w:rPr>
                <w:spacing w:val="-7"/>
                <w:sz w:val="20"/>
              </w:rPr>
              <w:t> </w:t>
            </w:r>
            <w:r>
              <w:rPr>
                <w:sz w:val="20"/>
              </w:rPr>
              <w:t>at</w:t>
            </w:r>
            <w:r>
              <w:rPr>
                <w:spacing w:val="-8"/>
                <w:sz w:val="20"/>
              </w:rPr>
              <w:t> </w:t>
            </w:r>
            <w:r>
              <w:rPr>
                <w:sz w:val="20"/>
              </w:rPr>
              <w:t>Network</w:t>
            </w:r>
            <w:r>
              <w:rPr>
                <w:spacing w:val="-3"/>
                <w:sz w:val="20"/>
              </w:rPr>
              <w:t> </w:t>
            </w:r>
            <w:r>
              <w:rPr>
                <w:spacing w:val="-2"/>
                <w:sz w:val="20"/>
              </w:rPr>
              <w:t>Hospitals</w:t>
            </w:r>
          </w:p>
          <w:p>
            <w:pPr>
              <w:pStyle w:val="TableParagraph"/>
              <w:numPr>
                <w:ilvl w:val="0"/>
                <w:numId w:val="3"/>
              </w:numPr>
              <w:tabs>
                <w:tab w:pos="425" w:val="left" w:leader="none"/>
              </w:tabs>
              <w:spacing w:line="240" w:lineRule="auto" w:before="0" w:after="0"/>
              <w:ind w:left="425" w:right="307" w:hanging="281"/>
              <w:jc w:val="left"/>
              <w:rPr>
                <w:rFonts w:ascii="Symbol" w:hAnsi="Symbol"/>
                <w:sz w:val="20"/>
              </w:rPr>
            </w:pPr>
            <w:r>
              <w:rPr>
                <w:sz w:val="20"/>
              </w:rPr>
              <w:t>You</w:t>
            </w:r>
            <w:r>
              <w:rPr>
                <w:spacing w:val="-5"/>
                <w:sz w:val="20"/>
              </w:rPr>
              <w:t> </w:t>
            </w:r>
            <w:r>
              <w:rPr>
                <w:sz w:val="20"/>
              </w:rPr>
              <w:t>or</w:t>
            </w:r>
            <w:r>
              <w:rPr>
                <w:spacing w:val="-3"/>
                <w:sz w:val="20"/>
              </w:rPr>
              <w:t> </w:t>
            </w:r>
            <w:r>
              <w:rPr>
                <w:sz w:val="20"/>
              </w:rPr>
              <w:t>Your</w:t>
            </w:r>
            <w:r>
              <w:rPr>
                <w:spacing w:val="-5"/>
                <w:sz w:val="20"/>
              </w:rPr>
              <w:t> </w:t>
            </w:r>
            <w:r>
              <w:rPr>
                <w:sz w:val="20"/>
              </w:rPr>
              <w:t>representative</w:t>
            </w:r>
            <w:r>
              <w:rPr>
                <w:spacing w:val="-4"/>
                <w:sz w:val="20"/>
              </w:rPr>
              <w:t> </w:t>
            </w:r>
            <w:r>
              <w:rPr>
                <w:sz w:val="20"/>
              </w:rPr>
              <w:t>must</w:t>
            </w:r>
            <w:r>
              <w:rPr>
                <w:spacing w:val="-6"/>
                <w:sz w:val="20"/>
              </w:rPr>
              <w:t> </w:t>
            </w:r>
            <w:r>
              <w:rPr>
                <w:sz w:val="20"/>
              </w:rPr>
              <w:t>intimate</w:t>
            </w:r>
            <w:r>
              <w:rPr>
                <w:spacing w:val="-6"/>
                <w:sz w:val="20"/>
              </w:rPr>
              <w:t> </w:t>
            </w:r>
            <w:r>
              <w:rPr>
                <w:sz w:val="20"/>
              </w:rPr>
              <w:t>Us</w:t>
            </w:r>
            <w:r>
              <w:rPr>
                <w:spacing w:val="-5"/>
                <w:sz w:val="20"/>
              </w:rPr>
              <w:t> </w:t>
            </w:r>
            <w:r>
              <w:rPr>
                <w:sz w:val="20"/>
              </w:rPr>
              <w:t>48</w:t>
            </w:r>
            <w:r>
              <w:rPr>
                <w:spacing w:val="-4"/>
                <w:sz w:val="20"/>
              </w:rPr>
              <w:t> </w:t>
            </w:r>
            <w:r>
              <w:rPr>
                <w:sz w:val="20"/>
              </w:rPr>
              <w:t>hours</w:t>
            </w:r>
            <w:r>
              <w:rPr>
                <w:spacing w:val="-4"/>
                <w:sz w:val="20"/>
              </w:rPr>
              <w:t> </w:t>
            </w:r>
            <w:r>
              <w:rPr>
                <w:sz w:val="20"/>
              </w:rPr>
              <w:t>before</w:t>
            </w:r>
            <w:r>
              <w:rPr>
                <w:spacing w:val="-6"/>
                <w:sz w:val="20"/>
              </w:rPr>
              <w:t> </w:t>
            </w:r>
            <w:r>
              <w:rPr>
                <w:sz w:val="20"/>
              </w:rPr>
              <w:t>the</w:t>
            </w:r>
            <w:r>
              <w:rPr>
                <w:spacing w:val="-5"/>
                <w:sz w:val="20"/>
              </w:rPr>
              <w:t> </w:t>
            </w:r>
            <w:r>
              <w:rPr>
                <w:sz w:val="20"/>
              </w:rPr>
              <w:t>planned Hospitalization and within 24 hours of emergency hospitalization and request pre-authorization by way of the written form</w:t>
            </w:r>
          </w:p>
          <w:p>
            <w:pPr>
              <w:pStyle w:val="TableParagraph"/>
              <w:numPr>
                <w:ilvl w:val="0"/>
                <w:numId w:val="3"/>
              </w:numPr>
              <w:tabs>
                <w:tab w:pos="425" w:val="left" w:leader="none"/>
              </w:tabs>
              <w:spacing w:line="240" w:lineRule="auto" w:before="0" w:after="0"/>
              <w:ind w:left="425" w:right="160" w:hanging="281"/>
              <w:jc w:val="left"/>
              <w:rPr>
                <w:rFonts w:ascii="Symbol" w:hAnsi="Symbol"/>
                <w:sz w:val="20"/>
              </w:rPr>
            </w:pPr>
            <w:r>
              <w:rPr>
                <w:sz w:val="20"/>
              </w:rPr>
              <w:t>We</w:t>
            </w:r>
            <w:r>
              <w:rPr>
                <w:spacing w:val="-7"/>
                <w:sz w:val="20"/>
              </w:rPr>
              <w:t> </w:t>
            </w:r>
            <w:r>
              <w:rPr>
                <w:sz w:val="20"/>
              </w:rPr>
              <w:t>will</w:t>
            </w:r>
            <w:r>
              <w:rPr>
                <w:spacing w:val="-6"/>
                <w:sz w:val="20"/>
              </w:rPr>
              <w:t> </w:t>
            </w:r>
            <w:r>
              <w:rPr>
                <w:sz w:val="20"/>
              </w:rPr>
              <w:t>review</w:t>
            </w:r>
            <w:r>
              <w:rPr>
                <w:spacing w:val="-7"/>
                <w:sz w:val="20"/>
              </w:rPr>
              <w:t> </w:t>
            </w:r>
            <w:r>
              <w:rPr>
                <w:sz w:val="20"/>
              </w:rPr>
              <w:t>each</w:t>
            </w:r>
            <w:r>
              <w:rPr>
                <w:spacing w:val="-5"/>
                <w:sz w:val="20"/>
              </w:rPr>
              <w:t> </w:t>
            </w:r>
            <w:r>
              <w:rPr>
                <w:sz w:val="20"/>
              </w:rPr>
              <w:t>claim for</w:t>
            </w:r>
            <w:r>
              <w:rPr>
                <w:spacing w:val="-4"/>
                <w:sz w:val="20"/>
              </w:rPr>
              <w:t> </w:t>
            </w:r>
            <w:r>
              <w:rPr>
                <w:sz w:val="20"/>
              </w:rPr>
              <w:t>Medical</w:t>
            </w:r>
            <w:r>
              <w:rPr>
                <w:spacing w:val="-4"/>
                <w:sz w:val="20"/>
              </w:rPr>
              <w:t> </w:t>
            </w:r>
            <w:r>
              <w:rPr>
                <w:sz w:val="20"/>
              </w:rPr>
              <w:t>Expenses,</w:t>
            </w:r>
            <w:r>
              <w:rPr>
                <w:spacing w:val="-5"/>
                <w:sz w:val="20"/>
              </w:rPr>
              <w:t> </w:t>
            </w:r>
            <w:r>
              <w:rPr>
                <w:sz w:val="20"/>
              </w:rPr>
              <w:t>coverage</w:t>
            </w:r>
            <w:r>
              <w:rPr>
                <w:spacing w:val="-5"/>
                <w:sz w:val="20"/>
              </w:rPr>
              <w:t> </w:t>
            </w:r>
            <w:r>
              <w:rPr>
                <w:sz w:val="20"/>
              </w:rPr>
              <w:t>and</w:t>
            </w:r>
            <w:r>
              <w:rPr>
                <w:spacing w:val="-4"/>
                <w:sz w:val="20"/>
              </w:rPr>
              <w:t> </w:t>
            </w:r>
            <w:r>
              <w:rPr>
                <w:sz w:val="20"/>
              </w:rPr>
              <w:t>accordingly issue an authorization letter either to You or the Network Hospital.</w:t>
            </w:r>
          </w:p>
          <w:p>
            <w:pPr>
              <w:pStyle w:val="TableParagraph"/>
              <w:spacing w:before="225"/>
              <w:ind w:left="62"/>
              <w:rPr>
                <w:rFonts w:ascii="Arial"/>
                <w:b/>
                <w:sz w:val="20"/>
              </w:rPr>
            </w:pPr>
            <w:r>
              <w:rPr>
                <w:rFonts w:ascii="Arial"/>
                <w:b/>
                <w:sz w:val="20"/>
              </w:rPr>
              <w:t>Reimbursement</w:t>
            </w:r>
            <w:r>
              <w:rPr>
                <w:rFonts w:ascii="Arial"/>
                <w:b/>
                <w:spacing w:val="-10"/>
                <w:sz w:val="20"/>
              </w:rPr>
              <w:t> </w:t>
            </w:r>
            <w:r>
              <w:rPr>
                <w:rFonts w:ascii="Arial"/>
                <w:b/>
                <w:sz w:val="20"/>
              </w:rPr>
              <w:t>claim</w:t>
            </w:r>
            <w:r>
              <w:rPr>
                <w:rFonts w:ascii="Arial"/>
                <w:b/>
                <w:spacing w:val="-11"/>
                <w:sz w:val="20"/>
              </w:rPr>
              <w:t> </w:t>
            </w:r>
            <w:r>
              <w:rPr>
                <w:rFonts w:ascii="Arial"/>
                <w:b/>
                <w:spacing w:val="-2"/>
                <w:sz w:val="20"/>
              </w:rPr>
              <w:t>process</w:t>
            </w:r>
          </w:p>
          <w:p>
            <w:pPr>
              <w:pStyle w:val="TableParagraph"/>
              <w:numPr>
                <w:ilvl w:val="0"/>
                <w:numId w:val="3"/>
              </w:numPr>
              <w:tabs>
                <w:tab w:pos="425" w:val="left" w:leader="none"/>
                <w:tab w:pos="427" w:val="left" w:leader="none"/>
              </w:tabs>
              <w:spacing w:line="240" w:lineRule="auto" w:before="1" w:after="0"/>
              <w:ind w:left="427" w:right="55" w:hanging="284"/>
              <w:jc w:val="left"/>
              <w:rPr>
                <w:rFonts w:ascii="Symbol" w:hAnsi="Symbol"/>
                <w:color w:val="2E5395"/>
                <w:sz w:val="20"/>
              </w:rPr>
            </w:pPr>
            <w:r>
              <w:rPr>
                <w:sz w:val="20"/>
              </w:rPr>
              <w:t>Applicable</w:t>
            </w:r>
            <w:r>
              <w:rPr>
                <w:spacing w:val="-5"/>
                <w:sz w:val="20"/>
              </w:rPr>
              <w:t> </w:t>
            </w:r>
            <w:r>
              <w:rPr>
                <w:sz w:val="20"/>
              </w:rPr>
              <w:t>for</w:t>
            </w:r>
            <w:r>
              <w:rPr>
                <w:spacing w:val="-5"/>
                <w:sz w:val="20"/>
              </w:rPr>
              <w:t> </w:t>
            </w:r>
            <w:r>
              <w:rPr>
                <w:sz w:val="20"/>
              </w:rPr>
              <w:t>claims</w:t>
            </w:r>
            <w:r>
              <w:rPr>
                <w:spacing w:val="-4"/>
                <w:sz w:val="20"/>
              </w:rPr>
              <w:t> </w:t>
            </w:r>
            <w:r>
              <w:rPr>
                <w:sz w:val="20"/>
              </w:rPr>
              <w:t>where</w:t>
            </w:r>
            <w:r>
              <w:rPr>
                <w:spacing w:val="-3"/>
                <w:sz w:val="20"/>
              </w:rPr>
              <w:t> </w:t>
            </w:r>
            <w:r>
              <w:rPr>
                <w:sz w:val="20"/>
              </w:rPr>
              <w:t>treatment</w:t>
            </w:r>
            <w:r>
              <w:rPr>
                <w:spacing w:val="-5"/>
                <w:sz w:val="20"/>
              </w:rPr>
              <w:t> </w:t>
            </w:r>
            <w:r>
              <w:rPr>
                <w:sz w:val="20"/>
              </w:rPr>
              <w:t>is</w:t>
            </w:r>
            <w:r>
              <w:rPr>
                <w:spacing w:val="-4"/>
                <w:sz w:val="20"/>
              </w:rPr>
              <w:t> </w:t>
            </w:r>
            <w:r>
              <w:rPr>
                <w:sz w:val="20"/>
              </w:rPr>
              <w:t>taken</w:t>
            </w:r>
            <w:r>
              <w:rPr>
                <w:spacing w:val="-6"/>
                <w:sz w:val="20"/>
              </w:rPr>
              <w:t> </w:t>
            </w:r>
            <w:r>
              <w:rPr>
                <w:sz w:val="20"/>
              </w:rPr>
              <w:t>at</w:t>
            </w:r>
            <w:r>
              <w:rPr>
                <w:spacing w:val="-5"/>
                <w:sz w:val="20"/>
              </w:rPr>
              <w:t> </w:t>
            </w:r>
            <w:r>
              <w:rPr>
                <w:sz w:val="20"/>
              </w:rPr>
              <w:t>a</w:t>
            </w:r>
            <w:r>
              <w:rPr>
                <w:spacing w:val="-6"/>
                <w:sz w:val="20"/>
              </w:rPr>
              <w:t> </w:t>
            </w:r>
            <w:r>
              <w:rPr>
                <w:sz w:val="20"/>
              </w:rPr>
              <w:t>Non</w:t>
            </w:r>
            <w:r>
              <w:rPr>
                <w:spacing w:val="-3"/>
                <w:sz w:val="20"/>
              </w:rPr>
              <w:t> </w:t>
            </w:r>
            <w:r>
              <w:rPr>
                <w:sz w:val="20"/>
              </w:rPr>
              <w:t>network</w:t>
            </w:r>
            <w:r>
              <w:rPr>
                <w:spacing w:val="-1"/>
                <w:sz w:val="20"/>
              </w:rPr>
              <w:t> </w:t>
            </w:r>
            <w:r>
              <w:rPr>
                <w:sz w:val="20"/>
              </w:rPr>
              <w:t>hospital</w:t>
            </w:r>
            <w:r>
              <w:rPr>
                <w:spacing w:val="-6"/>
                <w:sz w:val="20"/>
              </w:rPr>
              <w:t> </w:t>
            </w:r>
            <w:r>
              <w:rPr>
                <w:sz w:val="20"/>
              </w:rPr>
              <w:t>OR If we have denied your claim as per Cashless Claims Procedure.</w:t>
            </w:r>
          </w:p>
          <w:p>
            <w:pPr>
              <w:pStyle w:val="TableParagraph"/>
              <w:numPr>
                <w:ilvl w:val="0"/>
                <w:numId w:val="3"/>
              </w:numPr>
              <w:tabs>
                <w:tab w:pos="425" w:val="left" w:leader="none"/>
                <w:tab w:pos="427" w:val="left" w:leader="none"/>
              </w:tabs>
              <w:spacing w:line="240" w:lineRule="auto" w:before="0" w:after="0"/>
              <w:ind w:left="427" w:right="305" w:hanging="284"/>
              <w:jc w:val="left"/>
              <w:rPr>
                <w:rFonts w:ascii="Symbol" w:hAnsi="Symbol"/>
                <w:sz w:val="20"/>
              </w:rPr>
            </w:pPr>
            <w:r>
              <w:rPr>
                <w:sz w:val="20"/>
              </w:rPr>
              <w:t>You</w:t>
            </w:r>
            <w:r>
              <w:rPr>
                <w:spacing w:val="-4"/>
                <w:sz w:val="20"/>
              </w:rPr>
              <w:t> </w:t>
            </w:r>
            <w:r>
              <w:rPr>
                <w:sz w:val="20"/>
              </w:rPr>
              <w:t>or</w:t>
            </w:r>
            <w:r>
              <w:rPr>
                <w:spacing w:val="-3"/>
                <w:sz w:val="20"/>
              </w:rPr>
              <w:t> </w:t>
            </w:r>
            <w:r>
              <w:rPr>
                <w:sz w:val="20"/>
              </w:rPr>
              <w:t>Your</w:t>
            </w:r>
            <w:r>
              <w:rPr>
                <w:spacing w:val="-4"/>
                <w:sz w:val="20"/>
              </w:rPr>
              <w:t> </w:t>
            </w:r>
            <w:r>
              <w:rPr>
                <w:sz w:val="20"/>
              </w:rPr>
              <w:t>representative</w:t>
            </w:r>
            <w:r>
              <w:rPr>
                <w:spacing w:val="-4"/>
                <w:sz w:val="20"/>
              </w:rPr>
              <w:t> </w:t>
            </w:r>
            <w:r>
              <w:rPr>
                <w:sz w:val="20"/>
              </w:rPr>
              <w:t>must</w:t>
            </w:r>
            <w:r>
              <w:rPr>
                <w:spacing w:val="-5"/>
                <w:sz w:val="20"/>
              </w:rPr>
              <w:t> </w:t>
            </w:r>
            <w:r>
              <w:rPr>
                <w:sz w:val="20"/>
              </w:rPr>
              <w:t>intimate</w:t>
            </w:r>
            <w:r>
              <w:rPr>
                <w:spacing w:val="-6"/>
                <w:sz w:val="20"/>
              </w:rPr>
              <w:t> </w:t>
            </w:r>
            <w:r>
              <w:rPr>
                <w:sz w:val="20"/>
              </w:rPr>
              <w:t>Us</w:t>
            </w:r>
            <w:r>
              <w:rPr>
                <w:spacing w:val="-4"/>
                <w:sz w:val="20"/>
              </w:rPr>
              <w:t> </w:t>
            </w:r>
            <w:r>
              <w:rPr>
                <w:sz w:val="20"/>
              </w:rPr>
              <w:t>48</w:t>
            </w:r>
            <w:r>
              <w:rPr>
                <w:spacing w:val="-4"/>
                <w:sz w:val="20"/>
              </w:rPr>
              <w:t> </w:t>
            </w:r>
            <w:r>
              <w:rPr>
                <w:sz w:val="20"/>
              </w:rPr>
              <w:t>hours</w:t>
            </w:r>
            <w:r>
              <w:rPr>
                <w:spacing w:val="-4"/>
                <w:sz w:val="20"/>
              </w:rPr>
              <w:t> </w:t>
            </w:r>
            <w:r>
              <w:rPr>
                <w:sz w:val="20"/>
              </w:rPr>
              <w:t>before</w:t>
            </w:r>
            <w:r>
              <w:rPr>
                <w:spacing w:val="-5"/>
                <w:sz w:val="20"/>
              </w:rPr>
              <w:t> </w:t>
            </w:r>
            <w:r>
              <w:rPr>
                <w:sz w:val="20"/>
              </w:rPr>
              <w:t>the</w:t>
            </w:r>
            <w:r>
              <w:rPr>
                <w:spacing w:val="-4"/>
                <w:sz w:val="20"/>
              </w:rPr>
              <w:t> </w:t>
            </w:r>
            <w:r>
              <w:rPr>
                <w:sz w:val="20"/>
              </w:rPr>
              <w:t>planned Hospitalization and within 48 hours of emergency hospitalization</w:t>
            </w:r>
          </w:p>
          <w:p>
            <w:pPr>
              <w:pStyle w:val="TableParagraph"/>
              <w:numPr>
                <w:ilvl w:val="0"/>
                <w:numId w:val="3"/>
              </w:numPr>
              <w:tabs>
                <w:tab w:pos="425" w:val="left" w:leader="none"/>
                <w:tab w:pos="427" w:val="left" w:leader="none"/>
              </w:tabs>
              <w:spacing w:line="240" w:lineRule="auto" w:before="0" w:after="0"/>
              <w:ind w:left="427" w:right="349" w:hanging="284"/>
              <w:jc w:val="left"/>
              <w:rPr>
                <w:rFonts w:ascii="Symbol" w:hAnsi="Symbol"/>
                <w:sz w:val="20"/>
              </w:rPr>
            </w:pPr>
            <w:r>
              <w:rPr>
                <w:sz w:val="20"/>
              </w:rPr>
              <w:t>You</w:t>
            </w:r>
            <w:r>
              <w:rPr>
                <w:spacing w:val="-3"/>
                <w:sz w:val="20"/>
              </w:rPr>
              <w:t> </w:t>
            </w:r>
            <w:r>
              <w:rPr>
                <w:sz w:val="20"/>
              </w:rPr>
              <w:t>or</w:t>
            </w:r>
            <w:r>
              <w:rPr>
                <w:spacing w:val="-4"/>
                <w:sz w:val="20"/>
              </w:rPr>
              <w:t> </w:t>
            </w:r>
            <w:r>
              <w:rPr>
                <w:sz w:val="20"/>
              </w:rPr>
              <w:t>someone</w:t>
            </w:r>
            <w:r>
              <w:rPr>
                <w:spacing w:val="-5"/>
                <w:sz w:val="20"/>
              </w:rPr>
              <w:t> </w:t>
            </w:r>
            <w:r>
              <w:rPr>
                <w:sz w:val="20"/>
              </w:rPr>
              <w:t>claiming</w:t>
            </w:r>
            <w:r>
              <w:rPr>
                <w:spacing w:val="-5"/>
                <w:sz w:val="20"/>
              </w:rPr>
              <w:t> </w:t>
            </w:r>
            <w:r>
              <w:rPr>
                <w:sz w:val="20"/>
              </w:rPr>
              <w:t>on</w:t>
            </w:r>
            <w:r>
              <w:rPr>
                <w:spacing w:val="-2"/>
                <w:sz w:val="20"/>
              </w:rPr>
              <w:t> </w:t>
            </w:r>
            <w:r>
              <w:rPr>
                <w:sz w:val="20"/>
              </w:rPr>
              <w:t>Your</w:t>
            </w:r>
            <w:r>
              <w:rPr>
                <w:spacing w:val="-4"/>
                <w:sz w:val="20"/>
              </w:rPr>
              <w:t> </w:t>
            </w:r>
            <w:r>
              <w:rPr>
                <w:sz w:val="20"/>
              </w:rPr>
              <w:t>behalf</w:t>
            </w:r>
            <w:r>
              <w:rPr>
                <w:spacing w:val="-4"/>
                <w:sz w:val="20"/>
              </w:rPr>
              <w:t> </w:t>
            </w:r>
            <w:r>
              <w:rPr>
                <w:sz w:val="20"/>
              </w:rPr>
              <w:t>must</w:t>
            </w:r>
            <w:r>
              <w:rPr>
                <w:spacing w:val="-4"/>
                <w:sz w:val="20"/>
              </w:rPr>
              <w:t> </w:t>
            </w:r>
            <w:r>
              <w:rPr>
                <w:sz w:val="20"/>
              </w:rPr>
              <w:t>promptly</w:t>
            </w:r>
            <w:r>
              <w:rPr>
                <w:spacing w:val="-5"/>
                <w:sz w:val="20"/>
              </w:rPr>
              <w:t> </w:t>
            </w:r>
            <w:r>
              <w:rPr>
                <w:sz w:val="20"/>
              </w:rPr>
              <w:t>and</w:t>
            </w:r>
            <w:r>
              <w:rPr>
                <w:spacing w:val="-3"/>
                <w:sz w:val="20"/>
              </w:rPr>
              <w:t> </w:t>
            </w:r>
            <w:r>
              <w:rPr>
                <w:sz w:val="20"/>
              </w:rPr>
              <w:t>in</w:t>
            </w:r>
            <w:r>
              <w:rPr>
                <w:spacing w:val="-4"/>
                <w:sz w:val="20"/>
              </w:rPr>
              <w:t> </w:t>
            </w:r>
            <w:r>
              <w:rPr>
                <w:sz w:val="20"/>
              </w:rPr>
              <w:t>any</w:t>
            </w:r>
            <w:r>
              <w:rPr>
                <w:spacing w:val="-5"/>
                <w:sz w:val="20"/>
              </w:rPr>
              <w:t> </w:t>
            </w:r>
            <w:r>
              <w:rPr>
                <w:sz w:val="20"/>
              </w:rPr>
              <w:t>event within 30 days of discharge from a Hospital give Us the documentation</w:t>
            </w:r>
          </w:p>
          <w:p>
            <w:pPr>
              <w:pStyle w:val="TableParagraph"/>
              <w:spacing w:line="237" w:lineRule="auto" w:before="228"/>
              <w:ind w:left="149"/>
              <w:rPr>
                <w:rFonts w:ascii="Times New Roman"/>
                <w:sz w:val="24"/>
              </w:rPr>
            </w:pPr>
            <w:r>
              <w:rPr>
                <w:sz w:val="20"/>
              </w:rPr>
              <w:t>You</w:t>
            </w:r>
            <w:r>
              <w:rPr>
                <w:spacing w:val="-3"/>
                <w:sz w:val="20"/>
              </w:rPr>
              <w:t> </w:t>
            </w:r>
            <w:r>
              <w:rPr>
                <w:sz w:val="20"/>
              </w:rPr>
              <w:t>or</w:t>
            </w:r>
            <w:r>
              <w:rPr>
                <w:spacing w:val="-4"/>
                <w:sz w:val="20"/>
              </w:rPr>
              <w:t> </w:t>
            </w:r>
            <w:r>
              <w:rPr>
                <w:sz w:val="20"/>
              </w:rPr>
              <w:t>someone</w:t>
            </w:r>
            <w:r>
              <w:rPr>
                <w:spacing w:val="-5"/>
                <w:sz w:val="20"/>
              </w:rPr>
              <w:t> </w:t>
            </w:r>
            <w:r>
              <w:rPr>
                <w:sz w:val="20"/>
              </w:rPr>
              <w:t>claiming</w:t>
            </w:r>
            <w:r>
              <w:rPr>
                <w:spacing w:val="-5"/>
                <w:sz w:val="20"/>
              </w:rPr>
              <w:t> </w:t>
            </w:r>
            <w:r>
              <w:rPr>
                <w:sz w:val="20"/>
              </w:rPr>
              <w:t>on</w:t>
            </w:r>
            <w:r>
              <w:rPr>
                <w:spacing w:val="-2"/>
                <w:sz w:val="20"/>
              </w:rPr>
              <w:t> </w:t>
            </w:r>
            <w:r>
              <w:rPr>
                <w:sz w:val="20"/>
              </w:rPr>
              <w:t>Your</w:t>
            </w:r>
            <w:r>
              <w:rPr>
                <w:spacing w:val="-4"/>
                <w:sz w:val="20"/>
              </w:rPr>
              <w:t> </w:t>
            </w:r>
            <w:r>
              <w:rPr>
                <w:sz w:val="20"/>
              </w:rPr>
              <w:t>behalf</w:t>
            </w:r>
            <w:r>
              <w:rPr>
                <w:spacing w:val="-4"/>
                <w:sz w:val="20"/>
              </w:rPr>
              <w:t> </w:t>
            </w:r>
            <w:r>
              <w:rPr>
                <w:sz w:val="20"/>
              </w:rPr>
              <w:t>must</w:t>
            </w:r>
            <w:r>
              <w:rPr>
                <w:spacing w:val="-4"/>
                <w:sz w:val="20"/>
              </w:rPr>
              <w:t> </w:t>
            </w:r>
            <w:r>
              <w:rPr>
                <w:sz w:val="20"/>
              </w:rPr>
              <w:t>promptly</w:t>
            </w:r>
            <w:r>
              <w:rPr>
                <w:spacing w:val="-5"/>
                <w:sz w:val="20"/>
              </w:rPr>
              <w:t> </w:t>
            </w:r>
            <w:r>
              <w:rPr>
                <w:sz w:val="20"/>
              </w:rPr>
              <w:t>and</w:t>
            </w:r>
            <w:r>
              <w:rPr>
                <w:spacing w:val="-3"/>
                <w:sz w:val="20"/>
              </w:rPr>
              <w:t> </w:t>
            </w:r>
            <w:r>
              <w:rPr>
                <w:sz w:val="20"/>
              </w:rPr>
              <w:t>in</w:t>
            </w:r>
            <w:r>
              <w:rPr>
                <w:spacing w:val="-4"/>
                <w:sz w:val="20"/>
              </w:rPr>
              <w:t> </w:t>
            </w:r>
            <w:r>
              <w:rPr>
                <w:sz w:val="20"/>
              </w:rPr>
              <w:t>any</w:t>
            </w:r>
            <w:r>
              <w:rPr>
                <w:spacing w:val="-5"/>
                <w:sz w:val="20"/>
              </w:rPr>
              <w:t> </w:t>
            </w:r>
            <w:r>
              <w:rPr>
                <w:sz w:val="20"/>
              </w:rPr>
              <w:t>event within 30 days of discharge from a Hospital give Us the documentation listed out in policy wordings and any additional information We ask, for Our obligation to make payment for it</w:t>
            </w:r>
            <w:r>
              <w:rPr>
                <w:rFonts w:ascii="Times New Roman"/>
                <w:sz w:val="24"/>
              </w:rPr>
              <w:t>.</w:t>
            </w:r>
          </w:p>
          <w:p>
            <w:pPr>
              <w:pStyle w:val="TableParagraph"/>
              <w:spacing w:before="4"/>
              <w:rPr>
                <w:sz w:val="20"/>
              </w:rPr>
            </w:pPr>
          </w:p>
          <w:p>
            <w:pPr>
              <w:pStyle w:val="TableParagraph"/>
              <w:spacing w:before="1"/>
              <w:ind w:left="149"/>
              <w:rPr>
                <w:rFonts w:ascii="Arial"/>
                <w:b/>
                <w:sz w:val="20"/>
              </w:rPr>
            </w:pPr>
            <w:r>
              <w:rPr>
                <w:rFonts w:ascii="Arial"/>
                <w:b/>
                <w:color w:val="2E5395"/>
                <w:sz w:val="20"/>
              </w:rPr>
              <w:t>Turnaround</w:t>
            </w:r>
            <w:r>
              <w:rPr>
                <w:rFonts w:ascii="Arial"/>
                <w:b/>
                <w:color w:val="2E5395"/>
                <w:spacing w:val="-9"/>
                <w:sz w:val="20"/>
              </w:rPr>
              <w:t> </w:t>
            </w:r>
            <w:r>
              <w:rPr>
                <w:rFonts w:ascii="Arial"/>
                <w:b/>
                <w:color w:val="2E5395"/>
                <w:sz w:val="20"/>
              </w:rPr>
              <w:t>time(TAT)</w:t>
            </w:r>
            <w:r>
              <w:rPr>
                <w:rFonts w:ascii="Arial"/>
                <w:b/>
                <w:color w:val="2E5395"/>
                <w:spacing w:val="-8"/>
                <w:sz w:val="20"/>
              </w:rPr>
              <w:t> </w:t>
            </w:r>
            <w:r>
              <w:rPr>
                <w:rFonts w:ascii="Arial"/>
                <w:b/>
                <w:color w:val="2E5395"/>
                <w:sz w:val="20"/>
              </w:rPr>
              <w:t>for</w:t>
            </w:r>
            <w:r>
              <w:rPr>
                <w:rFonts w:ascii="Arial"/>
                <w:b/>
                <w:color w:val="2E5395"/>
                <w:spacing w:val="-9"/>
                <w:sz w:val="20"/>
              </w:rPr>
              <w:t> </w:t>
            </w:r>
            <w:r>
              <w:rPr>
                <w:rFonts w:ascii="Arial"/>
                <w:b/>
                <w:color w:val="2E5395"/>
                <w:sz w:val="20"/>
              </w:rPr>
              <w:t>claim</w:t>
            </w:r>
            <w:r>
              <w:rPr>
                <w:rFonts w:ascii="Arial"/>
                <w:b/>
                <w:color w:val="2E5395"/>
                <w:spacing w:val="-8"/>
                <w:sz w:val="20"/>
              </w:rPr>
              <w:t> </w:t>
            </w:r>
            <w:r>
              <w:rPr>
                <w:rFonts w:ascii="Arial"/>
                <w:b/>
                <w:color w:val="2E5395"/>
                <w:spacing w:val="-2"/>
                <w:sz w:val="20"/>
              </w:rPr>
              <w:t>settlement:</w:t>
            </w:r>
          </w:p>
          <w:p>
            <w:pPr>
              <w:pStyle w:val="TableParagraph"/>
              <w:numPr>
                <w:ilvl w:val="1"/>
                <w:numId w:val="3"/>
              </w:numPr>
              <w:tabs>
                <w:tab w:pos="724" w:val="left" w:leader="none"/>
              </w:tabs>
              <w:spacing w:line="240" w:lineRule="auto" w:before="2" w:after="0"/>
              <w:ind w:left="724" w:right="0" w:hanging="299"/>
              <w:jc w:val="left"/>
              <w:rPr>
                <w:sz w:val="20"/>
              </w:rPr>
            </w:pPr>
            <w:r>
              <w:rPr>
                <w:sz w:val="20"/>
              </w:rPr>
              <w:t>Turnaround</w:t>
            </w:r>
            <w:r>
              <w:rPr>
                <w:spacing w:val="-7"/>
                <w:sz w:val="20"/>
              </w:rPr>
              <w:t> </w:t>
            </w:r>
            <w:r>
              <w:rPr>
                <w:sz w:val="20"/>
              </w:rPr>
              <w:t>time</w:t>
            </w:r>
            <w:r>
              <w:rPr>
                <w:spacing w:val="-6"/>
                <w:sz w:val="20"/>
              </w:rPr>
              <w:t> </w:t>
            </w:r>
            <w:r>
              <w:rPr>
                <w:sz w:val="20"/>
              </w:rPr>
              <w:t>(TAT)</w:t>
            </w:r>
            <w:r>
              <w:rPr>
                <w:spacing w:val="-8"/>
                <w:sz w:val="20"/>
              </w:rPr>
              <w:t> </w:t>
            </w:r>
            <w:r>
              <w:rPr>
                <w:sz w:val="20"/>
              </w:rPr>
              <w:t>for</w:t>
            </w:r>
            <w:r>
              <w:rPr>
                <w:spacing w:val="-7"/>
                <w:sz w:val="20"/>
              </w:rPr>
              <w:t> </w:t>
            </w:r>
            <w:r>
              <w:rPr>
                <w:sz w:val="20"/>
              </w:rPr>
              <w:t>claim</w:t>
            </w:r>
            <w:r>
              <w:rPr>
                <w:spacing w:val="-2"/>
                <w:sz w:val="20"/>
              </w:rPr>
              <w:t> </w:t>
            </w:r>
            <w:r>
              <w:rPr>
                <w:sz w:val="20"/>
              </w:rPr>
              <w:t>settlement:</w:t>
            </w:r>
            <w:r>
              <w:rPr>
                <w:spacing w:val="47"/>
                <w:sz w:val="20"/>
              </w:rPr>
              <w:t> </w:t>
            </w:r>
            <w:r>
              <w:rPr>
                <w:sz w:val="20"/>
              </w:rPr>
              <w:t>15</w:t>
            </w:r>
            <w:r>
              <w:rPr>
                <w:spacing w:val="-8"/>
                <w:sz w:val="20"/>
              </w:rPr>
              <w:t> </w:t>
            </w:r>
            <w:r>
              <w:rPr>
                <w:sz w:val="20"/>
              </w:rPr>
              <w:t>Working</w:t>
            </w:r>
            <w:r>
              <w:rPr>
                <w:spacing w:val="-7"/>
                <w:sz w:val="20"/>
              </w:rPr>
              <w:t> </w:t>
            </w:r>
            <w:r>
              <w:rPr>
                <w:spacing w:val="-4"/>
                <w:sz w:val="20"/>
              </w:rPr>
              <w:t>Days</w:t>
            </w:r>
          </w:p>
          <w:p>
            <w:pPr>
              <w:pStyle w:val="TableParagraph"/>
              <w:numPr>
                <w:ilvl w:val="1"/>
                <w:numId w:val="3"/>
              </w:numPr>
              <w:tabs>
                <w:tab w:pos="724" w:val="left" w:leader="none"/>
              </w:tabs>
              <w:spacing w:line="240" w:lineRule="auto" w:before="1" w:after="0"/>
              <w:ind w:left="724" w:right="0" w:hanging="299"/>
              <w:jc w:val="left"/>
              <w:rPr>
                <w:sz w:val="20"/>
              </w:rPr>
            </w:pPr>
            <w:r>
              <w:rPr>
                <w:sz w:val="20"/>
              </w:rPr>
              <w:t>TAT</w:t>
            </w:r>
            <w:r>
              <w:rPr>
                <w:spacing w:val="-6"/>
                <w:sz w:val="20"/>
              </w:rPr>
              <w:t> </w:t>
            </w:r>
            <w:r>
              <w:rPr>
                <w:sz w:val="20"/>
              </w:rPr>
              <w:t>for</w:t>
            </w:r>
            <w:r>
              <w:rPr>
                <w:spacing w:val="-8"/>
                <w:sz w:val="20"/>
              </w:rPr>
              <w:t> </w:t>
            </w:r>
            <w:r>
              <w:rPr>
                <w:sz w:val="20"/>
              </w:rPr>
              <w:t>preauthorization</w:t>
            </w:r>
            <w:r>
              <w:rPr>
                <w:spacing w:val="-8"/>
                <w:sz w:val="20"/>
              </w:rPr>
              <w:t> </w:t>
            </w:r>
            <w:r>
              <w:rPr>
                <w:sz w:val="20"/>
              </w:rPr>
              <w:t>of</w:t>
            </w:r>
            <w:r>
              <w:rPr>
                <w:spacing w:val="-6"/>
                <w:sz w:val="20"/>
              </w:rPr>
              <w:t> </w:t>
            </w:r>
            <w:r>
              <w:rPr>
                <w:sz w:val="20"/>
              </w:rPr>
              <w:t>cashless</w:t>
            </w:r>
            <w:r>
              <w:rPr>
                <w:spacing w:val="-8"/>
                <w:sz w:val="20"/>
              </w:rPr>
              <w:t> </w:t>
            </w:r>
            <w:r>
              <w:rPr>
                <w:sz w:val="20"/>
              </w:rPr>
              <w:t>facility:</w:t>
            </w:r>
            <w:r>
              <w:rPr>
                <w:spacing w:val="-9"/>
                <w:sz w:val="20"/>
              </w:rPr>
              <w:t> </w:t>
            </w:r>
            <w:r>
              <w:rPr>
                <w:sz w:val="20"/>
              </w:rPr>
              <w:t>Within</w:t>
            </w:r>
            <w:r>
              <w:rPr>
                <w:spacing w:val="-5"/>
                <w:sz w:val="20"/>
              </w:rPr>
              <w:t> </w:t>
            </w:r>
            <w:r>
              <w:rPr>
                <w:sz w:val="20"/>
              </w:rPr>
              <w:t>60</w:t>
            </w:r>
            <w:r>
              <w:rPr>
                <w:spacing w:val="-6"/>
                <w:sz w:val="20"/>
              </w:rPr>
              <w:t> </w:t>
            </w:r>
            <w:r>
              <w:rPr>
                <w:spacing w:val="-4"/>
                <w:sz w:val="20"/>
              </w:rPr>
              <w:t>Mins</w:t>
            </w:r>
          </w:p>
          <w:p>
            <w:pPr>
              <w:pStyle w:val="TableParagraph"/>
              <w:numPr>
                <w:ilvl w:val="1"/>
                <w:numId w:val="3"/>
              </w:numPr>
              <w:tabs>
                <w:tab w:pos="724" w:val="left" w:leader="none"/>
              </w:tabs>
              <w:spacing w:line="240" w:lineRule="auto" w:before="0" w:after="0"/>
              <w:ind w:left="724" w:right="0" w:hanging="299"/>
              <w:jc w:val="left"/>
              <w:rPr>
                <w:sz w:val="20"/>
              </w:rPr>
            </w:pPr>
            <w:r>
              <w:rPr>
                <w:sz w:val="20"/>
              </w:rPr>
              <w:t>TAT</w:t>
            </w:r>
            <w:r>
              <w:rPr>
                <w:spacing w:val="-6"/>
                <w:sz w:val="20"/>
              </w:rPr>
              <w:t> </w:t>
            </w:r>
            <w:r>
              <w:rPr>
                <w:sz w:val="20"/>
              </w:rPr>
              <w:t>for</w:t>
            </w:r>
            <w:r>
              <w:rPr>
                <w:spacing w:val="-7"/>
                <w:sz w:val="20"/>
              </w:rPr>
              <w:t> </w:t>
            </w:r>
            <w:r>
              <w:rPr>
                <w:sz w:val="20"/>
              </w:rPr>
              <w:t>cashless</w:t>
            </w:r>
            <w:r>
              <w:rPr>
                <w:spacing w:val="-7"/>
                <w:sz w:val="20"/>
              </w:rPr>
              <w:t> </w:t>
            </w:r>
            <w:r>
              <w:rPr>
                <w:sz w:val="20"/>
              </w:rPr>
              <w:t>final</w:t>
            </w:r>
            <w:r>
              <w:rPr>
                <w:spacing w:val="-8"/>
                <w:sz w:val="20"/>
              </w:rPr>
              <w:t> </w:t>
            </w:r>
            <w:r>
              <w:rPr>
                <w:sz w:val="20"/>
              </w:rPr>
              <w:t>bill</w:t>
            </w:r>
            <w:r>
              <w:rPr>
                <w:spacing w:val="-7"/>
                <w:sz w:val="20"/>
              </w:rPr>
              <w:t> </w:t>
            </w:r>
            <w:r>
              <w:rPr>
                <w:sz w:val="20"/>
              </w:rPr>
              <w:t>authorization:</w:t>
            </w:r>
            <w:r>
              <w:rPr>
                <w:spacing w:val="-10"/>
                <w:sz w:val="20"/>
              </w:rPr>
              <w:t> </w:t>
            </w:r>
            <w:r>
              <w:rPr>
                <w:sz w:val="20"/>
              </w:rPr>
              <w:t>Within</w:t>
            </w:r>
            <w:r>
              <w:rPr>
                <w:spacing w:val="-4"/>
                <w:sz w:val="20"/>
              </w:rPr>
              <w:t> </w:t>
            </w:r>
            <w:r>
              <w:rPr>
                <w:sz w:val="20"/>
              </w:rPr>
              <w:t>180</w:t>
            </w:r>
            <w:r>
              <w:rPr>
                <w:spacing w:val="-7"/>
                <w:sz w:val="20"/>
              </w:rPr>
              <w:t> </w:t>
            </w:r>
            <w:r>
              <w:rPr>
                <w:spacing w:val="-4"/>
                <w:sz w:val="20"/>
              </w:rPr>
              <w:t>Mins</w:t>
            </w:r>
          </w:p>
          <w:p>
            <w:pPr>
              <w:pStyle w:val="TableParagraph"/>
              <w:spacing w:before="226"/>
              <w:ind w:left="149"/>
              <w:rPr>
                <w:rFonts w:ascii="Arial"/>
                <w:b/>
                <w:sz w:val="20"/>
              </w:rPr>
            </w:pPr>
            <w:r>
              <w:rPr>
                <w:rFonts w:ascii="Arial"/>
                <w:b/>
                <w:color w:val="2E5395"/>
                <w:spacing w:val="-2"/>
                <w:sz w:val="20"/>
              </w:rPr>
              <w:t>Weblinks</w:t>
            </w:r>
          </w:p>
          <w:p>
            <w:pPr>
              <w:pStyle w:val="TableParagraph"/>
              <w:spacing w:before="3"/>
              <w:ind w:left="62" w:right="2831"/>
              <w:rPr>
                <w:sz w:val="20"/>
              </w:rPr>
            </w:pPr>
            <w:r>
              <w:rPr>
                <w:sz w:val="20"/>
              </w:rPr>
              <w:t>Network hospital and Black listed hospital list </w:t>
            </w:r>
            <w:hyperlink r:id="rId7">
              <w:r>
                <w:rPr>
                  <w:color w:val="0000FF"/>
                  <w:spacing w:val="-2"/>
                  <w:sz w:val="20"/>
                  <w:u w:val="single" w:color="0000FF"/>
                </w:rPr>
                <w:t>https://www.bajajallianz.com/branch-locator.htmll</w:t>
              </w:r>
            </w:hyperlink>
          </w:p>
          <w:p>
            <w:pPr>
              <w:pStyle w:val="TableParagraph"/>
              <w:spacing w:before="229"/>
              <w:ind w:left="60"/>
              <w:rPr>
                <w:rFonts w:ascii="Arial"/>
                <w:b/>
                <w:sz w:val="20"/>
              </w:rPr>
            </w:pPr>
            <w:r>
              <w:rPr>
                <w:rFonts w:ascii="Arial"/>
                <w:b/>
                <w:color w:val="2E5395"/>
                <w:sz w:val="20"/>
              </w:rPr>
              <w:t>Helpline</w:t>
            </w:r>
            <w:r>
              <w:rPr>
                <w:rFonts w:ascii="Arial"/>
                <w:b/>
                <w:color w:val="2E5395"/>
                <w:spacing w:val="-7"/>
                <w:sz w:val="20"/>
              </w:rPr>
              <w:t> </w:t>
            </w:r>
            <w:r>
              <w:rPr>
                <w:rFonts w:ascii="Arial"/>
                <w:b/>
                <w:color w:val="2E5395"/>
                <w:spacing w:val="-2"/>
                <w:sz w:val="20"/>
              </w:rPr>
              <w:t>Number</w:t>
            </w:r>
          </w:p>
          <w:p>
            <w:pPr>
              <w:pStyle w:val="TableParagraph"/>
              <w:spacing w:before="3"/>
              <w:ind w:left="62"/>
              <w:rPr>
                <w:sz w:val="20"/>
              </w:rPr>
            </w:pPr>
            <w:r>
              <w:rPr>
                <w:spacing w:val="-2"/>
                <w:sz w:val="20"/>
              </w:rPr>
              <w:t>Tollfree:</w:t>
            </w:r>
            <w:r>
              <w:rPr>
                <w:spacing w:val="16"/>
                <w:sz w:val="20"/>
              </w:rPr>
              <w:t> </w:t>
            </w:r>
            <w:r>
              <w:rPr>
                <w:spacing w:val="-2"/>
                <w:sz w:val="20"/>
              </w:rPr>
              <w:t>1800-103-</w:t>
            </w:r>
            <w:r>
              <w:rPr>
                <w:spacing w:val="-4"/>
                <w:sz w:val="20"/>
              </w:rPr>
              <w:t>2529</w:t>
            </w:r>
          </w:p>
          <w:p>
            <w:pPr>
              <w:pStyle w:val="TableParagraph"/>
              <w:spacing w:line="230" w:lineRule="atLeast" w:before="210"/>
              <w:ind w:left="62" w:right="262" w:hanging="3"/>
              <w:rPr>
                <w:sz w:val="20"/>
              </w:rPr>
            </w:pPr>
            <w:r>
              <w:rPr>
                <w:rFonts w:ascii="Arial"/>
                <w:b/>
                <w:color w:val="2E5395"/>
                <w:sz w:val="20"/>
              </w:rPr>
              <w:t>Downloading</w:t>
            </w:r>
            <w:r>
              <w:rPr>
                <w:rFonts w:ascii="Arial"/>
                <w:b/>
                <w:color w:val="2E5395"/>
                <w:spacing w:val="18"/>
                <w:sz w:val="20"/>
              </w:rPr>
              <w:t> </w:t>
            </w:r>
            <w:r>
              <w:rPr>
                <w:rFonts w:ascii="Arial"/>
                <w:b/>
                <w:color w:val="2E5395"/>
                <w:sz w:val="20"/>
              </w:rPr>
              <w:t>/getting</w:t>
            </w:r>
            <w:r>
              <w:rPr>
                <w:rFonts w:ascii="Arial"/>
                <w:b/>
                <w:color w:val="2E5395"/>
                <w:spacing w:val="18"/>
                <w:sz w:val="20"/>
              </w:rPr>
              <w:t> </w:t>
            </w:r>
            <w:r>
              <w:rPr>
                <w:rFonts w:ascii="Arial"/>
                <w:b/>
                <w:color w:val="2E5395"/>
                <w:sz w:val="20"/>
              </w:rPr>
              <w:t>claim</w:t>
            </w:r>
            <w:r>
              <w:rPr>
                <w:rFonts w:ascii="Arial"/>
                <w:b/>
                <w:color w:val="2E5395"/>
                <w:spacing w:val="17"/>
                <w:sz w:val="20"/>
              </w:rPr>
              <w:t> </w:t>
            </w:r>
            <w:r>
              <w:rPr>
                <w:rFonts w:ascii="Arial"/>
                <w:b/>
                <w:color w:val="2E5395"/>
                <w:sz w:val="20"/>
              </w:rPr>
              <w:t>forms</w:t>
            </w:r>
            <w:r>
              <w:rPr>
                <w:rFonts w:ascii="Arial"/>
                <w:b/>
                <w:color w:val="2E5395"/>
                <w:spacing w:val="21"/>
                <w:sz w:val="20"/>
              </w:rPr>
              <w:t> </w:t>
            </w:r>
            <w:r>
              <w:rPr>
                <w:sz w:val="20"/>
              </w:rPr>
              <w:t>Downloading /getting</w:t>
            </w:r>
            <w:r>
              <w:rPr>
                <w:spacing w:val="19"/>
                <w:sz w:val="20"/>
              </w:rPr>
              <w:t> </w:t>
            </w:r>
            <w:r>
              <w:rPr>
                <w:sz w:val="20"/>
              </w:rPr>
              <w:t>claim</w:t>
            </w:r>
            <w:r>
              <w:rPr>
                <w:spacing w:val="19"/>
                <w:sz w:val="20"/>
              </w:rPr>
              <w:t> </w:t>
            </w:r>
            <w:r>
              <w:rPr>
                <w:sz w:val="20"/>
              </w:rPr>
              <w:t>forms</w:t>
            </w:r>
            <w:r>
              <w:rPr>
                <w:sz w:val="20"/>
              </w:rPr>
              <w:t> </w:t>
            </w:r>
            <w:hyperlink r:id="rId8">
              <w:r>
                <w:rPr>
                  <w:color w:val="0000FF"/>
                  <w:sz w:val="20"/>
                  <w:u w:val="single" w:color="0000FF"/>
                </w:rPr>
                <w:t>Health</w:t>
              </w:r>
              <w:r>
                <w:rPr>
                  <w:color w:val="0000FF"/>
                  <w:spacing w:val="-8"/>
                  <w:sz w:val="20"/>
                  <w:u w:val="single" w:color="0000FF"/>
                </w:rPr>
                <w:t> </w:t>
              </w:r>
              <w:r>
                <w:rPr>
                  <w:color w:val="0000FF"/>
                  <w:sz w:val="20"/>
                  <w:u w:val="single" w:color="0000FF"/>
                </w:rPr>
                <w:t>Insurance</w:t>
              </w:r>
              <w:r>
                <w:rPr>
                  <w:color w:val="0000FF"/>
                  <w:spacing w:val="-7"/>
                  <w:sz w:val="20"/>
                  <w:u w:val="single" w:color="0000FF"/>
                </w:rPr>
                <w:t> </w:t>
              </w:r>
              <w:r>
                <w:rPr>
                  <w:color w:val="0000FF"/>
                  <w:sz w:val="20"/>
                  <w:u w:val="single" w:color="0000FF"/>
                </w:rPr>
                <w:t>Claim</w:t>
              </w:r>
              <w:r>
                <w:rPr>
                  <w:color w:val="0000FF"/>
                  <w:spacing w:val="-3"/>
                  <w:sz w:val="20"/>
                  <w:u w:val="single" w:color="0000FF"/>
                </w:rPr>
                <w:t> </w:t>
              </w:r>
              <w:r>
                <w:rPr>
                  <w:color w:val="0000FF"/>
                  <w:sz w:val="20"/>
                  <w:u w:val="single" w:color="0000FF"/>
                </w:rPr>
                <w:t>Process</w:t>
              </w:r>
              <w:r>
                <w:rPr>
                  <w:color w:val="0000FF"/>
                  <w:spacing w:val="-6"/>
                  <w:sz w:val="20"/>
                  <w:u w:val="single" w:color="0000FF"/>
                </w:rPr>
                <w:t> </w:t>
              </w:r>
              <w:r>
                <w:rPr>
                  <w:color w:val="0000FF"/>
                  <w:sz w:val="20"/>
                  <w:u w:val="single" w:color="0000FF"/>
                </w:rPr>
                <w:t>|</w:t>
              </w:r>
              <w:r>
                <w:rPr>
                  <w:color w:val="0000FF"/>
                  <w:spacing w:val="-9"/>
                  <w:sz w:val="20"/>
                  <w:u w:val="single" w:color="0000FF"/>
                </w:rPr>
                <w:t> </w:t>
              </w:r>
              <w:r>
                <w:rPr>
                  <w:color w:val="0000FF"/>
                  <w:sz w:val="20"/>
                  <w:u w:val="single" w:color="0000FF"/>
                </w:rPr>
                <w:t>Accident</w:t>
              </w:r>
              <w:r>
                <w:rPr>
                  <w:color w:val="0000FF"/>
                  <w:spacing w:val="-7"/>
                  <w:sz w:val="20"/>
                  <w:u w:val="single" w:color="0000FF"/>
                </w:rPr>
                <w:t> </w:t>
              </w:r>
              <w:r>
                <w:rPr>
                  <w:color w:val="0000FF"/>
                  <w:sz w:val="20"/>
                  <w:u w:val="single" w:color="0000FF"/>
                </w:rPr>
                <w:t>Insurance</w:t>
              </w:r>
              <w:r>
                <w:rPr>
                  <w:color w:val="0000FF"/>
                  <w:spacing w:val="-5"/>
                  <w:sz w:val="20"/>
                  <w:u w:val="single" w:color="0000FF"/>
                </w:rPr>
                <w:t> </w:t>
              </w:r>
              <w:r>
                <w:rPr>
                  <w:color w:val="0000FF"/>
                  <w:sz w:val="20"/>
                  <w:u w:val="single" w:color="0000FF"/>
                </w:rPr>
                <w:t>Claim</w:t>
              </w:r>
              <w:r>
                <w:rPr>
                  <w:color w:val="0000FF"/>
                  <w:spacing w:val="-3"/>
                  <w:sz w:val="20"/>
                  <w:u w:val="single" w:color="0000FF"/>
                </w:rPr>
                <w:t> </w:t>
              </w:r>
              <w:r>
                <w:rPr>
                  <w:color w:val="0000FF"/>
                  <w:sz w:val="20"/>
                  <w:u w:val="single" w:color="0000FF"/>
                </w:rPr>
                <w:t>(bajajallianz.com)</w:t>
              </w:r>
            </w:hyperlink>
          </w:p>
        </w:tc>
        <w:tc>
          <w:tcPr>
            <w:tcW w:w="1423" w:type="dxa"/>
          </w:tcPr>
          <w:p>
            <w:pPr>
              <w:pStyle w:val="TableParagraph"/>
              <w:spacing w:line="229" w:lineRule="exact"/>
              <w:ind w:left="63"/>
              <w:rPr>
                <w:sz w:val="20"/>
              </w:rPr>
            </w:pPr>
            <w:r>
              <w:rPr>
                <w:sz w:val="20"/>
              </w:rPr>
              <w:t>Section</w:t>
            </w:r>
            <w:r>
              <w:rPr>
                <w:spacing w:val="-10"/>
                <w:sz w:val="20"/>
              </w:rPr>
              <w:t> </w:t>
            </w:r>
            <w:r>
              <w:rPr>
                <w:spacing w:val="-5"/>
                <w:sz w:val="20"/>
              </w:rPr>
              <w:t>E19</w:t>
            </w:r>
          </w:p>
        </w:tc>
      </w:tr>
      <w:tr>
        <w:trPr>
          <w:trHeight w:val="1149" w:hRule="atLeast"/>
        </w:trPr>
        <w:tc>
          <w:tcPr>
            <w:tcW w:w="458" w:type="dxa"/>
          </w:tcPr>
          <w:p>
            <w:pPr>
              <w:pStyle w:val="TableParagraph"/>
              <w:spacing w:line="227" w:lineRule="exact"/>
              <w:ind w:left="7" w:right="107"/>
              <w:jc w:val="center"/>
              <w:rPr>
                <w:rFonts w:ascii="Arial"/>
                <w:b/>
                <w:sz w:val="20"/>
              </w:rPr>
            </w:pPr>
            <w:r>
              <w:rPr>
                <w:rFonts w:ascii="Arial"/>
                <w:b/>
                <w:spacing w:val="-5"/>
                <w:sz w:val="20"/>
              </w:rPr>
              <w:t>11</w:t>
            </w:r>
          </w:p>
        </w:tc>
        <w:tc>
          <w:tcPr>
            <w:tcW w:w="1805" w:type="dxa"/>
          </w:tcPr>
          <w:p>
            <w:pPr>
              <w:pStyle w:val="TableParagraph"/>
              <w:spacing w:line="227" w:lineRule="exact"/>
              <w:ind w:left="60"/>
              <w:rPr>
                <w:rFonts w:ascii="Arial"/>
                <w:b/>
                <w:sz w:val="20"/>
              </w:rPr>
            </w:pPr>
            <w:r>
              <w:rPr>
                <w:rFonts w:ascii="Arial"/>
                <w:b/>
                <w:sz w:val="20"/>
              </w:rPr>
              <w:t>Policy</w:t>
            </w:r>
            <w:r>
              <w:rPr>
                <w:rFonts w:ascii="Arial"/>
                <w:b/>
                <w:spacing w:val="-9"/>
                <w:sz w:val="20"/>
              </w:rPr>
              <w:t> </w:t>
            </w:r>
            <w:r>
              <w:rPr>
                <w:rFonts w:ascii="Arial"/>
                <w:b/>
                <w:spacing w:val="-2"/>
                <w:sz w:val="20"/>
              </w:rPr>
              <w:t>Servicing</w:t>
            </w:r>
          </w:p>
        </w:tc>
        <w:tc>
          <w:tcPr>
            <w:tcW w:w="7230" w:type="dxa"/>
          </w:tcPr>
          <w:p>
            <w:pPr>
              <w:pStyle w:val="TableParagraph"/>
              <w:spacing w:line="229" w:lineRule="exact"/>
              <w:ind w:left="62"/>
              <w:rPr>
                <w:sz w:val="20"/>
              </w:rPr>
            </w:pPr>
            <w:r>
              <w:rPr>
                <w:sz w:val="20"/>
              </w:rPr>
              <w:t>Call</w:t>
            </w:r>
            <w:r>
              <w:rPr>
                <w:spacing w:val="-12"/>
                <w:sz w:val="20"/>
              </w:rPr>
              <w:t> </w:t>
            </w:r>
            <w:r>
              <w:rPr>
                <w:sz w:val="20"/>
              </w:rPr>
              <w:t>centre</w:t>
            </w:r>
            <w:r>
              <w:rPr>
                <w:spacing w:val="-10"/>
                <w:sz w:val="20"/>
              </w:rPr>
              <w:t> </w:t>
            </w:r>
            <w:r>
              <w:rPr>
                <w:sz w:val="20"/>
              </w:rPr>
              <w:t>number(Toll</w:t>
            </w:r>
            <w:r>
              <w:rPr>
                <w:spacing w:val="-11"/>
                <w:sz w:val="20"/>
              </w:rPr>
              <w:t> </w:t>
            </w:r>
            <w:r>
              <w:rPr>
                <w:sz w:val="20"/>
              </w:rPr>
              <w:t>free):</w:t>
            </w:r>
            <w:r>
              <w:rPr>
                <w:spacing w:val="-9"/>
                <w:sz w:val="20"/>
              </w:rPr>
              <w:t> </w:t>
            </w:r>
            <w:r>
              <w:rPr>
                <w:sz w:val="20"/>
              </w:rPr>
              <w:t>1800-209-</w:t>
            </w:r>
            <w:r>
              <w:rPr>
                <w:spacing w:val="-4"/>
                <w:sz w:val="20"/>
              </w:rPr>
              <w:t>5858</w:t>
            </w:r>
          </w:p>
          <w:p>
            <w:pPr>
              <w:pStyle w:val="TableParagraph"/>
              <w:ind w:left="62"/>
              <w:rPr>
                <w:sz w:val="20"/>
              </w:rPr>
            </w:pPr>
            <w:r>
              <w:rPr>
                <w:sz w:val="20"/>
              </w:rPr>
              <w:t>Details</w:t>
            </w:r>
            <w:r>
              <w:rPr>
                <w:spacing w:val="-14"/>
                <w:sz w:val="20"/>
              </w:rPr>
              <w:t> </w:t>
            </w:r>
            <w:r>
              <w:rPr>
                <w:sz w:val="20"/>
              </w:rPr>
              <w:t>of</w:t>
            </w:r>
            <w:r>
              <w:rPr>
                <w:spacing w:val="-12"/>
                <w:sz w:val="20"/>
              </w:rPr>
              <w:t> </w:t>
            </w:r>
            <w:r>
              <w:rPr>
                <w:sz w:val="20"/>
              </w:rPr>
              <w:t>Company</w:t>
            </w:r>
            <w:r>
              <w:rPr>
                <w:spacing w:val="-14"/>
                <w:sz w:val="20"/>
              </w:rPr>
              <w:t> </w:t>
            </w:r>
            <w:r>
              <w:rPr>
                <w:sz w:val="20"/>
              </w:rPr>
              <w:t>officials:</w:t>
            </w:r>
            <w:r>
              <w:rPr>
                <w:spacing w:val="-14"/>
                <w:sz w:val="20"/>
              </w:rPr>
              <w:t> </w:t>
            </w:r>
            <w:r>
              <w:rPr>
                <w:sz w:val="20"/>
              </w:rPr>
              <w:t>Branch-wise</w:t>
            </w:r>
            <w:r>
              <w:rPr>
                <w:spacing w:val="-14"/>
                <w:sz w:val="20"/>
              </w:rPr>
              <w:t> </w:t>
            </w:r>
            <w:r>
              <w:rPr>
                <w:sz w:val="20"/>
              </w:rPr>
              <w:t>GRO</w:t>
            </w:r>
            <w:r>
              <w:rPr>
                <w:spacing w:val="-12"/>
                <w:sz w:val="20"/>
              </w:rPr>
              <w:t> </w:t>
            </w:r>
            <w:r>
              <w:rPr>
                <w:sz w:val="20"/>
              </w:rPr>
              <w:t>details</w:t>
            </w:r>
            <w:r>
              <w:rPr>
                <w:spacing w:val="-12"/>
                <w:sz w:val="20"/>
              </w:rPr>
              <w:t> </w:t>
            </w:r>
            <w:r>
              <w:rPr>
                <w:sz w:val="20"/>
              </w:rPr>
              <w:t>can</w:t>
            </w:r>
            <w:r>
              <w:rPr>
                <w:spacing w:val="-14"/>
                <w:sz w:val="20"/>
              </w:rPr>
              <w:t> </w:t>
            </w:r>
            <w:r>
              <w:rPr>
                <w:sz w:val="20"/>
              </w:rPr>
              <w:t>be</w:t>
            </w:r>
            <w:r>
              <w:rPr>
                <w:spacing w:val="-14"/>
                <w:sz w:val="20"/>
              </w:rPr>
              <w:t> </w:t>
            </w:r>
            <w:r>
              <w:rPr>
                <w:sz w:val="20"/>
              </w:rPr>
              <w:t>found</w:t>
            </w:r>
            <w:r>
              <w:rPr>
                <w:spacing w:val="-14"/>
                <w:sz w:val="20"/>
              </w:rPr>
              <w:t> </w:t>
            </w:r>
            <w:r>
              <w:rPr>
                <w:sz w:val="20"/>
              </w:rPr>
              <w:t>on</w:t>
            </w:r>
            <w:r>
              <w:rPr>
                <w:spacing w:val="-14"/>
                <w:sz w:val="20"/>
              </w:rPr>
              <w:t> </w:t>
            </w:r>
            <w:r>
              <w:rPr>
                <w:sz w:val="20"/>
              </w:rPr>
              <w:t>the</w:t>
            </w:r>
            <w:r>
              <w:rPr>
                <w:spacing w:val="-14"/>
                <w:sz w:val="20"/>
              </w:rPr>
              <w:t> </w:t>
            </w:r>
            <w:r>
              <w:rPr>
                <w:sz w:val="20"/>
              </w:rPr>
              <w:t>below </w:t>
            </w:r>
            <w:r>
              <w:rPr>
                <w:spacing w:val="-2"/>
                <w:sz w:val="20"/>
              </w:rPr>
              <w:t>link.</w:t>
            </w:r>
          </w:p>
          <w:p>
            <w:pPr>
              <w:pStyle w:val="TableParagraph"/>
              <w:spacing w:line="228" w:lineRule="exact"/>
              <w:ind w:left="62" w:right="262"/>
              <w:rPr>
                <w:sz w:val="20"/>
              </w:rPr>
            </w:pPr>
            <w:hyperlink r:id="rId9">
              <w:r>
                <w:rPr>
                  <w:color w:val="0000FF"/>
                  <w:spacing w:val="-2"/>
                  <w:sz w:val="20"/>
                  <w:u w:val="single" w:color="0000FF"/>
                </w:rPr>
                <w:t>https://www.bajajallianz.com/download-documents/other-information/GRO-</w:t>
              </w:r>
            </w:hyperlink>
            <w:r>
              <w:rPr>
                <w:color w:val="0000FF"/>
                <w:spacing w:val="-2"/>
                <w:sz w:val="20"/>
              </w:rPr>
              <w:t> </w:t>
            </w:r>
            <w:hyperlink r:id="rId9">
              <w:r>
                <w:rPr>
                  <w:color w:val="0000FF"/>
                  <w:spacing w:val="-2"/>
                  <w:sz w:val="20"/>
                  <w:u w:val="single" w:color="0000FF"/>
                </w:rPr>
                <w:t>List.pdf</w:t>
              </w:r>
            </w:hyperlink>
          </w:p>
        </w:tc>
        <w:tc>
          <w:tcPr>
            <w:tcW w:w="1423" w:type="dxa"/>
          </w:tcPr>
          <w:p>
            <w:pPr>
              <w:pStyle w:val="TableParagraph"/>
              <w:rPr>
                <w:rFonts w:ascii="Times New Roman"/>
                <w:sz w:val="18"/>
              </w:rPr>
            </w:pPr>
          </w:p>
        </w:tc>
      </w:tr>
      <w:tr>
        <w:trPr>
          <w:trHeight w:val="3180" w:hRule="atLeast"/>
        </w:trPr>
        <w:tc>
          <w:tcPr>
            <w:tcW w:w="458" w:type="dxa"/>
          </w:tcPr>
          <w:p>
            <w:pPr>
              <w:pStyle w:val="TableParagraph"/>
              <w:spacing w:line="227" w:lineRule="exact"/>
              <w:ind w:left="7" w:right="107"/>
              <w:jc w:val="center"/>
              <w:rPr>
                <w:rFonts w:ascii="Arial"/>
                <w:b/>
                <w:sz w:val="20"/>
              </w:rPr>
            </w:pPr>
            <w:r>
              <w:rPr>
                <w:rFonts w:ascii="Arial"/>
                <w:b/>
                <w:spacing w:val="-5"/>
                <w:sz w:val="20"/>
              </w:rPr>
              <w:t>12</w:t>
            </w:r>
          </w:p>
        </w:tc>
        <w:tc>
          <w:tcPr>
            <w:tcW w:w="1805" w:type="dxa"/>
          </w:tcPr>
          <w:p>
            <w:pPr>
              <w:pStyle w:val="TableParagraph"/>
              <w:spacing w:line="227" w:lineRule="exact"/>
              <w:ind w:left="60"/>
              <w:rPr>
                <w:rFonts w:ascii="Arial"/>
                <w:b/>
                <w:sz w:val="20"/>
              </w:rPr>
            </w:pPr>
            <w:r>
              <w:rPr>
                <w:rFonts w:ascii="Arial"/>
                <w:b/>
                <w:spacing w:val="-2"/>
                <w:sz w:val="20"/>
              </w:rPr>
              <w:t>Grievances</w:t>
            </w:r>
          </w:p>
          <w:p>
            <w:pPr>
              <w:pStyle w:val="TableParagraph"/>
              <w:ind w:left="60"/>
              <w:rPr>
                <w:rFonts w:ascii="Arial"/>
                <w:b/>
                <w:sz w:val="20"/>
              </w:rPr>
            </w:pPr>
            <w:r>
              <w:rPr>
                <w:rFonts w:ascii="Arial"/>
                <w:b/>
                <w:spacing w:val="-2"/>
                <w:sz w:val="20"/>
              </w:rPr>
              <w:t>/Complaints</w:t>
            </w:r>
          </w:p>
        </w:tc>
        <w:tc>
          <w:tcPr>
            <w:tcW w:w="7230" w:type="dxa"/>
          </w:tcPr>
          <w:p>
            <w:pPr>
              <w:pStyle w:val="TableParagraph"/>
              <w:spacing w:line="227" w:lineRule="exact"/>
              <w:ind w:left="62"/>
              <w:rPr>
                <w:sz w:val="20"/>
              </w:rPr>
            </w:pPr>
            <w:r>
              <w:rPr>
                <w:rFonts w:ascii="Arial"/>
                <w:b/>
                <w:spacing w:val="-2"/>
                <w:sz w:val="20"/>
              </w:rPr>
              <w:t>Grievance</w:t>
            </w:r>
            <w:r>
              <w:rPr>
                <w:rFonts w:ascii="Arial"/>
                <w:b/>
                <w:spacing w:val="3"/>
                <w:sz w:val="20"/>
              </w:rPr>
              <w:t> </w:t>
            </w:r>
            <w:r>
              <w:rPr>
                <w:rFonts w:ascii="Arial"/>
                <w:b/>
                <w:spacing w:val="-2"/>
                <w:sz w:val="20"/>
              </w:rPr>
              <w:t>Redressal</w:t>
            </w:r>
            <w:r>
              <w:rPr>
                <w:rFonts w:ascii="Arial"/>
                <w:b/>
                <w:spacing w:val="4"/>
                <w:sz w:val="20"/>
              </w:rPr>
              <w:t> </w:t>
            </w:r>
            <w:r>
              <w:rPr>
                <w:rFonts w:ascii="Arial"/>
                <w:b/>
                <w:spacing w:val="-2"/>
                <w:sz w:val="20"/>
              </w:rPr>
              <w:t>Procedure</w:t>
            </w:r>
            <w:r>
              <w:rPr>
                <w:spacing w:val="-2"/>
                <w:sz w:val="20"/>
              </w:rPr>
              <w:t>:</w:t>
            </w:r>
          </w:p>
          <w:p>
            <w:pPr>
              <w:pStyle w:val="TableParagraph"/>
              <w:numPr>
                <w:ilvl w:val="0"/>
                <w:numId w:val="4"/>
              </w:numPr>
              <w:tabs>
                <w:tab w:pos="423" w:val="left" w:leader="none"/>
              </w:tabs>
              <w:spacing w:line="240" w:lineRule="auto" w:before="3" w:after="0"/>
              <w:ind w:left="423" w:right="0" w:hanging="279"/>
              <w:jc w:val="left"/>
              <w:rPr>
                <w:sz w:val="20"/>
              </w:rPr>
            </w:pPr>
            <w:r>
              <w:rPr>
                <w:sz w:val="20"/>
              </w:rPr>
              <w:t>Toll-free</w:t>
            </w:r>
            <w:r>
              <w:rPr>
                <w:spacing w:val="-10"/>
                <w:sz w:val="20"/>
              </w:rPr>
              <w:t> </w:t>
            </w:r>
            <w:r>
              <w:rPr>
                <w:sz w:val="20"/>
              </w:rPr>
              <w:t>number</w:t>
            </w:r>
            <w:r>
              <w:rPr>
                <w:spacing w:val="-7"/>
                <w:sz w:val="20"/>
              </w:rPr>
              <w:t> </w:t>
            </w:r>
            <w:r>
              <w:rPr>
                <w:sz w:val="20"/>
              </w:rPr>
              <w:t>1-800-209-</w:t>
            </w:r>
            <w:r>
              <w:rPr>
                <w:spacing w:val="-8"/>
                <w:sz w:val="20"/>
              </w:rPr>
              <w:t> </w:t>
            </w:r>
            <w:r>
              <w:rPr>
                <w:sz w:val="20"/>
              </w:rPr>
              <w:t>5858</w:t>
            </w:r>
            <w:r>
              <w:rPr>
                <w:spacing w:val="-6"/>
                <w:sz w:val="20"/>
              </w:rPr>
              <w:t> </w:t>
            </w:r>
            <w:r>
              <w:rPr>
                <w:sz w:val="20"/>
              </w:rPr>
              <w:t>or</w:t>
            </w:r>
            <w:r>
              <w:rPr>
                <w:spacing w:val="-9"/>
                <w:sz w:val="20"/>
              </w:rPr>
              <w:t> </w:t>
            </w:r>
            <w:r>
              <w:rPr>
                <w:sz w:val="20"/>
              </w:rPr>
              <w:t>020-</w:t>
            </w:r>
            <w:r>
              <w:rPr>
                <w:spacing w:val="-2"/>
                <w:sz w:val="20"/>
              </w:rPr>
              <w:t>30305858,</w:t>
            </w:r>
          </w:p>
          <w:p>
            <w:pPr>
              <w:pStyle w:val="TableParagraph"/>
              <w:ind w:left="425"/>
              <w:rPr>
                <w:sz w:val="20"/>
              </w:rPr>
            </w:pPr>
            <w:r>
              <w:rPr>
                <w:sz w:val="20"/>
              </w:rPr>
              <w:t>Say</w:t>
            </w:r>
            <w:r>
              <w:rPr>
                <w:spacing w:val="-7"/>
                <w:sz w:val="20"/>
              </w:rPr>
              <w:t> </w:t>
            </w:r>
            <w:r>
              <w:rPr>
                <w:sz w:val="20"/>
              </w:rPr>
              <w:t>“Hi”</w:t>
            </w:r>
            <w:r>
              <w:rPr>
                <w:spacing w:val="-4"/>
                <w:sz w:val="20"/>
              </w:rPr>
              <w:t> </w:t>
            </w:r>
            <w:r>
              <w:rPr>
                <w:sz w:val="20"/>
              </w:rPr>
              <w:t>on</w:t>
            </w:r>
            <w:r>
              <w:rPr>
                <w:spacing w:val="-7"/>
                <w:sz w:val="20"/>
              </w:rPr>
              <w:t> </w:t>
            </w:r>
            <w:r>
              <w:rPr>
                <w:sz w:val="20"/>
              </w:rPr>
              <w:t>WhatsApp</w:t>
            </w:r>
            <w:r>
              <w:rPr>
                <w:spacing w:val="-5"/>
                <w:sz w:val="20"/>
              </w:rPr>
              <w:t> </w:t>
            </w:r>
            <w:r>
              <w:rPr>
                <w:sz w:val="20"/>
              </w:rPr>
              <w:t>on</w:t>
            </w:r>
            <w:r>
              <w:rPr>
                <w:spacing w:val="-3"/>
                <w:sz w:val="20"/>
              </w:rPr>
              <w:t> </w:t>
            </w:r>
            <w:r>
              <w:rPr>
                <w:sz w:val="20"/>
              </w:rPr>
              <w:t>+91</w:t>
            </w:r>
            <w:r>
              <w:rPr>
                <w:spacing w:val="-5"/>
                <w:sz w:val="20"/>
              </w:rPr>
              <w:t> </w:t>
            </w:r>
            <w:r>
              <w:rPr>
                <w:spacing w:val="-2"/>
                <w:sz w:val="20"/>
              </w:rPr>
              <w:t>7507245858</w:t>
            </w:r>
          </w:p>
          <w:p>
            <w:pPr>
              <w:pStyle w:val="TableParagraph"/>
              <w:numPr>
                <w:ilvl w:val="0"/>
                <w:numId w:val="4"/>
              </w:numPr>
              <w:tabs>
                <w:tab w:pos="423" w:val="left" w:leader="none"/>
                <w:tab w:pos="425" w:val="left" w:leader="none"/>
              </w:tabs>
              <w:spacing w:line="240" w:lineRule="auto" w:before="0" w:after="0"/>
              <w:ind w:left="425" w:right="277" w:hanging="281"/>
              <w:jc w:val="left"/>
              <w:rPr>
                <w:sz w:val="20"/>
              </w:rPr>
            </w:pPr>
            <w:r>
              <w:rPr>
                <w:sz w:val="20"/>
              </w:rPr>
              <w:t>Branches</w:t>
            </w:r>
            <w:r>
              <w:rPr>
                <w:spacing w:val="-6"/>
                <w:sz w:val="20"/>
              </w:rPr>
              <w:t> </w:t>
            </w:r>
            <w:r>
              <w:rPr>
                <w:sz w:val="20"/>
              </w:rPr>
              <w:t>for</w:t>
            </w:r>
            <w:r>
              <w:rPr>
                <w:spacing w:val="-7"/>
                <w:sz w:val="20"/>
              </w:rPr>
              <w:t> </w:t>
            </w:r>
            <w:r>
              <w:rPr>
                <w:sz w:val="20"/>
              </w:rPr>
              <w:t>resolution</w:t>
            </w:r>
            <w:r>
              <w:rPr>
                <w:spacing w:val="-6"/>
                <w:sz w:val="20"/>
              </w:rPr>
              <w:t> </w:t>
            </w:r>
            <w:r>
              <w:rPr>
                <w:sz w:val="20"/>
              </w:rPr>
              <w:t>of</w:t>
            </w:r>
            <w:r>
              <w:rPr>
                <w:spacing w:val="-3"/>
                <w:sz w:val="20"/>
              </w:rPr>
              <w:t> </w:t>
            </w:r>
            <w:r>
              <w:rPr>
                <w:sz w:val="20"/>
              </w:rPr>
              <w:t>your</w:t>
            </w:r>
            <w:r>
              <w:rPr>
                <w:spacing w:val="-6"/>
                <w:sz w:val="20"/>
              </w:rPr>
              <w:t> </w:t>
            </w:r>
            <w:r>
              <w:rPr>
                <w:sz w:val="20"/>
              </w:rPr>
              <w:t>grievances</w:t>
            </w:r>
            <w:r>
              <w:rPr>
                <w:spacing w:val="-6"/>
                <w:sz w:val="20"/>
              </w:rPr>
              <w:t> </w:t>
            </w:r>
            <w:r>
              <w:rPr>
                <w:sz w:val="20"/>
              </w:rPr>
              <w:t>/complaints,</w:t>
            </w:r>
            <w:r>
              <w:rPr>
                <w:spacing w:val="-7"/>
                <w:sz w:val="20"/>
              </w:rPr>
              <w:t> </w:t>
            </w:r>
            <w:r>
              <w:rPr>
                <w:sz w:val="20"/>
              </w:rPr>
              <w:t>the</w:t>
            </w:r>
            <w:r>
              <w:rPr>
                <w:spacing w:val="-5"/>
                <w:sz w:val="20"/>
              </w:rPr>
              <w:t> </w:t>
            </w:r>
            <w:r>
              <w:rPr>
                <w:sz w:val="20"/>
              </w:rPr>
              <w:t>Branch</w:t>
            </w:r>
            <w:r>
              <w:rPr>
                <w:spacing w:val="-5"/>
                <w:sz w:val="20"/>
              </w:rPr>
              <w:t> </w:t>
            </w:r>
            <w:r>
              <w:rPr>
                <w:sz w:val="20"/>
              </w:rPr>
              <w:t>details can be found on our website: </w:t>
            </w:r>
            <w:hyperlink r:id="rId10">
              <w:r>
                <w:rPr>
                  <w:sz w:val="20"/>
                </w:rPr>
                <w:t>www.bajajallianz.com/branch-locator.html</w:t>
              </w:r>
            </w:hyperlink>
          </w:p>
          <w:p>
            <w:pPr>
              <w:pStyle w:val="TableParagraph"/>
              <w:spacing w:before="1"/>
              <w:ind w:left="5" w:right="657"/>
              <w:rPr>
                <w:sz w:val="18"/>
              </w:rPr>
            </w:pPr>
            <w:r>
              <w:rPr>
                <w:sz w:val="18"/>
              </w:rPr>
              <w:t>Register</w:t>
            </w:r>
            <w:r>
              <w:rPr>
                <w:spacing w:val="-6"/>
                <w:sz w:val="18"/>
              </w:rPr>
              <w:t> </w:t>
            </w:r>
            <w:r>
              <w:rPr>
                <w:sz w:val="18"/>
              </w:rPr>
              <w:t>your</w:t>
            </w:r>
            <w:r>
              <w:rPr>
                <w:spacing w:val="-6"/>
                <w:sz w:val="18"/>
              </w:rPr>
              <w:t> </w:t>
            </w:r>
            <w:r>
              <w:rPr>
                <w:sz w:val="18"/>
              </w:rPr>
              <w:t>grievances</w:t>
            </w:r>
            <w:r>
              <w:rPr>
                <w:spacing w:val="-7"/>
                <w:sz w:val="18"/>
              </w:rPr>
              <w:t> </w:t>
            </w:r>
            <w:r>
              <w:rPr>
                <w:sz w:val="18"/>
              </w:rPr>
              <w:t>/</w:t>
            </w:r>
            <w:r>
              <w:rPr>
                <w:spacing w:val="-5"/>
                <w:sz w:val="18"/>
              </w:rPr>
              <w:t> </w:t>
            </w:r>
            <w:r>
              <w:rPr>
                <w:sz w:val="18"/>
              </w:rPr>
              <w:t>complaints</w:t>
            </w:r>
            <w:r>
              <w:rPr>
                <w:spacing w:val="-4"/>
                <w:sz w:val="18"/>
              </w:rPr>
              <w:t> </w:t>
            </w:r>
            <w:r>
              <w:rPr>
                <w:sz w:val="18"/>
              </w:rPr>
              <w:t>on</w:t>
            </w:r>
            <w:r>
              <w:rPr>
                <w:spacing w:val="-7"/>
                <w:sz w:val="18"/>
              </w:rPr>
              <w:t> </w:t>
            </w:r>
            <w:r>
              <w:rPr>
                <w:sz w:val="18"/>
              </w:rPr>
              <w:t>our</w:t>
            </w:r>
            <w:r>
              <w:rPr>
                <w:spacing w:val="-5"/>
                <w:sz w:val="18"/>
              </w:rPr>
              <w:t> </w:t>
            </w:r>
            <w:r>
              <w:rPr>
                <w:sz w:val="18"/>
              </w:rPr>
              <w:t>website </w:t>
            </w:r>
            <w:hyperlink r:id="rId11">
              <w:r>
                <w:rPr>
                  <w:color w:val="0000FF"/>
                  <w:sz w:val="18"/>
                  <w:u w:val="single" w:color="0000FF"/>
                </w:rPr>
                <w:t>www.bajajallianz.com/about-</w:t>
              </w:r>
            </w:hyperlink>
            <w:r>
              <w:rPr>
                <w:color w:val="0000FF"/>
                <w:sz w:val="18"/>
              </w:rPr>
              <w:t> </w:t>
            </w:r>
            <w:hyperlink r:id="rId11">
              <w:r>
                <w:rPr>
                  <w:color w:val="0000FF"/>
                  <w:spacing w:val="-2"/>
                  <w:sz w:val="18"/>
                  <w:u w:val="single" w:color="0000FF"/>
                </w:rPr>
                <w:t>us/customer-service.htm</w:t>
              </w:r>
              <w:r>
                <w:rPr>
                  <w:color w:val="0000FF"/>
                  <w:spacing w:val="-2"/>
                  <w:sz w:val="18"/>
                </w:rPr>
                <w:t>l</w:t>
              </w:r>
            </w:hyperlink>
          </w:p>
          <w:p>
            <w:pPr>
              <w:pStyle w:val="TableParagraph"/>
              <w:numPr>
                <w:ilvl w:val="0"/>
                <w:numId w:val="4"/>
              </w:numPr>
              <w:tabs>
                <w:tab w:pos="424" w:val="left" w:leader="none"/>
              </w:tabs>
              <w:spacing w:line="229" w:lineRule="exact" w:before="206" w:after="0"/>
              <w:ind w:left="424" w:right="0" w:hanging="280"/>
              <w:jc w:val="left"/>
              <w:rPr>
                <w:sz w:val="20"/>
              </w:rPr>
            </w:pPr>
            <w:r>
              <w:rPr>
                <w:spacing w:val="-2"/>
                <w:sz w:val="20"/>
              </w:rPr>
              <w:t>E-</w:t>
            </w:r>
            <w:r>
              <w:rPr>
                <w:spacing w:val="-4"/>
                <w:sz w:val="20"/>
              </w:rPr>
              <w:t>mail</w:t>
            </w:r>
          </w:p>
          <w:p>
            <w:pPr>
              <w:pStyle w:val="TableParagraph"/>
              <w:numPr>
                <w:ilvl w:val="1"/>
                <w:numId w:val="4"/>
              </w:numPr>
              <w:tabs>
                <w:tab w:pos="423" w:val="left" w:leader="none"/>
                <w:tab w:pos="425" w:val="left" w:leader="none"/>
              </w:tabs>
              <w:spacing w:line="240" w:lineRule="auto" w:before="0" w:after="0"/>
              <w:ind w:left="425" w:right="1292" w:hanging="140"/>
              <w:jc w:val="left"/>
              <w:rPr>
                <w:sz w:val="20"/>
              </w:rPr>
            </w:pPr>
            <w:r>
              <w:rPr>
                <w:sz w:val="20"/>
              </w:rPr>
              <w:t>Level</w:t>
            </w:r>
            <w:r>
              <w:rPr>
                <w:spacing w:val="-6"/>
                <w:sz w:val="20"/>
              </w:rPr>
              <w:t> </w:t>
            </w:r>
            <w:r>
              <w:rPr>
                <w:sz w:val="20"/>
              </w:rPr>
              <w:t>1:</w:t>
            </w:r>
            <w:r>
              <w:rPr>
                <w:spacing w:val="-7"/>
                <w:sz w:val="20"/>
              </w:rPr>
              <w:t> </w:t>
            </w:r>
            <w:hyperlink r:id="rId12">
              <w:r>
                <w:rPr>
                  <w:sz w:val="20"/>
                </w:rPr>
                <w:t>bagichelp@bajajallianz.co.in</w:t>
              </w:r>
            </w:hyperlink>
            <w:r>
              <w:rPr>
                <w:spacing w:val="-5"/>
                <w:sz w:val="20"/>
              </w:rPr>
              <w:t> </w:t>
            </w:r>
            <w:r>
              <w:rPr>
                <w:sz w:val="20"/>
              </w:rPr>
              <w:t>and</w:t>
            </w:r>
            <w:r>
              <w:rPr>
                <w:spacing w:val="-7"/>
                <w:sz w:val="20"/>
              </w:rPr>
              <w:t> </w:t>
            </w:r>
            <w:r>
              <w:rPr>
                <w:sz w:val="20"/>
              </w:rPr>
              <w:t>for</w:t>
            </w:r>
            <w:r>
              <w:rPr>
                <w:spacing w:val="-7"/>
                <w:sz w:val="20"/>
              </w:rPr>
              <w:t> </w:t>
            </w:r>
            <w:r>
              <w:rPr>
                <w:sz w:val="20"/>
              </w:rPr>
              <w:t>senior</w:t>
            </w:r>
            <w:r>
              <w:rPr>
                <w:spacing w:val="-7"/>
                <w:sz w:val="20"/>
              </w:rPr>
              <w:t> </w:t>
            </w:r>
            <w:r>
              <w:rPr>
                <w:sz w:val="20"/>
              </w:rPr>
              <w:t>citizens</w:t>
            </w:r>
            <w:r>
              <w:rPr>
                <w:spacing w:val="-6"/>
                <w:sz w:val="20"/>
              </w:rPr>
              <w:t> </w:t>
            </w:r>
            <w:r>
              <w:rPr>
                <w:sz w:val="20"/>
              </w:rPr>
              <w:t>to </w:t>
            </w:r>
            <w:hyperlink r:id="rId13">
              <w:r>
                <w:rPr>
                  <w:spacing w:val="-2"/>
                  <w:sz w:val="20"/>
                </w:rPr>
                <w:t>seniorcitizen@bajajallianz.co.in</w:t>
              </w:r>
            </w:hyperlink>
          </w:p>
          <w:p>
            <w:pPr>
              <w:pStyle w:val="TableParagraph"/>
              <w:numPr>
                <w:ilvl w:val="1"/>
                <w:numId w:val="4"/>
              </w:numPr>
              <w:tabs>
                <w:tab w:pos="424" w:val="left" w:leader="none"/>
              </w:tabs>
              <w:spacing w:line="243" w:lineRule="exact" w:before="0" w:after="0"/>
              <w:ind w:left="424" w:right="0" w:hanging="138"/>
              <w:jc w:val="left"/>
              <w:rPr>
                <w:sz w:val="20"/>
              </w:rPr>
            </w:pPr>
            <w:r>
              <w:rPr>
                <w:sz w:val="20"/>
              </w:rPr>
              <w:t>Level</w:t>
            </w:r>
            <w:r>
              <w:rPr>
                <w:spacing w:val="-6"/>
                <w:sz w:val="20"/>
              </w:rPr>
              <w:t> </w:t>
            </w:r>
            <w:r>
              <w:rPr>
                <w:sz w:val="20"/>
              </w:rPr>
              <w:t>2:</w:t>
            </w:r>
            <w:r>
              <w:rPr>
                <w:spacing w:val="-6"/>
                <w:sz w:val="20"/>
              </w:rPr>
              <w:t> </w:t>
            </w:r>
            <w:r>
              <w:rPr>
                <w:sz w:val="20"/>
              </w:rPr>
              <w:t>In</w:t>
            </w:r>
            <w:r>
              <w:rPr>
                <w:spacing w:val="-6"/>
                <w:sz w:val="20"/>
              </w:rPr>
              <w:t> </w:t>
            </w:r>
            <w:r>
              <w:rPr>
                <w:sz w:val="20"/>
              </w:rPr>
              <w:t>case</w:t>
            </w:r>
            <w:r>
              <w:rPr>
                <w:spacing w:val="-2"/>
                <w:sz w:val="20"/>
              </w:rPr>
              <w:t> </w:t>
            </w:r>
            <w:r>
              <w:rPr>
                <w:sz w:val="20"/>
              </w:rPr>
              <w:t>you</w:t>
            </w:r>
            <w:r>
              <w:rPr>
                <w:spacing w:val="-5"/>
                <w:sz w:val="20"/>
              </w:rPr>
              <w:t> </w:t>
            </w:r>
            <w:r>
              <w:rPr>
                <w:sz w:val="20"/>
              </w:rPr>
              <w:t>are</w:t>
            </w:r>
            <w:r>
              <w:rPr>
                <w:spacing w:val="-3"/>
                <w:sz w:val="20"/>
              </w:rPr>
              <w:t> </w:t>
            </w:r>
            <w:r>
              <w:rPr>
                <w:sz w:val="20"/>
              </w:rPr>
              <w:t>not</w:t>
            </w:r>
            <w:r>
              <w:rPr>
                <w:spacing w:val="-6"/>
                <w:sz w:val="20"/>
              </w:rPr>
              <w:t> </w:t>
            </w:r>
            <w:r>
              <w:rPr>
                <w:sz w:val="20"/>
              </w:rPr>
              <w:t>satisfied</w:t>
            </w:r>
            <w:r>
              <w:rPr>
                <w:spacing w:val="-5"/>
                <w:sz w:val="20"/>
              </w:rPr>
              <w:t> </w:t>
            </w:r>
            <w:r>
              <w:rPr>
                <w:sz w:val="20"/>
              </w:rPr>
              <w:t>with</w:t>
            </w:r>
            <w:r>
              <w:rPr>
                <w:spacing w:val="-5"/>
                <w:sz w:val="20"/>
              </w:rPr>
              <w:t> </w:t>
            </w:r>
            <w:r>
              <w:rPr>
                <w:sz w:val="20"/>
              </w:rPr>
              <w:t>the</w:t>
            </w:r>
            <w:r>
              <w:rPr>
                <w:spacing w:val="-4"/>
                <w:sz w:val="20"/>
              </w:rPr>
              <w:t> </w:t>
            </w:r>
            <w:r>
              <w:rPr>
                <w:sz w:val="20"/>
              </w:rPr>
              <w:t>response</w:t>
            </w:r>
            <w:r>
              <w:rPr>
                <w:spacing w:val="-6"/>
                <w:sz w:val="20"/>
              </w:rPr>
              <w:t> </w:t>
            </w:r>
            <w:r>
              <w:rPr>
                <w:sz w:val="20"/>
              </w:rPr>
              <w:t>given</w:t>
            </w:r>
            <w:r>
              <w:rPr>
                <w:spacing w:val="-6"/>
                <w:sz w:val="20"/>
              </w:rPr>
              <w:t> </w:t>
            </w:r>
            <w:r>
              <w:rPr>
                <w:sz w:val="20"/>
              </w:rPr>
              <w:t>to</w:t>
            </w:r>
            <w:r>
              <w:rPr>
                <w:spacing w:val="-2"/>
                <w:sz w:val="20"/>
              </w:rPr>
              <w:t> </w:t>
            </w:r>
            <w:r>
              <w:rPr>
                <w:sz w:val="20"/>
              </w:rPr>
              <w:t>you</w:t>
            </w:r>
            <w:r>
              <w:rPr>
                <w:spacing w:val="-6"/>
                <w:sz w:val="20"/>
              </w:rPr>
              <w:t> </w:t>
            </w:r>
            <w:r>
              <w:rPr>
                <w:spacing w:val="-5"/>
                <w:sz w:val="20"/>
              </w:rPr>
              <w:t>at</w:t>
            </w:r>
          </w:p>
          <w:p>
            <w:pPr>
              <w:pStyle w:val="TableParagraph"/>
              <w:spacing w:line="230" w:lineRule="atLeast"/>
              <w:ind w:left="425"/>
              <w:rPr>
                <w:sz w:val="20"/>
              </w:rPr>
            </w:pPr>
            <w:r>
              <w:rPr>
                <w:sz w:val="20"/>
              </w:rPr>
              <w:t>Level</w:t>
            </w:r>
            <w:r>
              <w:rPr>
                <w:spacing w:val="-4"/>
                <w:sz w:val="20"/>
              </w:rPr>
              <w:t> </w:t>
            </w:r>
            <w:r>
              <w:rPr>
                <w:sz w:val="20"/>
              </w:rPr>
              <w:t>1</w:t>
            </w:r>
            <w:r>
              <w:rPr>
                <w:spacing w:val="-1"/>
                <w:sz w:val="20"/>
              </w:rPr>
              <w:t> </w:t>
            </w:r>
            <w:r>
              <w:rPr>
                <w:sz w:val="20"/>
              </w:rPr>
              <w:t>you</w:t>
            </w:r>
            <w:r>
              <w:rPr>
                <w:spacing w:val="-6"/>
                <w:sz w:val="20"/>
              </w:rPr>
              <w:t> </w:t>
            </w:r>
            <w:r>
              <w:rPr>
                <w:sz w:val="20"/>
              </w:rPr>
              <w:t>may</w:t>
            </w:r>
            <w:r>
              <w:rPr>
                <w:spacing w:val="-6"/>
                <w:sz w:val="20"/>
              </w:rPr>
              <w:t> </w:t>
            </w:r>
            <w:r>
              <w:rPr>
                <w:sz w:val="20"/>
              </w:rPr>
              <w:t>write</w:t>
            </w:r>
            <w:r>
              <w:rPr>
                <w:spacing w:val="-6"/>
                <w:sz w:val="20"/>
              </w:rPr>
              <w:t> </w:t>
            </w:r>
            <w:r>
              <w:rPr>
                <w:sz w:val="20"/>
              </w:rPr>
              <w:t>to</w:t>
            </w:r>
            <w:r>
              <w:rPr>
                <w:spacing w:val="-5"/>
                <w:sz w:val="20"/>
              </w:rPr>
              <w:t> </w:t>
            </w:r>
            <w:r>
              <w:rPr>
                <w:sz w:val="20"/>
              </w:rPr>
              <w:t>our</w:t>
            </w:r>
            <w:r>
              <w:rPr>
                <w:spacing w:val="-4"/>
                <w:sz w:val="20"/>
              </w:rPr>
              <w:t> </w:t>
            </w:r>
            <w:r>
              <w:rPr>
                <w:sz w:val="20"/>
              </w:rPr>
              <w:t>Grievance</w:t>
            </w:r>
            <w:r>
              <w:rPr>
                <w:spacing w:val="-5"/>
                <w:sz w:val="20"/>
              </w:rPr>
              <w:t> </w:t>
            </w:r>
            <w:r>
              <w:rPr>
                <w:sz w:val="20"/>
              </w:rPr>
              <w:t>Redressal</w:t>
            </w:r>
            <w:r>
              <w:rPr>
                <w:spacing w:val="-6"/>
                <w:sz w:val="20"/>
              </w:rPr>
              <w:t> </w:t>
            </w:r>
            <w:r>
              <w:rPr>
                <w:sz w:val="20"/>
              </w:rPr>
              <w:t>Officer</w:t>
            </w:r>
            <w:r>
              <w:rPr>
                <w:spacing w:val="-5"/>
                <w:sz w:val="20"/>
              </w:rPr>
              <w:t> </w:t>
            </w:r>
            <w:r>
              <w:rPr>
                <w:sz w:val="20"/>
              </w:rPr>
              <w:t>at </w:t>
            </w:r>
            <w:hyperlink r:id="rId14">
              <w:r>
                <w:rPr>
                  <w:color w:val="0000FF"/>
                  <w:spacing w:val="-2"/>
                  <w:sz w:val="20"/>
                  <w:u w:val="single" w:color="0000FF"/>
                </w:rPr>
                <w:t>ggro@bajajallianz.co.in</w:t>
              </w:r>
            </w:hyperlink>
          </w:p>
        </w:tc>
        <w:tc>
          <w:tcPr>
            <w:tcW w:w="1423" w:type="dxa"/>
          </w:tcPr>
          <w:p>
            <w:pPr>
              <w:pStyle w:val="TableParagraph"/>
              <w:spacing w:line="229" w:lineRule="exact"/>
              <w:ind w:left="63"/>
              <w:rPr>
                <w:sz w:val="20"/>
              </w:rPr>
            </w:pPr>
            <w:r>
              <w:rPr>
                <w:sz w:val="20"/>
              </w:rPr>
              <w:t>Section</w:t>
            </w:r>
            <w:r>
              <w:rPr>
                <w:spacing w:val="-8"/>
                <w:sz w:val="20"/>
              </w:rPr>
              <w:t> </w:t>
            </w:r>
            <w:r>
              <w:rPr>
                <w:sz w:val="20"/>
              </w:rPr>
              <w:t>E</w:t>
            </w:r>
            <w:r>
              <w:rPr>
                <w:spacing w:val="-6"/>
                <w:sz w:val="20"/>
              </w:rPr>
              <w:t> </w:t>
            </w:r>
            <w:r>
              <w:rPr>
                <w:spacing w:val="-5"/>
                <w:sz w:val="20"/>
              </w:rPr>
              <w:t>17</w:t>
            </w:r>
          </w:p>
        </w:tc>
      </w:tr>
    </w:tbl>
    <w:p>
      <w:pPr>
        <w:pStyle w:val="TableParagraph"/>
        <w:spacing w:after="0" w:line="229" w:lineRule="exact"/>
        <w:rPr>
          <w:sz w:val="20"/>
        </w:rPr>
        <w:sectPr>
          <w:type w:val="continuous"/>
          <w:pgSz w:w="12240" w:h="15840"/>
          <w:pgMar w:header="292" w:footer="415" w:top="1540" w:bottom="600" w:left="360" w:right="720"/>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805"/>
        <w:gridCol w:w="7230"/>
        <w:gridCol w:w="1423"/>
      </w:tblGrid>
      <w:tr>
        <w:trPr>
          <w:trHeight w:val="2085" w:hRule="atLeast"/>
        </w:trPr>
        <w:tc>
          <w:tcPr>
            <w:tcW w:w="458" w:type="dxa"/>
          </w:tcPr>
          <w:p>
            <w:pPr>
              <w:pStyle w:val="TableParagraph"/>
              <w:rPr>
                <w:rFonts w:ascii="Times New Roman"/>
                <w:sz w:val="18"/>
              </w:rPr>
            </w:pPr>
          </w:p>
        </w:tc>
        <w:tc>
          <w:tcPr>
            <w:tcW w:w="1805" w:type="dxa"/>
          </w:tcPr>
          <w:p>
            <w:pPr>
              <w:pStyle w:val="TableParagraph"/>
              <w:rPr>
                <w:rFonts w:ascii="Times New Roman"/>
                <w:sz w:val="18"/>
              </w:rPr>
            </w:pPr>
          </w:p>
        </w:tc>
        <w:tc>
          <w:tcPr>
            <w:tcW w:w="7230" w:type="dxa"/>
          </w:tcPr>
          <w:p>
            <w:pPr>
              <w:pStyle w:val="TableParagraph"/>
              <w:numPr>
                <w:ilvl w:val="0"/>
                <w:numId w:val="5"/>
              </w:numPr>
              <w:tabs>
                <w:tab w:pos="423" w:val="left" w:leader="none"/>
                <w:tab w:pos="425" w:val="left" w:leader="none"/>
              </w:tabs>
              <w:spacing w:line="240" w:lineRule="auto" w:before="228" w:after="0"/>
              <w:ind w:left="425" w:right="258" w:hanging="140"/>
              <w:jc w:val="left"/>
              <w:rPr>
                <w:sz w:val="20"/>
              </w:rPr>
            </w:pPr>
            <w:r>
              <w:rPr>
                <w:sz w:val="20"/>
              </w:rPr>
              <w:t>Level</w:t>
            </w:r>
            <w:r>
              <w:rPr>
                <w:spacing w:val="-3"/>
                <w:sz w:val="20"/>
              </w:rPr>
              <w:t> </w:t>
            </w:r>
            <w:r>
              <w:rPr>
                <w:sz w:val="20"/>
              </w:rPr>
              <w:t>3:</w:t>
            </w:r>
            <w:r>
              <w:rPr>
                <w:spacing w:val="-4"/>
                <w:sz w:val="20"/>
              </w:rPr>
              <w:t> </w:t>
            </w:r>
            <w:r>
              <w:rPr>
                <w:sz w:val="20"/>
              </w:rPr>
              <w:t>If</w:t>
            </w:r>
            <w:r>
              <w:rPr>
                <w:spacing w:val="-2"/>
                <w:sz w:val="20"/>
              </w:rPr>
              <w:t> </w:t>
            </w:r>
            <w:r>
              <w:rPr>
                <w:sz w:val="20"/>
              </w:rPr>
              <w:t>in</w:t>
            </w:r>
            <w:r>
              <w:rPr>
                <w:spacing w:val="-2"/>
                <w:sz w:val="20"/>
              </w:rPr>
              <w:t> </w:t>
            </w:r>
            <w:r>
              <w:rPr>
                <w:sz w:val="20"/>
              </w:rPr>
              <w:t>case,</w:t>
            </w:r>
            <w:r>
              <w:rPr>
                <w:spacing w:val="-1"/>
                <w:sz w:val="20"/>
              </w:rPr>
              <w:t> </w:t>
            </w:r>
            <w:r>
              <w:rPr>
                <w:sz w:val="20"/>
              </w:rPr>
              <w:t>your</w:t>
            </w:r>
            <w:r>
              <w:rPr>
                <w:spacing w:val="-1"/>
                <w:sz w:val="20"/>
              </w:rPr>
              <w:t> </w:t>
            </w:r>
            <w:r>
              <w:rPr>
                <w:sz w:val="20"/>
              </w:rPr>
              <w:t>grievance</w:t>
            </w:r>
            <w:r>
              <w:rPr>
                <w:spacing w:val="-2"/>
                <w:sz w:val="20"/>
              </w:rPr>
              <w:t> </w:t>
            </w:r>
            <w:r>
              <w:rPr>
                <w:sz w:val="20"/>
              </w:rPr>
              <w:t>is</w:t>
            </w:r>
            <w:r>
              <w:rPr>
                <w:spacing w:val="-3"/>
                <w:sz w:val="20"/>
              </w:rPr>
              <w:t> </w:t>
            </w:r>
            <w:r>
              <w:rPr>
                <w:sz w:val="20"/>
              </w:rPr>
              <w:t>still</w:t>
            </w:r>
            <w:r>
              <w:rPr>
                <w:spacing w:val="-3"/>
                <w:sz w:val="20"/>
              </w:rPr>
              <w:t> </w:t>
            </w:r>
            <w:r>
              <w:rPr>
                <w:sz w:val="20"/>
              </w:rPr>
              <w:t>not</w:t>
            </w:r>
            <w:r>
              <w:rPr>
                <w:spacing w:val="-4"/>
                <w:sz w:val="20"/>
              </w:rPr>
              <w:t> </w:t>
            </w:r>
            <w:r>
              <w:rPr>
                <w:sz w:val="20"/>
              </w:rPr>
              <w:t>resolved,</w:t>
            </w:r>
            <w:r>
              <w:rPr>
                <w:spacing w:val="-4"/>
                <w:sz w:val="20"/>
              </w:rPr>
              <w:t> </w:t>
            </w:r>
            <w:r>
              <w:rPr>
                <w:sz w:val="20"/>
              </w:rPr>
              <w:t>and</w:t>
            </w:r>
            <w:r>
              <w:rPr>
                <w:spacing w:val="-1"/>
                <w:sz w:val="20"/>
              </w:rPr>
              <w:t> </w:t>
            </w:r>
            <w:r>
              <w:rPr>
                <w:sz w:val="20"/>
              </w:rPr>
              <w:t>you</w:t>
            </w:r>
            <w:r>
              <w:rPr>
                <w:spacing w:val="-3"/>
                <w:sz w:val="20"/>
              </w:rPr>
              <w:t> </w:t>
            </w:r>
            <w:r>
              <w:rPr>
                <w:sz w:val="20"/>
              </w:rPr>
              <w:t>wish</w:t>
            </w:r>
            <w:r>
              <w:rPr>
                <w:spacing w:val="-4"/>
                <w:sz w:val="20"/>
              </w:rPr>
              <w:t> </w:t>
            </w:r>
            <w:r>
              <w:rPr>
                <w:sz w:val="20"/>
              </w:rPr>
              <w:t>to</w:t>
            </w:r>
            <w:r>
              <w:rPr>
                <w:spacing w:val="-4"/>
                <w:sz w:val="20"/>
              </w:rPr>
              <w:t> </w:t>
            </w:r>
            <w:r>
              <w:rPr>
                <w:sz w:val="20"/>
              </w:rPr>
              <w:t>talk to our care specialist, please give a missed call on +91 8080945060 OR SMS To 575758 and our care specialist will call you back</w:t>
            </w:r>
          </w:p>
          <w:p>
            <w:pPr>
              <w:pStyle w:val="TableParagraph"/>
              <w:ind w:left="425" w:hanging="281"/>
              <w:rPr>
                <w:sz w:val="20"/>
              </w:rPr>
            </w:pPr>
            <w:r>
              <w:rPr>
                <w:sz w:val="20"/>
              </w:rPr>
              <w:t>d)</w:t>
            </w:r>
            <w:r>
              <w:rPr>
                <w:spacing w:val="40"/>
                <w:sz w:val="20"/>
              </w:rPr>
              <w:t> </w:t>
            </w:r>
            <w:r>
              <w:rPr>
                <w:sz w:val="20"/>
              </w:rPr>
              <w:t>If</w:t>
            </w:r>
            <w:r>
              <w:rPr>
                <w:spacing w:val="-1"/>
                <w:sz w:val="20"/>
              </w:rPr>
              <w:t> </w:t>
            </w:r>
            <w:r>
              <w:rPr>
                <w:sz w:val="20"/>
              </w:rPr>
              <w:t>you</w:t>
            </w:r>
            <w:r>
              <w:rPr>
                <w:spacing w:val="-5"/>
                <w:sz w:val="20"/>
              </w:rPr>
              <w:t> </w:t>
            </w:r>
            <w:r>
              <w:rPr>
                <w:sz w:val="20"/>
              </w:rPr>
              <w:t>are</w:t>
            </w:r>
            <w:r>
              <w:rPr>
                <w:spacing w:val="-3"/>
                <w:sz w:val="20"/>
              </w:rPr>
              <w:t> </w:t>
            </w:r>
            <w:r>
              <w:rPr>
                <w:sz w:val="20"/>
              </w:rPr>
              <w:t>still</w:t>
            </w:r>
            <w:r>
              <w:rPr>
                <w:spacing w:val="-6"/>
                <w:sz w:val="20"/>
              </w:rPr>
              <w:t> </w:t>
            </w:r>
            <w:r>
              <w:rPr>
                <w:sz w:val="20"/>
              </w:rPr>
              <w:t>not</w:t>
            </w:r>
            <w:r>
              <w:rPr>
                <w:spacing w:val="-5"/>
                <w:sz w:val="20"/>
              </w:rPr>
              <w:t> </w:t>
            </w:r>
            <w:r>
              <w:rPr>
                <w:sz w:val="20"/>
              </w:rPr>
              <w:t>satisfied</w:t>
            </w:r>
            <w:r>
              <w:rPr>
                <w:spacing w:val="-4"/>
                <w:sz w:val="20"/>
              </w:rPr>
              <w:t> </w:t>
            </w:r>
            <w:r>
              <w:rPr>
                <w:sz w:val="20"/>
              </w:rPr>
              <w:t>with</w:t>
            </w:r>
            <w:r>
              <w:rPr>
                <w:spacing w:val="-3"/>
                <w:sz w:val="20"/>
              </w:rPr>
              <w:t> </w:t>
            </w:r>
            <w:r>
              <w:rPr>
                <w:sz w:val="20"/>
              </w:rPr>
              <w:t>the</w:t>
            </w:r>
            <w:r>
              <w:rPr>
                <w:spacing w:val="-4"/>
                <w:sz w:val="20"/>
              </w:rPr>
              <w:t> </w:t>
            </w:r>
            <w:r>
              <w:rPr>
                <w:sz w:val="20"/>
              </w:rPr>
              <w:t>decision</w:t>
            </w:r>
            <w:r>
              <w:rPr>
                <w:spacing w:val="-4"/>
                <w:sz w:val="20"/>
              </w:rPr>
              <w:t> </w:t>
            </w:r>
            <w:r>
              <w:rPr>
                <w:sz w:val="20"/>
              </w:rPr>
              <w:t>of</w:t>
            </w:r>
            <w:r>
              <w:rPr>
                <w:spacing w:val="-3"/>
                <w:sz w:val="20"/>
              </w:rPr>
              <w:t> </w:t>
            </w:r>
            <w:r>
              <w:rPr>
                <w:sz w:val="20"/>
              </w:rPr>
              <w:t>the</w:t>
            </w:r>
            <w:r>
              <w:rPr>
                <w:spacing w:val="-5"/>
                <w:sz w:val="20"/>
              </w:rPr>
              <w:t> </w:t>
            </w:r>
            <w:r>
              <w:rPr>
                <w:sz w:val="20"/>
              </w:rPr>
              <w:t>Insurance</w:t>
            </w:r>
            <w:r>
              <w:rPr>
                <w:spacing w:val="-5"/>
                <w:sz w:val="20"/>
              </w:rPr>
              <w:t> </w:t>
            </w:r>
            <w:r>
              <w:rPr>
                <w:sz w:val="20"/>
              </w:rPr>
              <w:t>Company, you may approach the Insurance Ombudsman, established by the Central Government for redressal of grievance. Detailed process along with list of Ombudsman offices are available at </w:t>
            </w:r>
            <w:hyperlink r:id="rId15">
              <w:r>
                <w:rPr>
                  <w:color w:val="0000FF"/>
                  <w:sz w:val="20"/>
                  <w:u w:val="single" w:color="0000FF"/>
                </w:rPr>
                <w:t>www.cioins.co.in/ombudsman</w:t>
              </w:r>
            </w:hyperlink>
          </w:p>
        </w:tc>
        <w:tc>
          <w:tcPr>
            <w:tcW w:w="1423" w:type="dxa"/>
          </w:tcPr>
          <w:p>
            <w:pPr>
              <w:pStyle w:val="TableParagraph"/>
              <w:rPr>
                <w:rFonts w:ascii="Times New Roman"/>
                <w:sz w:val="18"/>
              </w:rPr>
            </w:pPr>
          </w:p>
        </w:tc>
      </w:tr>
      <w:tr>
        <w:trPr>
          <w:trHeight w:val="5748" w:hRule="atLeast"/>
        </w:trPr>
        <w:tc>
          <w:tcPr>
            <w:tcW w:w="458" w:type="dxa"/>
          </w:tcPr>
          <w:p>
            <w:pPr>
              <w:pStyle w:val="TableParagraph"/>
              <w:spacing w:line="227" w:lineRule="exact"/>
              <w:ind w:left="7" w:right="107"/>
              <w:jc w:val="center"/>
              <w:rPr>
                <w:rFonts w:ascii="Arial"/>
                <w:b/>
                <w:sz w:val="20"/>
              </w:rPr>
            </w:pPr>
            <w:r>
              <w:rPr>
                <w:rFonts w:ascii="Arial"/>
                <w:b/>
                <w:spacing w:val="-5"/>
                <w:sz w:val="20"/>
              </w:rPr>
              <w:t>13</w:t>
            </w:r>
          </w:p>
        </w:tc>
        <w:tc>
          <w:tcPr>
            <w:tcW w:w="1805" w:type="dxa"/>
          </w:tcPr>
          <w:p>
            <w:pPr>
              <w:pStyle w:val="TableParagraph"/>
              <w:spacing w:line="237" w:lineRule="auto"/>
              <w:ind w:left="60" w:right="763"/>
              <w:rPr>
                <w:rFonts w:ascii="Arial"/>
                <w:b/>
                <w:sz w:val="20"/>
              </w:rPr>
            </w:pPr>
            <w:r>
              <w:rPr>
                <w:rFonts w:ascii="Arial"/>
                <w:b/>
                <w:sz w:val="20"/>
              </w:rPr>
              <w:t>Things to </w:t>
            </w:r>
            <w:r>
              <w:rPr>
                <w:rFonts w:ascii="Arial"/>
                <w:b/>
                <w:spacing w:val="-2"/>
                <w:sz w:val="20"/>
              </w:rPr>
              <w:t>remember</w:t>
            </w:r>
          </w:p>
        </w:tc>
        <w:tc>
          <w:tcPr>
            <w:tcW w:w="7230" w:type="dxa"/>
          </w:tcPr>
          <w:p>
            <w:pPr>
              <w:pStyle w:val="TableParagraph"/>
              <w:ind w:left="62" w:right="141"/>
              <w:rPr>
                <w:sz w:val="20"/>
              </w:rPr>
            </w:pPr>
            <w:r>
              <w:rPr>
                <w:rFonts w:ascii="Arial"/>
                <w:b/>
                <w:color w:val="2E5395"/>
                <w:sz w:val="20"/>
              </w:rPr>
              <w:t>Free</w:t>
            </w:r>
            <w:r>
              <w:rPr>
                <w:rFonts w:ascii="Arial"/>
                <w:b/>
                <w:color w:val="2E5395"/>
                <w:spacing w:val="-6"/>
                <w:sz w:val="20"/>
              </w:rPr>
              <w:t> </w:t>
            </w:r>
            <w:r>
              <w:rPr>
                <w:rFonts w:ascii="Arial"/>
                <w:b/>
                <w:color w:val="2E5395"/>
                <w:sz w:val="20"/>
              </w:rPr>
              <w:t>Look</w:t>
            </w:r>
            <w:r>
              <w:rPr>
                <w:rFonts w:ascii="Arial"/>
                <w:b/>
                <w:color w:val="2E5395"/>
                <w:spacing w:val="-3"/>
                <w:sz w:val="20"/>
              </w:rPr>
              <w:t> </w:t>
            </w:r>
            <w:r>
              <w:rPr>
                <w:rFonts w:ascii="Arial"/>
                <w:b/>
                <w:color w:val="2E5395"/>
                <w:sz w:val="20"/>
              </w:rPr>
              <w:t>Cancellation:</w:t>
            </w:r>
            <w:r>
              <w:rPr>
                <w:rFonts w:ascii="Arial"/>
                <w:b/>
                <w:color w:val="2E5395"/>
                <w:spacing w:val="-2"/>
                <w:sz w:val="20"/>
              </w:rPr>
              <w:t> </w:t>
            </w:r>
            <w:r>
              <w:rPr>
                <w:sz w:val="20"/>
              </w:rPr>
              <w:t>Insured</w:t>
            </w:r>
            <w:r>
              <w:rPr>
                <w:spacing w:val="-5"/>
                <w:sz w:val="20"/>
              </w:rPr>
              <w:t> </w:t>
            </w:r>
            <w:r>
              <w:rPr>
                <w:sz w:val="20"/>
              </w:rPr>
              <w:t>has</w:t>
            </w:r>
            <w:r>
              <w:rPr>
                <w:spacing w:val="-4"/>
                <w:sz w:val="20"/>
              </w:rPr>
              <w:t> </w:t>
            </w:r>
            <w:r>
              <w:rPr>
                <w:sz w:val="20"/>
              </w:rPr>
              <w:t>an</w:t>
            </w:r>
            <w:r>
              <w:rPr>
                <w:spacing w:val="-4"/>
                <w:sz w:val="20"/>
              </w:rPr>
              <w:t> </w:t>
            </w:r>
            <w:r>
              <w:rPr>
                <w:sz w:val="20"/>
              </w:rPr>
              <w:t>option</w:t>
            </w:r>
            <w:r>
              <w:rPr>
                <w:spacing w:val="-3"/>
                <w:sz w:val="20"/>
              </w:rPr>
              <w:t> </w:t>
            </w:r>
            <w:r>
              <w:rPr>
                <w:sz w:val="20"/>
              </w:rPr>
              <w:t>of</w:t>
            </w:r>
            <w:r>
              <w:rPr>
                <w:spacing w:val="-3"/>
                <w:sz w:val="20"/>
              </w:rPr>
              <w:t> </w:t>
            </w:r>
            <w:r>
              <w:rPr>
                <w:sz w:val="20"/>
              </w:rPr>
              <w:t>cancelling</w:t>
            </w:r>
            <w:r>
              <w:rPr>
                <w:spacing w:val="-5"/>
                <w:sz w:val="20"/>
              </w:rPr>
              <w:t> </w:t>
            </w:r>
            <w:r>
              <w:rPr>
                <w:sz w:val="20"/>
              </w:rPr>
              <w:t>his/her</w:t>
            </w:r>
            <w:r>
              <w:rPr>
                <w:spacing w:val="-4"/>
                <w:sz w:val="20"/>
              </w:rPr>
              <w:t> </w:t>
            </w:r>
            <w:r>
              <w:rPr>
                <w:sz w:val="20"/>
              </w:rPr>
              <w:t>policy</w:t>
            </w:r>
            <w:r>
              <w:rPr>
                <w:spacing w:val="-6"/>
                <w:sz w:val="20"/>
              </w:rPr>
              <w:t> </w:t>
            </w:r>
            <w:r>
              <w:rPr>
                <w:sz w:val="20"/>
              </w:rPr>
              <w:t>up to 30 days from the first inception of policy with Us , subject to rest terms and </w:t>
            </w:r>
            <w:r>
              <w:rPr>
                <w:spacing w:val="-2"/>
                <w:sz w:val="20"/>
              </w:rPr>
              <w:t>conditions.</w:t>
            </w:r>
          </w:p>
          <w:p>
            <w:pPr>
              <w:pStyle w:val="TableParagraph"/>
              <w:spacing w:line="242" w:lineRule="auto" w:before="227"/>
              <w:ind w:left="62"/>
              <w:rPr>
                <w:sz w:val="20"/>
              </w:rPr>
            </w:pPr>
            <w:r>
              <w:rPr>
                <w:rFonts w:ascii="Arial"/>
                <w:b/>
                <w:color w:val="2E5395"/>
                <w:sz w:val="20"/>
              </w:rPr>
              <w:t>Policy Renewal : </w:t>
            </w:r>
            <w:r>
              <w:rPr>
                <w:sz w:val="20"/>
              </w:rPr>
              <w:t>Except on grounds of fraud , moral hazard or mis representation</w:t>
            </w:r>
            <w:r>
              <w:rPr>
                <w:spacing w:val="-4"/>
                <w:sz w:val="20"/>
              </w:rPr>
              <w:t> </w:t>
            </w:r>
            <w:r>
              <w:rPr>
                <w:sz w:val="20"/>
              </w:rPr>
              <w:t>or</w:t>
            </w:r>
            <w:r>
              <w:rPr>
                <w:spacing w:val="-3"/>
                <w:sz w:val="20"/>
              </w:rPr>
              <w:t> </w:t>
            </w:r>
            <w:r>
              <w:rPr>
                <w:sz w:val="20"/>
              </w:rPr>
              <w:t>non-co-operation,</w:t>
            </w:r>
            <w:r>
              <w:rPr>
                <w:spacing w:val="-6"/>
                <w:sz w:val="20"/>
              </w:rPr>
              <w:t> </w:t>
            </w:r>
            <w:r>
              <w:rPr>
                <w:sz w:val="20"/>
              </w:rPr>
              <w:t>renewal</w:t>
            </w:r>
            <w:r>
              <w:rPr>
                <w:spacing w:val="-5"/>
                <w:sz w:val="20"/>
              </w:rPr>
              <w:t> </w:t>
            </w:r>
            <w:r>
              <w:rPr>
                <w:sz w:val="20"/>
              </w:rPr>
              <w:t>of</w:t>
            </w:r>
            <w:r>
              <w:rPr>
                <w:spacing w:val="-2"/>
                <w:sz w:val="20"/>
              </w:rPr>
              <w:t> </w:t>
            </w:r>
            <w:r>
              <w:rPr>
                <w:sz w:val="20"/>
              </w:rPr>
              <w:t>your</w:t>
            </w:r>
            <w:r>
              <w:rPr>
                <w:spacing w:val="-6"/>
                <w:sz w:val="20"/>
              </w:rPr>
              <w:t> </w:t>
            </w:r>
            <w:r>
              <w:rPr>
                <w:sz w:val="20"/>
              </w:rPr>
              <w:t>policy</w:t>
            </w:r>
            <w:r>
              <w:rPr>
                <w:spacing w:val="-8"/>
                <w:sz w:val="20"/>
              </w:rPr>
              <w:t> </w:t>
            </w:r>
            <w:r>
              <w:rPr>
                <w:sz w:val="20"/>
              </w:rPr>
              <w:t>shall</w:t>
            </w:r>
            <w:r>
              <w:rPr>
                <w:spacing w:val="-5"/>
                <w:sz w:val="20"/>
              </w:rPr>
              <w:t> </w:t>
            </w:r>
            <w:r>
              <w:rPr>
                <w:sz w:val="20"/>
              </w:rPr>
              <w:t>not</w:t>
            </w:r>
            <w:r>
              <w:rPr>
                <w:spacing w:val="-4"/>
                <w:sz w:val="20"/>
              </w:rPr>
              <w:t> </w:t>
            </w:r>
            <w:r>
              <w:rPr>
                <w:sz w:val="20"/>
              </w:rPr>
              <w:t>be</w:t>
            </w:r>
            <w:r>
              <w:rPr>
                <w:spacing w:val="-5"/>
                <w:sz w:val="20"/>
              </w:rPr>
              <w:t> </w:t>
            </w:r>
            <w:r>
              <w:rPr>
                <w:sz w:val="20"/>
              </w:rPr>
              <w:t>denied</w:t>
            </w:r>
          </w:p>
          <w:p>
            <w:pPr>
              <w:pStyle w:val="TableParagraph"/>
              <w:spacing w:line="242" w:lineRule="auto" w:before="224"/>
              <w:ind w:left="62" w:right="112"/>
              <w:rPr>
                <w:sz w:val="20"/>
              </w:rPr>
            </w:pPr>
            <w:r>
              <w:rPr>
                <w:rFonts w:ascii="Arial"/>
                <w:b/>
                <w:color w:val="2E5395"/>
                <w:sz w:val="20"/>
              </w:rPr>
              <w:t>Migration</w:t>
            </w:r>
            <w:r>
              <w:rPr>
                <w:rFonts w:ascii="Arial"/>
                <w:b/>
                <w:color w:val="2E5395"/>
                <w:spacing w:val="-4"/>
                <w:sz w:val="20"/>
              </w:rPr>
              <w:t> </w:t>
            </w:r>
            <w:r>
              <w:rPr>
                <w:rFonts w:ascii="Arial"/>
                <w:b/>
                <w:color w:val="2E5395"/>
                <w:sz w:val="20"/>
              </w:rPr>
              <w:t>and</w:t>
            </w:r>
            <w:r>
              <w:rPr>
                <w:rFonts w:ascii="Arial"/>
                <w:b/>
                <w:color w:val="2E5395"/>
                <w:spacing w:val="-4"/>
                <w:sz w:val="20"/>
              </w:rPr>
              <w:t> </w:t>
            </w:r>
            <w:r>
              <w:rPr>
                <w:rFonts w:ascii="Arial"/>
                <w:b/>
                <w:color w:val="2E5395"/>
                <w:sz w:val="20"/>
              </w:rPr>
              <w:t>Portability: </w:t>
            </w:r>
            <w:r>
              <w:rPr>
                <w:sz w:val="20"/>
              </w:rPr>
              <w:t>At</w:t>
            </w:r>
            <w:r>
              <w:rPr>
                <w:spacing w:val="-5"/>
                <w:sz w:val="20"/>
              </w:rPr>
              <w:t> </w:t>
            </w:r>
            <w:r>
              <w:rPr>
                <w:sz w:val="20"/>
              </w:rPr>
              <w:t>renewal</w:t>
            </w:r>
            <w:r>
              <w:rPr>
                <w:spacing w:val="-6"/>
                <w:sz w:val="20"/>
              </w:rPr>
              <w:t> </w:t>
            </w:r>
            <w:r>
              <w:rPr>
                <w:sz w:val="20"/>
              </w:rPr>
              <w:t>Insured</w:t>
            </w:r>
            <w:r>
              <w:rPr>
                <w:spacing w:val="-3"/>
                <w:sz w:val="20"/>
              </w:rPr>
              <w:t> </w:t>
            </w:r>
            <w:r>
              <w:rPr>
                <w:sz w:val="20"/>
              </w:rPr>
              <w:t>has</w:t>
            </w:r>
            <w:r>
              <w:rPr>
                <w:spacing w:val="-4"/>
                <w:sz w:val="20"/>
              </w:rPr>
              <w:t> </w:t>
            </w:r>
            <w:r>
              <w:rPr>
                <w:sz w:val="20"/>
              </w:rPr>
              <w:t>an</w:t>
            </w:r>
            <w:r>
              <w:rPr>
                <w:spacing w:val="-1"/>
                <w:sz w:val="20"/>
              </w:rPr>
              <w:t> </w:t>
            </w:r>
            <w:r>
              <w:rPr>
                <w:sz w:val="20"/>
              </w:rPr>
              <w:t>option</w:t>
            </w:r>
            <w:r>
              <w:rPr>
                <w:spacing w:val="-6"/>
                <w:sz w:val="20"/>
              </w:rPr>
              <w:t> </w:t>
            </w:r>
            <w:r>
              <w:rPr>
                <w:sz w:val="20"/>
              </w:rPr>
              <w:t>to</w:t>
            </w:r>
            <w:r>
              <w:rPr>
                <w:spacing w:val="-5"/>
                <w:sz w:val="20"/>
              </w:rPr>
              <w:t> </w:t>
            </w:r>
            <w:r>
              <w:rPr>
                <w:sz w:val="20"/>
              </w:rPr>
              <w:t>migrate</w:t>
            </w:r>
            <w:r>
              <w:rPr>
                <w:spacing w:val="-5"/>
                <w:sz w:val="20"/>
              </w:rPr>
              <w:t> </w:t>
            </w:r>
            <w:r>
              <w:rPr>
                <w:sz w:val="20"/>
              </w:rPr>
              <w:t>his</w:t>
            </w:r>
            <w:r>
              <w:rPr>
                <w:spacing w:val="-4"/>
                <w:sz w:val="20"/>
              </w:rPr>
              <w:t> </w:t>
            </w:r>
            <w:r>
              <w:rPr>
                <w:sz w:val="20"/>
              </w:rPr>
              <w:t>/her policy to other policy with us or port the policy to another insurer subject to terms and conditions specified under Migration and Portability guidelines</w:t>
            </w:r>
          </w:p>
          <w:p>
            <w:pPr>
              <w:pStyle w:val="TableParagraph"/>
              <w:ind w:left="62" w:right="885"/>
              <w:rPr>
                <w:sz w:val="20"/>
              </w:rPr>
            </w:pPr>
            <w:r>
              <w:rPr>
                <w:sz w:val="20"/>
              </w:rPr>
              <w:t>For</w:t>
            </w:r>
            <w:r>
              <w:rPr>
                <w:spacing w:val="-5"/>
                <w:sz w:val="20"/>
              </w:rPr>
              <w:t> </w:t>
            </w:r>
            <w:r>
              <w:rPr>
                <w:sz w:val="20"/>
              </w:rPr>
              <w:t>detailed</w:t>
            </w:r>
            <w:r>
              <w:rPr>
                <w:spacing w:val="-4"/>
                <w:sz w:val="20"/>
              </w:rPr>
              <w:t> </w:t>
            </w:r>
            <w:r>
              <w:rPr>
                <w:sz w:val="20"/>
              </w:rPr>
              <w:t>guidelines</w:t>
            </w:r>
            <w:r>
              <w:rPr>
                <w:spacing w:val="-4"/>
                <w:sz w:val="20"/>
              </w:rPr>
              <w:t> </w:t>
            </w:r>
            <w:r>
              <w:rPr>
                <w:sz w:val="20"/>
              </w:rPr>
              <w:t>on</w:t>
            </w:r>
            <w:r>
              <w:rPr>
                <w:spacing w:val="-1"/>
                <w:sz w:val="20"/>
              </w:rPr>
              <w:t> </w:t>
            </w:r>
            <w:r>
              <w:rPr>
                <w:sz w:val="20"/>
              </w:rPr>
              <w:t>Migration</w:t>
            </w:r>
            <w:r>
              <w:rPr>
                <w:spacing w:val="-5"/>
                <w:sz w:val="20"/>
              </w:rPr>
              <w:t> </w:t>
            </w:r>
            <w:r>
              <w:rPr>
                <w:sz w:val="20"/>
              </w:rPr>
              <w:t>and</w:t>
            </w:r>
            <w:r>
              <w:rPr>
                <w:spacing w:val="-4"/>
                <w:sz w:val="20"/>
              </w:rPr>
              <w:t> </w:t>
            </w:r>
            <w:r>
              <w:rPr>
                <w:sz w:val="20"/>
              </w:rPr>
              <w:t>Portability,</w:t>
            </w:r>
            <w:r>
              <w:rPr>
                <w:spacing w:val="-5"/>
                <w:sz w:val="20"/>
              </w:rPr>
              <w:t> </w:t>
            </w:r>
            <w:r>
              <w:rPr>
                <w:sz w:val="20"/>
              </w:rPr>
              <w:t>kindly</w:t>
            </w:r>
            <w:r>
              <w:rPr>
                <w:spacing w:val="-8"/>
                <w:sz w:val="20"/>
              </w:rPr>
              <w:t> </w:t>
            </w:r>
            <w:r>
              <w:rPr>
                <w:sz w:val="20"/>
              </w:rPr>
              <w:t>refer</w:t>
            </w:r>
            <w:r>
              <w:rPr>
                <w:spacing w:val="-5"/>
                <w:sz w:val="20"/>
              </w:rPr>
              <w:t> </w:t>
            </w:r>
            <w:r>
              <w:rPr>
                <w:sz w:val="20"/>
              </w:rPr>
              <w:t>the</w:t>
            </w:r>
            <w:r>
              <w:rPr>
                <w:spacing w:val="-3"/>
                <w:sz w:val="20"/>
              </w:rPr>
              <w:t> </w:t>
            </w:r>
            <w:r>
              <w:rPr>
                <w:sz w:val="20"/>
              </w:rPr>
              <w:t>link </w:t>
            </w:r>
            <w:r>
              <w:rPr>
                <w:spacing w:val="-2"/>
                <w:sz w:val="20"/>
                <w:u w:val="single"/>
              </w:rPr>
              <w:t>https://irdai.gov.in/document-detail?documentId=393128</w:t>
            </w:r>
          </w:p>
          <w:p>
            <w:pPr>
              <w:pStyle w:val="TableParagraph"/>
              <w:ind w:left="62" w:right="112"/>
              <w:rPr>
                <w:sz w:val="20"/>
              </w:rPr>
            </w:pPr>
            <w:r>
              <w:rPr>
                <w:sz w:val="20"/>
              </w:rPr>
              <w:t>beneficiary</w:t>
            </w:r>
            <w:r>
              <w:rPr>
                <w:spacing w:val="-3"/>
                <w:sz w:val="20"/>
              </w:rPr>
              <w:t> </w:t>
            </w:r>
            <w:r>
              <w:rPr>
                <w:sz w:val="20"/>
              </w:rPr>
              <w:t>will</w:t>
            </w:r>
            <w:r>
              <w:rPr>
                <w:spacing w:val="-4"/>
                <w:sz w:val="20"/>
              </w:rPr>
              <w:t> </w:t>
            </w:r>
            <w:r>
              <w:rPr>
                <w:sz w:val="20"/>
              </w:rPr>
              <w:t>have</w:t>
            </w:r>
            <w:r>
              <w:rPr>
                <w:spacing w:val="-3"/>
                <w:sz w:val="20"/>
              </w:rPr>
              <w:t> </w:t>
            </w:r>
            <w:r>
              <w:rPr>
                <w:sz w:val="20"/>
              </w:rPr>
              <w:t>the</w:t>
            </w:r>
            <w:r>
              <w:rPr>
                <w:spacing w:val="-3"/>
                <w:sz w:val="20"/>
              </w:rPr>
              <w:t> </w:t>
            </w:r>
            <w:r>
              <w:rPr>
                <w:sz w:val="20"/>
              </w:rPr>
              <w:t>option</w:t>
            </w:r>
            <w:r>
              <w:rPr>
                <w:spacing w:val="-2"/>
                <w:sz w:val="20"/>
              </w:rPr>
              <w:t> </w:t>
            </w:r>
            <w:r>
              <w:rPr>
                <w:sz w:val="20"/>
              </w:rPr>
              <w:t>to</w:t>
            </w:r>
            <w:r>
              <w:rPr>
                <w:spacing w:val="-2"/>
                <w:sz w:val="20"/>
              </w:rPr>
              <w:t> </w:t>
            </w:r>
            <w:r>
              <w:rPr>
                <w:sz w:val="20"/>
              </w:rPr>
              <w:t>port</w:t>
            </w:r>
            <w:r>
              <w:rPr>
                <w:spacing w:val="-3"/>
                <w:sz w:val="20"/>
              </w:rPr>
              <w:t> </w:t>
            </w:r>
            <w:r>
              <w:rPr>
                <w:sz w:val="20"/>
              </w:rPr>
              <w:t>the</w:t>
            </w:r>
            <w:r>
              <w:rPr>
                <w:spacing w:val="-3"/>
                <w:sz w:val="20"/>
              </w:rPr>
              <w:t> </w:t>
            </w:r>
            <w:r>
              <w:rPr>
                <w:sz w:val="20"/>
              </w:rPr>
              <w:t>policy</w:t>
            </w:r>
            <w:r>
              <w:rPr>
                <w:spacing w:val="-6"/>
                <w:sz w:val="20"/>
              </w:rPr>
              <w:t> </w:t>
            </w:r>
            <w:r>
              <w:rPr>
                <w:sz w:val="20"/>
              </w:rPr>
              <w:t>to</w:t>
            </w:r>
            <w:r>
              <w:rPr>
                <w:spacing w:val="-3"/>
                <w:sz w:val="20"/>
              </w:rPr>
              <w:t> </w:t>
            </w:r>
            <w:r>
              <w:rPr>
                <w:sz w:val="20"/>
              </w:rPr>
              <w:t>other</w:t>
            </w:r>
            <w:r>
              <w:rPr>
                <w:spacing w:val="-3"/>
                <w:sz w:val="20"/>
              </w:rPr>
              <w:t> </w:t>
            </w:r>
            <w:r>
              <w:rPr>
                <w:sz w:val="20"/>
              </w:rPr>
              <w:t>insurers</w:t>
            </w:r>
            <w:r>
              <w:rPr>
                <w:spacing w:val="-2"/>
                <w:sz w:val="20"/>
              </w:rPr>
              <w:t> </w:t>
            </w:r>
            <w:r>
              <w:rPr>
                <w:sz w:val="20"/>
              </w:rPr>
              <w:t>by</w:t>
            </w:r>
            <w:r>
              <w:rPr>
                <w:spacing w:val="-6"/>
                <w:sz w:val="20"/>
              </w:rPr>
              <w:t> </w:t>
            </w:r>
            <w:r>
              <w:rPr>
                <w:sz w:val="20"/>
              </w:rPr>
              <w:t>applying</w:t>
            </w:r>
            <w:r>
              <w:rPr>
                <w:spacing w:val="-2"/>
                <w:sz w:val="20"/>
              </w:rPr>
              <w:t> </w:t>
            </w:r>
            <w:r>
              <w:rPr>
                <w:sz w:val="20"/>
              </w:rPr>
              <w:t>to such insurer to port the entire policy</w:t>
            </w:r>
            <w:r>
              <w:rPr>
                <w:spacing w:val="-2"/>
                <w:sz w:val="20"/>
              </w:rPr>
              <w:t> </w:t>
            </w:r>
            <w:r>
              <w:rPr>
                <w:sz w:val="20"/>
              </w:rPr>
              <w:t>along with all the members of the family, if any ,at least</w:t>
            </w:r>
            <w:r>
              <w:rPr>
                <w:spacing w:val="40"/>
                <w:sz w:val="20"/>
              </w:rPr>
              <w:t> </w:t>
            </w:r>
            <w:r>
              <w:rPr>
                <w:sz w:val="20"/>
              </w:rPr>
              <w:t>30 days before, but not earlier</w:t>
            </w:r>
            <w:r>
              <w:rPr>
                <w:spacing w:val="40"/>
                <w:sz w:val="20"/>
              </w:rPr>
              <w:t> </w:t>
            </w:r>
            <w:r>
              <w:rPr>
                <w:sz w:val="20"/>
              </w:rPr>
              <w:t>than 60 days from the policy renewal date as per IRDAI guidelines related to portability. If such person is presently</w:t>
            </w:r>
            <w:r>
              <w:rPr>
                <w:spacing w:val="-9"/>
                <w:sz w:val="20"/>
              </w:rPr>
              <w:t> </w:t>
            </w:r>
            <w:r>
              <w:rPr>
                <w:sz w:val="20"/>
              </w:rPr>
              <w:t>covered</w:t>
            </w:r>
            <w:r>
              <w:rPr>
                <w:spacing w:val="-4"/>
                <w:sz w:val="20"/>
              </w:rPr>
              <w:t> </w:t>
            </w:r>
            <w:r>
              <w:rPr>
                <w:sz w:val="20"/>
              </w:rPr>
              <w:t>and</w:t>
            </w:r>
            <w:r>
              <w:rPr>
                <w:spacing w:val="-4"/>
                <w:sz w:val="20"/>
              </w:rPr>
              <w:t> </w:t>
            </w:r>
            <w:r>
              <w:rPr>
                <w:sz w:val="20"/>
              </w:rPr>
              <w:t>has</w:t>
            </w:r>
            <w:r>
              <w:rPr>
                <w:spacing w:val="-7"/>
                <w:sz w:val="20"/>
              </w:rPr>
              <w:t> </w:t>
            </w:r>
            <w:r>
              <w:rPr>
                <w:sz w:val="20"/>
              </w:rPr>
              <w:t>been</w:t>
            </w:r>
            <w:r>
              <w:rPr>
                <w:spacing w:val="-5"/>
                <w:sz w:val="20"/>
              </w:rPr>
              <w:t> </w:t>
            </w:r>
            <w:r>
              <w:rPr>
                <w:sz w:val="20"/>
              </w:rPr>
              <w:t>continuously</w:t>
            </w:r>
            <w:r>
              <w:rPr>
                <w:spacing w:val="-10"/>
                <w:sz w:val="20"/>
              </w:rPr>
              <w:t> </w:t>
            </w:r>
            <w:r>
              <w:rPr>
                <w:sz w:val="20"/>
              </w:rPr>
              <w:t>covered</w:t>
            </w:r>
            <w:r>
              <w:rPr>
                <w:spacing w:val="-2"/>
                <w:sz w:val="20"/>
              </w:rPr>
              <w:t> </w:t>
            </w:r>
            <w:r>
              <w:rPr>
                <w:sz w:val="20"/>
              </w:rPr>
              <w:t>without</w:t>
            </w:r>
            <w:r>
              <w:rPr>
                <w:spacing w:val="-6"/>
                <w:sz w:val="20"/>
              </w:rPr>
              <w:t> </w:t>
            </w:r>
            <w:r>
              <w:rPr>
                <w:sz w:val="20"/>
              </w:rPr>
              <w:t>any</w:t>
            </w:r>
            <w:r>
              <w:rPr>
                <w:spacing w:val="-7"/>
                <w:sz w:val="20"/>
              </w:rPr>
              <w:t> </w:t>
            </w:r>
            <w:r>
              <w:rPr>
                <w:sz w:val="20"/>
              </w:rPr>
              <w:t>lapses</w:t>
            </w:r>
            <w:r>
              <w:rPr>
                <w:spacing w:val="-3"/>
                <w:sz w:val="20"/>
              </w:rPr>
              <w:t> </w:t>
            </w:r>
            <w:r>
              <w:rPr>
                <w:sz w:val="20"/>
              </w:rPr>
              <w:t>under any</w:t>
            </w:r>
            <w:r>
              <w:rPr>
                <w:spacing w:val="-9"/>
                <w:sz w:val="20"/>
              </w:rPr>
              <w:t> </w:t>
            </w:r>
            <w:r>
              <w:rPr>
                <w:sz w:val="20"/>
              </w:rPr>
              <w:t>health</w:t>
            </w:r>
            <w:r>
              <w:rPr>
                <w:spacing w:val="-4"/>
                <w:sz w:val="20"/>
              </w:rPr>
              <w:t> </w:t>
            </w:r>
            <w:r>
              <w:rPr>
                <w:sz w:val="20"/>
              </w:rPr>
              <w:t>insurance</w:t>
            </w:r>
            <w:r>
              <w:rPr>
                <w:spacing w:val="-6"/>
                <w:sz w:val="20"/>
              </w:rPr>
              <w:t> </w:t>
            </w:r>
            <w:r>
              <w:rPr>
                <w:sz w:val="20"/>
              </w:rPr>
              <w:t>policy</w:t>
            </w:r>
            <w:r>
              <w:rPr>
                <w:spacing w:val="-7"/>
                <w:sz w:val="20"/>
              </w:rPr>
              <w:t> </w:t>
            </w:r>
            <w:r>
              <w:rPr>
                <w:sz w:val="20"/>
              </w:rPr>
              <w:t>with</w:t>
            </w:r>
            <w:r>
              <w:rPr>
                <w:spacing w:val="-4"/>
                <w:sz w:val="20"/>
              </w:rPr>
              <w:t> </w:t>
            </w:r>
            <w:r>
              <w:rPr>
                <w:sz w:val="20"/>
              </w:rPr>
              <w:t>an</w:t>
            </w:r>
            <w:r>
              <w:rPr>
                <w:spacing w:val="-6"/>
                <w:sz w:val="20"/>
              </w:rPr>
              <w:t> </w:t>
            </w:r>
            <w:r>
              <w:rPr>
                <w:sz w:val="20"/>
              </w:rPr>
              <w:t>Indian</w:t>
            </w:r>
            <w:r>
              <w:rPr>
                <w:spacing w:val="-7"/>
                <w:sz w:val="20"/>
              </w:rPr>
              <w:t> </w:t>
            </w:r>
            <w:r>
              <w:rPr>
                <w:sz w:val="20"/>
              </w:rPr>
              <w:t>General/Health</w:t>
            </w:r>
            <w:r>
              <w:rPr>
                <w:spacing w:val="-7"/>
                <w:sz w:val="20"/>
              </w:rPr>
              <w:t> </w:t>
            </w:r>
            <w:r>
              <w:rPr>
                <w:sz w:val="20"/>
              </w:rPr>
              <w:t>insurer,</w:t>
            </w:r>
            <w:r>
              <w:rPr>
                <w:spacing w:val="-6"/>
                <w:sz w:val="20"/>
              </w:rPr>
              <w:t> </w:t>
            </w:r>
            <w:r>
              <w:rPr>
                <w:sz w:val="20"/>
              </w:rPr>
              <w:t>the</w:t>
            </w:r>
            <w:r>
              <w:rPr>
                <w:spacing w:val="-2"/>
                <w:sz w:val="20"/>
              </w:rPr>
              <w:t> </w:t>
            </w:r>
            <w:r>
              <w:rPr>
                <w:sz w:val="20"/>
              </w:rPr>
              <w:t>proposed Insured beneficiary</w:t>
            </w:r>
            <w:r>
              <w:rPr>
                <w:spacing w:val="-1"/>
                <w:sz w:val="20"/>
              </w:rPr>
              <w:t> </w:t>
            </w:r>
            <w:r>
              <w:rPr>
                <w:sz w:val="20"/>
              </w:rPr>
              <w:t>will get the</w:t>
            </w:r>
            <w:r>
              <w:rPr>
                <w:spacing w:val="-1"/>
                <w:sz w:val="20"/>
              </w:rPr>
              <w:t> </w:t>
            </w:r>
            <w:r>
              <w:rPr>
                <w:sz w:val="20"/>
              </w:rPr>
              <w:t>accrued continuity</w:t>
            </w:r>
            <w:r>
              <w:rPr>
                <w:spacing w:val="-3"/>
                <w:sz w:val="20"/>
              </w:rPr>
              <w:t> </w:t>
            </w:r>
            <w:r>
              <w:rPr>
                <w:sz w:val="20"/>
              </w:rPr>
              <w:t>benefits in waiting periods as per IRDAI guidelines on portability</w:t>
            </w:r>
          </w:p>
          <w:p>
            <w:pPr>
              <w:pStyle w:val="TableParagraph"/>
              <w:spacing w:line="242" w:lineRule="auto" w:before="224"/>
              <w:ind w:left="62"/>
              <w:rPr>
                <w:sz w:val="20"/>
              </w:rPr>
            </w:pPr>
            <w:r>
              <w:rPr>
                <w:rFonts w:ascii="Arial"/>
                <w:b/>
                <w:color w:val="2E5395"/>
                <w:sz w:val="20"/>
              </w:rPr>
              <w:t>Change in Sum Insured: </w:t>
            </w:r>
            <w:r>
              <w:rPr>
                <w:sz w:val="20"/>
              </w:rPr>
              <w:t>sum insured can be changed (increased/decreased) only</w:t>
            </w:r>
            <w:r>
              <w:rPr>
                <w:spacing w:val="-7"/>
                <w:sz w:val="20"/>
              </w:rPr>
              <w:t> </w:t>
            </w:r>
            <w:r>
              <w:rPr>
                <w:sz w:val="20"/>
              </w:rPr>
              <w:t>at</w:t>
            </w:r>
            <w:r>
              <w:rPr>
                <w:spacing w:val="-4"/>
                <w:sz w:val="20"/>
              </w:rPr>
              <w:t> </w:t>
            </w:r>
            <w:r>
              <w:rPr>
                <w:sz w:val="20"/>
              </w:rPr>
              <w:t>the</w:t>
            </w:r>
            <w:r>
              <w:rPr>
                <w:spacing w:val="-4"/>
                <w:sz w:val="20"/>
              </w:rPr>
              <w:t> </w:t>
            </w:r>
            <w:r>
              <w:rPr>
                <w:sz w:val="20"/>
              </w:rPr>
              <w:t>time</w:t>
            </w:r>
            <w:r>
              <w:rPr>
                <w:spacing w:val="-4"/>
                <w:sz w:val="20"/>
              </w:rPr>
              <w:t> </w:t>
            </w:r>
            <w:r>
              <w:rPr>
                <w:sz w:val="20"/>
              </w:rPr>
              <w:t>of</w:t>
            </w:r>
            <w:r>
              <w:rPr>
                <w:spacing w:val="-2"/>
                <w:sz w:val="20"/>
              </w:rPr>
              <w:t> </w:t>
            </w:r>
            <w:r>
              <w:rPr>
                <w:sz w:val="20"/>
              </w:rPr>
              <w:t>renewal</w:t>
            </w:r>
            <w:r>
              <w:rPr>
                <w:spacing w:val="-3"/>
                <w:sz w:val="20"/>
              </w:rPr>
              <w:t> </w:t>
            </w:r>
            <w:r>
              <w:rPr>
                <w:sz w:val="20"/>
              </w:rPr>
              <w:t>subject</w:t>
            </w:r>
            <w:r>
              <w:rPr>
                <w:spacing w:val="-4"/>
                <w:sz w:val="20"/>
              </w:rPr>
              <w:t> </w:t>
            </w:r>
            <w:r>
              <w:rPr>
                <w:sz w:val="20"/>
              </w:rPr>
              <w:t>to</w:t>
            </w:r>
            <w:r>
              <w:rPr>
                <w:spacing w:val="-5"/>
                <w:sz w:val="20"/>
              </w:rPr>
              <w:t> </w:t>
            </w:r>
            <w:r>
              <w:rPr>
                <w:sz w:val="20"/>
              </w:rPr>
              <w:t>underwriting</w:t>
            </w:r>
            <w:r>
              <w:rPr>
                <w:spacing w:val="-4"/>
                <w:sz w:val="20"/>
              </w:rPr>
              <w:t> </w:t>
            </w:r>
            <w:r>
              <w:rPr>
                <w:sz w:val="20"/>
              </w:rPr>
              <w:t>by</w:t>
            </w:r>
            <w:r>
              <w:rPr>
                <w:spacing w:val="-7"/>
                <w:sz w:val="20"/>
              </w:rPr>
              <w:t> </w:t>
            </w:r>
            <w:r>
              <w:rPr>
                <w:sz w:val="20"/>
              </w:rPr>
              <w:t>the</w:t>
            </w:r>
            <w:r>
              <w:rPr>
                <w:spacing w:val="-5"/>
                <w:sz w:val="20"/>
              </w:rPr>
              <w:t> </w:t>
            </w:r>
            <w:r>
              <w:rPr>
                <w:sz w:val="20"/>
              </w:rPr>
              <w:t>company.</w:t>
            </w:r>
            <w:r>
              <w:rPr>
                <w:spacing w:val="-4"/>
                <w:sz w:val="20"/>
              </w:rPr>
              <w:t> </w:t>
            </w:r>
            <w:r>
              <w:rPr>
                <w:sz w:val="20"/>
              </w:rPr>
              <w:t>For</w:t>
            </w:r>
            <w:r>
              <w:rPr>
                <w:spacing w:val="-4"/>
                <w:sz w:val="20"/>
              </w:rPr>
              <w:t> </w:t>
            </w:r>
            <w:r>
              <w:rPr>
                <w:sz w:val="20"/>
              </w:rPr>
              <w:t>increase</w:t>
            </w:r>
          </w:p>
          <w:p>
            <w:pPr>
              <w:pStyle w:val="TableParagraph"/>
              <w:spacing w:line="228" w:lineRule="exact"/>
              <w:ind w:left="62" w:right="262"/>
              <w:rPr>
                <w:sz w:val="20"/>
              </w:rPr>
            </w:pPr>
            <w:r>
              <w:rPr>
                <w:sz w:val="20"/>
              </w:rPr>
              <w:t>in</w:t>
            </w:r>
            <w:r>
              <w:rPr>
                <w:spacing w:val="-2"/>
                <w:sz w:val="20"/>
              </w:rPr>
              <w:t> </w:t>
            </w:r>
            <w:r>
              <w:rPr>
                <w:sz w:val="20"/>
              </w:rPr>
              <w:t>Sum insured</w:t>
            </w:r>
            <w:r>
              <w:rPr>
                <w:spacing w:val="-4"/>
                <w:sz w:val="20"/>
              </w:rPr>
              <w:t> </w:t>
            </w:r>
            <w:r>
              <w:rPr>
                <w:sz w:val="20"/>
              </w:rPr>
              <w:t>,</w:t>
            </w:r>
            <w:r>
              <w:rPr>
                <w:spacing w:val="-4"/>
                <w:sz w:val="20"/>
              </w:rPr>
              <w:t> </w:t>
            </w:r>
            <w:r>
              <w:rPr>
                <w:sz w:val="20"/>
              </w:rPr>
              <w:t>the</w:t>
            </w:r>
            <w:r>
              <w:rPr>
                <w:spacing w:val="-1"/>
                <w:sz w:val="20"/>
              </w:rPr>
              <w:t> </w:t>
            </w:r>
            <w:r>
              <w:rPr>
                <w:sz w:val="20"/>
              </w:rPr>
              <w:t>waiting</w:t>
            </w:r>
            <w:r>
              <w:rPr>
                <w:spacing w:val="-4"/>
                <w:sz w:val="20"/>
              </w:rPr>
              <w:t> </w:t>
            </w:r>
            <w:r>
              <w:rPr>
                <w:sz w:val="20"/>
              </w:rPr>
              <w:t>periods</w:t>
            </w:r>
            <w:r>
              <w:rPr>
                <w:spacing w:val="-1"/>
                <w:sz w:val="20"/>
              </w:rPr>
              <w:t> </w:t>
            </w:r>
            <w:r>
              <w:rPr>
                <w:sz w:val="20"/>
              </w:rPr>
              <w:t>if</w:t>
            </w:r>
            <w:r>
              <w:rPr>
                <w:spacing w:val="-2"/>
                <w:sz w:val="20"/>
              </w:rPr>
              <w:t> </w:t>
            </w:r>
            <w:r>
              <w:rPr>
                <w:sz w:val="20"/>
              </w:rPr>
              <w:t>any</w:t>
            </w:r>
            <w:r>
              <w:rPr>
                <w:spacing w:val="-7"/>
                <w:sz w:val="20"/>
              </w:rPr>
              <w:t> </w:t>
            </w:r>
            <w:r>
              <w:rPr>
                <w:sz w:val="20"/>
              </w:rPr>
              <w:t>shall</w:t>
            </w:r>
            <w:r>
              <w:rPr>
                <w:spacing w:val="-5"/>
                <w:sz w:val="20"/>
              </w:rPr>
              <w:t> </w:t>
            </w:r>
            <w:r>
              <w:rPr>
                <w:sz w:val="20"/>
              </w:rPr>
              <w:t>start</w:t>
            </w:r>
            <w:r>
              <w:rPr>
                <w:spacing w:val="-4"/>
                <w:sz w:val="20"/>
              </w:rPr>
              <w:t> </w:t>
            </w:r>
            <w:r>
              <w:rPr>
                <w:sz w:val="20"/>
              </w:rPr>
              <w:t>afresh</w:t>
            </w:r>
            <w:r>
              <w:rPr>
                <w:spacing w:val="40"/>
                <w:sz w:val="20"/>
              </w:rPr>
              <w:t> </w:t>
            </w:r>
            <w:r>
              <w:rPr>
                <w:sz w:val="20"/>
              </w:rPr>
              <w:t>only</w:t>
            </w:r>
            <w:r>
              <w:rPr>
                <w:spacing w:val="-7"/>
                <w:sz w:val="20"/>
              </w:rPr>
              <w:t> </w:t>
            </w:r>
            <w:r>
              <w:rPr>
                <w:sz w:val="20"/>
              </w:rPr>
              <w:t>for</w:t>
            </w:r>
            <w:r>
              <w:rPr>
                <w:spacing w:val="-4"/>
                <w:sz w:val="20"/>
              </w:rPr>
              <w:t> </w:t>
            </w:r>
            <w:r>
              <w:rPr>
                <w:sz w:val="20"/>
              </w:rPr>
              <w:t>the enhance portion of the sum insured</w:t>
            </w:r>
          </w:p>
        </w:tc>
        <w:tc>
          <w:tcPr>
            <w:tcW w:w="1423" w:type="dxa"/>
          </w:tcPr>
          <w:p>
            <w:pPr>
              <w:pStyle w:val="TableParagraph"/>
              <w:ind w:left="63" w:right="265"/>
              <w:rPr>
                <w:sz w:val="20"/>
              </w:rPr>
            </w:pPr>
            <w:r>
              <w:rPr>
                <w:sz w:val="20"/>
              </w:rPr>
              <w:t>Section E6 Section E7 Section</w:t>
            </w:r>
            <w:r>
              <w:rPr>
                <w:spacing w:val="-14"/>
                <w:sz w:val="20"/>
              </w:rPr>
              <w:t> </w:t>
            </w:r>
            <w:r>
              <w:rPr>
                <w:sz w:val="20"/>
              </w:rPr>
              <w:t>E13 Section E</w:t>
            </w:r>
          </w:p>
        </w:tc>
      </w:tr>
      <w:tr>
        <w:trPr>
          <w:trHeight w:val="541" w:hRule="atLeast"/>
        </w:trPr>
        <w:tc>
          <w:tcPr>
            <w:tcW w:w="458" w:type="dxa"/>
          </w:tcPr>
          <w:p>
            <w:pPr>
              <w:pStyle w:val="TableParagraph"/>
              <w:spacing w:line="227" w:lineRule="exact"/>
              <w:ind w:left="7" w:right="107"/>
              <w:jc w:val="center"/>
              <w:rPr>
                <w:rFonts w:ascii="Arial"/>
                <w:b/>
                <w:sz w:val="20"/>
              </w:rPr>
            </w:pPr>
            <w:r>
              <w:rPr>
                <w:rFonts w:ascii="Arial"/>
                <w:b/>
                <w:spacing w:val="-5"/>
                <w:sz w:val="20"/>
              </w:rPr>
              <w:t>14</w:t>
            </w:r>
          </w:p>
        </w:tc>
        <w:tc>
          <w:tcPr>
            <w:tcW w:w="1805" w:type="dxa"/>
          </w:tcPr>
          <w:p>
            <w:pPr>
              <w:pStyle w:val="TableParagraph"/>
              <w:spacing w:line="227" w:lineRule="exact"/>
              <w:ind w:left="60"/>
              <w:rPr>
                <w:rFonts w:ascii="Arial"/>
                <w:b/>
                <w:sz w:val="20"/>
              </w:rPr>
            </w:pPr>
            <w:r>
              <w:rPr>
                <w:rFonts w:ascii="Arial"/>
                <w:b/>
                <w:sz w:val="20"/>
              </w:rPr>
              <w:t>Your</w:t>
            </w:r>
            <w:r>
              <w:rPr>
                <w:rFonts w:ascii="Arial"/>
                <w:b/>
                <w:spacing w:val="-5"/>
                <w:sz w:val="20"/>
              </w:rPr>
              <w:t> </w:t>
            </w:r>
            <w:r>
              <w:rPr>
                <w:rFonts w:ascii="Arial"/>
                <w:b/>
                <w:spacing w:val="-2"/>
                <w:sz w:val="20"/>
              </w:rPr>
              <w:t>Obligations</w:t>
            </w:r>
          </w:p>
        </w:tc>
        <w:tc>
          <w:tcPr>
            <w:tcW w:w="7230" w:type="dxa"/>
          </w:tcPr>
          <w:p>
            <w:pPr>
              <w:pStyle w:val="TableParagraph"/>
              <w:ind w:left="62" w:right="59"/>
              <w:rPr>
                <w:sz w:val="20"/>
              </w:rPr>
            </w:pPr>
            <w:r>
              <w:rPr>
                <w:sz w:val="20"/>
              </w:rPr>
              <w:t>Please disclose all pre-existing disease/s or condition/s before buying a policy. Non-disclosure may affect the claim settlement</w:t>
            </w:r>
          </w:p>
        </w:tc>
        <w:tc>
          <w:tcPr>
            <w:tcW w:w="1423" w:type="dxa"/>
          </w:tcPr>
          <w:p>
            <w:pPr>
              <w:pStyle w:val="TableParagraph"/>
              <w:rPr>
                <w:rFonts w:ascii="Times New Roman"/>
                <w:sz w:val="18"/>
              </w:rPr>
            </w:pPr>
          </w:p>
        </w:tc>
      </w:tr>
      <w:tr>
        <w:trPr>
          <w:trHeight w:val="691" w:hRule="atLeast"/>
        </w:trPr>
        <w:tc>
          <w:tcPr>
            <w:tcW w:w="10916" w:type="dxa"/>
            <w:gridSpan w:val="4"/>
          </w:tcPr>
          <w:p>
            <w:pPr>
              <w:pStyle w:val="TableParagraph"/>
              <w:spacing w:line="227" w:lineRule="exact"/>
              <w:ind w:left="4"/>
              <w:rPr>
                <w:sz w:val="20"/>
              </w:rPr>
            </w:pPr>
            <w:r>
              <w:rPr>
                <w:rFonts w:ascii="Arial"/>
                <w:b/>
                <w:sz w:val="20"/>
              </w:rPr>
              <w:t>Legal</w:t>
            </w:r>
            <w:r>
              <w:rPr>
                <w:rFonts w:ascii="Arial"/>
                <w:b/>
                <w:spacing w:val="-8"/>
                <w:sz w:val="20"/>
              </w:rPr>
              <w:t> </w:t>
            </w:r>
            <w:r>
              <w:rPr>
                <w:rFonts w:ascii="Arial"/>
                <w:b/>
                <w:sz w:val="20"/>
              </w:rPr>
              <w:t>Disclaimer</w:t>
            </w:r>
            <w:r>
              <w:rPr>
                <w:rFonts w:ascii="Arial"/>
                <w:b/>
                <w:spacing w:val="-6"/>
                <w:sz w:val="20"/>
              </w:rPr>
              <w:t> </w:t>
            </w:r>
            <w:r>
              <w:rPr>
                <w:rFonts w:ascii="Arial"/>
                <w:b/>
                <w:sz w:val="20"/>
              </w:rPr>
              <w:t>Note:</w:t>
            </w:r>
            <w:r>
              <w:rPr>
                <w:rFonts w:ascii="Arial"/>
                <w:b/>
                <w:spacing w:val="-4"/>
                <w:sz w:val="20"/>
              </w:rPr>
              <w:t> </w:t>
            </w:r>
            <w:r>
              <w:rPr>
                <w:sz w:val="20"/>
              </w:rPr>
              <w:t>The</w:t>
            </w:r>
            <w:r>
              <w:rPr>
                <w:spacing w:val="-9"/>
                <w:sz w:val="20"/>
              </w:rPr>
              <w:t> </w:t>
            </w:r>
            <w:r>
              <w:rPr>
                <w:sz w:val="20"/>
              </w:rPr>
              <w:t>information</w:t>
            </w:r>
            <w:r>
              <w:rPr>
                <w:spacing w:val="-8"/>
                <w:sz w:val="20"/>
              </w:rPr>
              <w:t> </w:t>
            </w:r>
            <w:r>
              <w:rPr>
                <w:sz w:val="20"/>
              </w:rPr>
              <w:t>must</w:t>
            </w:r>
            <w:r>
              <w:rPr>
                <w:spacing w:val="-7"/>
                <w:sz w:val="20"/>
              </w:rPr>
              <w:t> </w:t>
            </w:r>
            <w:r>
              <w:rPr>
                <w:sz w:val="20"/>
              </w:rPr>
              <w:t>be</w:t>
            </w:r>
            <w:r>
              <w:rPr>
                <w:spacing w:val="-8"/>
                <w:sz w:val="20"/>
              </w:rPr>
              <w:t> </w:t>
            </w:r>
            <w:r>
              <w:rPr>
                <w:sz w:val="20"/>
              </w:rPr>
              <w:t>read</w:t>
            </w:r>
            <w:r>
              <w:rPr>
                <w:spacing w:val="-6"/>
                <w:sz w:val="20"/>
              </w:rPr>
              <w:t> </w:t>
            </w:r>
            <w:r>
              <w:rPr>
                <w:sz w:val="20"/>
              </w:rPr>
              <w:t>in</w:t>
            </w:r>
            <w:r>
              <w:rPr>
                <w:spacing w:val="-8"/>
                <w:sz w:val="20"/>
              </w:rPr>
              <w:t> </w:t>
            </w:r>
            <w:r>
              <w:rPr>
                <w:sz w:val="20"/>
              </w:rPr>
              <w:t>conjunction</w:t>
            </w:r>
            <w:r>
              <w:rPr>
                <w:spacing w:val="-5"/>
                <w:sz w:val="20"/>
              </w:rPr>
              <w:t> </w:t>
            </w:r>
            <w:r>
              <w:rPr>
                <w:sz w:val="20"/>
              </w:rPr>
              <w:t>with</w:t>
            </w:r>
            <w:r>
              <w:rPr>
                <w:spacing w:val="-9"/>
                <w:sz w:val="20"/>
              </w:rPr>
              <w:t> </w:t>
            </w:r>
            <w:r>
              <w:rPr>
                <w:sz w:val="20"/>
              </w:rPr>
              <w:t>the</w:t>
            </w:r>
            <w:r>
              <w:rPr>
                <w:spacing w:val="-6"/>
                <w:sz w:val="20"/>
              </w:rPr>
              <w:t> </w:t>
            </w:r>
            <w:r>
              <w:rPr>
                <w:sz w:val="20"/>
              </w:rPr>
              <w:t>product</w:t>
            </w:r>
            <w:r>
              <w:rPr>
                <w:spacing w:val="-7"/>
                <w:sz w:val="20"/>
              </w:rPr>
              <w:t> </w:t>
            </w:r>
            <w:r>
              <w:rPr>
                <w:sz w:val="20"/>
              </w:rPr>
              <w:t>brochure</w:t>
            </w:r>
            <w:r>
              <w:rPr>
                <w:spacing w:val="-6"/>
                <w:sz w:val="20"/>
              </w:rPr>
              <w:t> </w:t>
            </w:r>
            <w:r>
              <w:rPr>
                <w:sz w:val="20"/>
              </w:rPr>
              <w:t>and</w:t>
            </w:r>
            <w:r>
              <w:rPr>
                <w:spacing w:val="-6"/>
                <w:sz w:val="20"/>
              </w:rPr>
              <w:t> </w:t>
            </w:r>
            <w:r>
              <w:rPr>
                <w:sz w:val="20"/>
              </w:rPr>
              <w:t>policy</w:t>
            </w:r>
            <w:r>
              <w:rPr>
                <w:spacing w:val="-10"/>
                <w:sz w:val="20"/>
              </w:rPr>
              <w:t> </w:t>
            </w:r>
            <w:r>
              <w:rPr>
                <w:sz w:val="20"/>
              </w:rPr>
              <w:t>document.</w:t>
            </w:r>
            <w:r>
              <w:rPr>
                <w:spacing w:val="-7"/>
                <w:sz w:val="20"/>
              </w:rPr>
              <w:t> </w:t>
            </w:r>
            <w:r>
              <w:rPr>
                <w:spacing w:val="-5"/>
                <w:sz w:val="20"/>
              </w:rPr>
              <w:t>In</w:t>
            </w:r>
          </w:p>
          <w:p>
            <w:pPr>
              <w:pStyle w:val="TableParagraph"/>
              <w:spacing w:line="230" w:lineRule="atLeast"/>
              <w:ind w:left="4"/>
              <w:rPr>
                <w:sz w:val="20"/>
              </w:rPr>
            </w:pPr>
            <w:r>
              <w:rPr>
                <w:sz w:val="20"/>
              </w:rPr>
              <w:t>case</w:t>
            </w:r>
            <w:r>
              <w:rPr>
                <w:spacing w:val="-3"/>
                <w:sz w:val="20"/>
              </w:rPr>
              <w:t> </w:t>
            </w:r>
            <w:r>
              <w:rPr>
                <w:sz w:val="20"/>
              </w:rPr>
              <w:t>of</w:t>
            </w:r>
            <w:r>
              <w:rPr>
                <w:spacing w:val="-1"/>
                <w:sz w:val="20"/>
              </w:rPr>
              <w:t> </w:t>
            </w:r>
            <w:r>
              <w:rPr>
                <w:sz w:val="20"/>
              </w:rPr>
              <w:t>any</w:t>
            </w:r>
            <w:r>
              <w:rPr>
                <w:spacing w:val="-6"/>
                <w:sz w:val="20"/>
              </w:rPr>
              <w:t> </w:t>
            </w:r>
            <w:r>
              <w:rPr>
                <w:sz w:val="20"/>
              </w:rPr>
              <w:t>conflict</w:t>
            </w:r>
            <w:r>
              <w:rPr>
                <w:spacing w:val="-3"/>
                <w:sz w:val="20"/>
              </w:rPr>
              <w:t> </w:t>
            </w:r>
            <w:r>
              <w:rPr>
                <w:sz w:val="20"/>
              </w:rPr>
              <w:t>between</w:t>
            </w:r>
            <w:r>
              <w:rPr>
                <w:spacing w:val="-3"/>
                <w:sz w:val="20"/>
              </w:rPr>
              <w:t> </w:t>
            </w:r>
            <w:r>
              <w:rPr>
                <w:sz w:val="20"/>
              </w:rPr>
              <w:t>the</w:t>
            </w:r>
            <w:r>
              <w:rPr>
                <w:spacing w:val="-1"/>
                <w:sz w:val="20"/>
              </w:rPr>
              <w:t> </w:t>
            </w:r>
            <w:r>
              <w:rPr>
                <w:sz w:val="20"/>
              </w:rPr>
              <w:t>CIS</w:t>
            </w:r>
            <w:r>
              <w:rPr>
                <w:spacing w:val="-1"/>
                <w:sz w:val="20"/>
              </w:rPr>
              <w:t> </w:t>
            </w:r>
            <w:r>
              <w:rPr>
                <w:sz w:val="20"/>
              </w:rPr>
              <w:t>and</w:t>
            </w:r>
            <w:r>
              <w:rPr>
                <w:spacing w:val="-3"/>
                <w:sz w:val="20"/>
              </w:rPr>
              <w:t> </w:t>
            </w:r>
            <w:r>
              <w:rPr>
                <w:sz w:val="20"/>
              </w:rPr>
              <w:t>the</w:t>
            </w:r>
            <w:r>
              <w:rPr>
                <w:spacing w:val="-3"/>
                <w:sz w:val="20"/>
              </w:rPr>
              <w:t> </w:t>
            </w:r>
            <w:r>
              <w:rPr>
                <w:sz w:val="20"/>
              </w:rPr>
              <w:t>policy</w:t>
            </w:r>
            <w:r>
              <w:rPr>
                <w:spacing w:val="-6"/>
                <w:sz w:val="20"/>
              </w:rPr>
              <w:t> </w:t>
            </w:r>
            <w:r>
              <w:rPr>
                <w:sz w:val="20"/>
              </w:rPr>
              <w:t>document,</w:t>
            </w:r>
            <w:r>
              <w:rPr>
                <w:spacing w:val="-3"/>
                <w:sz w:val="20"/>
              </w:rPr>
              <w:t> </w:t>
            </w:r>
            <w:r>
              <w:rPr>
                <w:sz w:val="20"/>
              </w:rPr>
              <w:t>the</w:t>
            </w:r>
            <w:r>
              <w:rPr>
                <w:spacing w:val="-1"/>
                <w:sz w:val="20"/>
              </w:rPr>
              <w:t> </w:t>
            </w:r>
            <w:r>
              <w:rPr>
                <w:sz w:val="20"/>
              </w:rPr>
              <w:t>terms</w:t>
            </w:r>
            <w:r>
              <w:rPr>
                <w:spacing w:val="-2"/>
                <w:sz w:val="20"/>
              </w:rPr>
              <w:t> </w:t>
            </w:r>
            <w:r>
              <w:rPr>
                <w:sz w:val="20"/>
              </w:rPr>
              <w:t>and</w:t>
            </w:r>
            <w:r>
              <w:rPr>
                <w:spacing w:val="-3"/>
                <w:sz w:val="20"/>
              </w:rPr>
              <w:t> </w:t>
            </w:r>
            <w:r>
              <w:rPr>
                <w:sz w:val="20"/>
              </w:rPr>
              <w:t>conditions</w:t>
            </w:r>
            <w:r>
              <w:rPr>
                <w:spacing w:val="-2"/>
                <w:sz w:val="20"/>
              </w:rPr>
              <w:t> </w:t>
            </w:r>
            <w:r>
              <w:rPr>
                <w:sz w:val="20"/>
              </w:rPr>
              <w:t>mentioned</w:t>
            </w:r>
            <w:r>
              <w:rPr>
                <w:spacing w:val="-1"/>
                <w:sz w:val="20"/>
              </w:rPr>
              <w:t> </w:t>
            </w:r>
            <w:r>
              <w:rPr>
                <w:sz w:val="20"/>
              </w:rPr>
              <w:t>in</w:t>
            </w:r>
            <w:r>
              <w:rPr>
                <w:spacing w:val="-1"/>
                <w:sz w:val="20"/>
              </w:rPr>
              <w:t> </w:t>
            </w:r>
            <w:r>
              <w:rPr>
                <w:sz w:val="20"/>
              </w:rPr>
              <w:t>the</w:t>
            </w:r>
            <w:r>
              <w:rPr>
                <w:spacing w:val="-2"/>
                <w:sz w:val="20"/>
              </w:rPr>
              <w:t> </w:t>
            </w:r>
            <w:r>
              <w:rPr>
                <w:sz w:val="20"/>
              </w:rPr>
              <w:t>policy</w:t>
            </w:r>
            <w:r>
              <w:rPr>
                <w:spacing w:val="-6"/>
                <w:sz w:val="20"/>
              </w:rPr>
              <w:t> </w:t>
            </w:r>
            <w:r>
              <w:rPr>
                <w:sz w:val="20"/>
              </w:rPr>
              <w:t>document shall prevail.</w:t>
            </w:r>
          </w:p>
        </w:tc>
      </w:tr>
    </w:tbl>
    <w:p>
      <w:pPr>
        <w:pStyle w:val="BodyText"/>
        <w:spacing w:before="55"/>
      </w:pPr>
    </w:p>
    <w:p>
      <w:pPr>
        <w:pStyle w:val="Heading1"/>
        <w:ind w:left="67"/>
      </w:pPr>
      <w:r>
        <w:rPr/>
        <w:t>Declaration</w:t>
      </w:r>
      <w:r>
        <w:rPr>
          <w:spacing w:val="-8"/>
        </w:rPr>
        <w:t> </w:t>
      </w:r>
      <w:r>
        <w:rPr/>
        <w:t>by</w:t>
      </w:r>
      <w:r>
        <w:rPr>
          <w:spacing w:val="-8"/>
        </w:rPr>
        <w:t> </w:t>
      </w:r>
      <w:r>
        <w:rPr/>
        <w:t>policy</w:t>
      </w:r>
      <w:r>
        <w:rPr>
          <w:spacing w:val="-7"/>
        </w:rPr>
        <w:t> </w:t>
      </w:r>
      <w:r>
        <w:rPr>
          <w:spacing w:val="-2"/>
        </w:rPr>
        <w:t>holder</w:t>
      </w:r>
    </w:p>
    <w:p>
      <w:pPr>
        <w:pStyle w:val="BodyText"/>
        <w:spacing w:line="460" w:lineRule="atLeast" w:before="3"/>
        <w:ind w:left="67" w:right="5471"/>
      </w:pPr>
      <w:r>
        <w:rPr/>
        <w:t>I</w:t>
      </w:r>
      <w:r>
        <w:rPr>
          <w:spacing w:val="-6"/>
        </w:rPr>
        <w:t> </w:t>
      </w:r>
      <w:r>
        <w:rPr/>
        <w:t>have</w:t>
      </w:r>
      <w:r>
        <w:rPr>
          <w:spacing w:val="-6"/>
        </w:rPr>
        <w:t> </w:t>
      </w:r>
      <w:r>
        <w:rPr/>
        <w:t>read</w:t>
      </w:r>
      <w:r>
        <w:rPr>
          <w:spacing w:val="-7"/>
        </w:rPr>
        <w:t> </w:t>
      </w:r>
      <w:r>
        <w:rPr/>
        <w:t>the</w:t>
      </w:r>
      <w:r>
        <w:rPr>
          <w:spacing w:val="-7"/>
        </w:rPr>
        <w:t> </w:t>
      </w:r>
      <w:r>
        <w:rPr/>
        <w:t>above</w:t>
      </w:r>
      <w:r>
        <w:rPr>
          <w:spacing w:val="-4"/>
        </w:rPr>
        <w:t> </w:t>
      </w:r>
      <w:r>
        <w:rPr/>
        <w:t>and</w:t>
      </w:r>
      <w:r>
        <w:rPr>
          <w:spacing w:val="-2"/>
        </w:rPr>
        <w:t> </w:t>
      </w:r>
      <w:r>
        <w:rPr/>
        <w:t>confirm</w:t>
      </w:r>
      <w:r>
        <w:rPr>
          <w:spacing w:val="-1"/>
        </w:rPr>
        <w:t> </w:t>
      </w:r>
      <w:r>
        <w:rPr/>
        <w:t>having</w:t>
      </w:r>
      <w:r>
        <w:rPr>
          <w:spacing w:val="-7"/>
        </w:rPr>
        <w:t> </w:t>
      </w:r>
      <w:r>
        <w:rPr/>
        <w:t>noted</w:t>
      </w:r>
      <w:r>
        <w:rPr>
          <w:spacing w:val="-6"/>
        </w:rPr>
        <w:t> </w:t>
      </w:r>
      <w:r>
        <w:rPr/>
        <w:t>the</w:t>
      </w:r>
      <w:r>
        <w:rPr>
          <w:spacing w:val="-6"/>
        </w:rPr>
        <w:t> </w:t>
      </w:r>
      <w:r>
        <w:rPr/>
        <w:t>details </w:t>
      </w:r>
      <w:r>
        <w:rPr>
          <w:spacing w:val="-2"/>
        </w:rPr>
        <w:t>Place</w:t>
      </w:r>
    </w:p>
    <w:p>
      <w:pPr>
        <w:pStyle w:val="BodyText"/>
        <w:tabs>
          <w:tab w:pos="8494" w:val="left" w:leader="none"/>
        </w:tabs>
        <w:spacing w:line="229" w:lineRule="exact"/>
        <w:ind w:left="67"/>
      </w:pPr>
      <w:r>
        <w:rPr>
          <w:spacing w:val="-2"/>
        </w:rPr>
        <w:t>Date:</w:t>
      </w:r>
      <w:r>
        <w:rPr/>
        <w:tab/>
        <w:t>Signature</w:t>
      </w:r>
      <w:r>
        <w:rPr>
          <w:spacing w:val="-7"/>
        </w:rPr>
        <w:t> </w:t>
      </w:r>
      <w:r>
        <w:rPr/>
        <w:t>of</w:t>
      </w:r>
      <w:r>
        <w:rPr>
          <w:spacing w:val="-5"/>
        </w:rPr>
        <w:t> </w:t>
      </w:r>
      <w:r>
        <w:rPr/>
        <w:t>Policy</w:t>
      </w:r>
      <w:r>
        <w:rPr>
          <w:spacing w:val="-10"/>
        </w:rPr>
        <w:t> </w:t>
      </w:r>
      <w:r>
        <w:rPr>
          <w:spacing w:val="-2"/>
        </w:rPr>
        <w:t>holder</w:t>
      </w:r>
    </w:p>
    <w:p>
      <w:pPr>
        <w:pStyle w:val="BodyText"/>
        <w:spacing w:before="1"/>
      </w:pPr>
    </w:p>
    <w:p>
      <w:pPr>
        <w:pStyle w:val="BodyText"/>
        <w:ind w:left="67"/>
      </w:pPr>
      <w:r>
        <w:rPr>
          <w:spacing w:val="-2"/>
        </w:rPr>
        <w:t>Note:</w:t>
      </w:r>
    </w:p>
    <w:p>
      <w:pPr>
        <w:pStyle w:val="BodyText"/>
        <w:ind w:left="67" w:right="3486"/>
      </w:pPr>
      <w:r>
        <w:rPr/>
        <w:t>Web link for downloading the product related documents </w:t>
      </w:r>
      <w:hyperlink r:id="rId16">
        <w:r>
          <w:rPr>
            <w:color w:val="0000FF"/>
            <w:spacing w:val="-2"/>
            <w:u w:val="single" w:color="0000FF"/>
          </w:rPr>
          <w:t>https://www.bajajallianz.com/health-insurance-plans/health-insurance-documents.html</w:t>
        </w:r>
      </w:hyperlink>
    </w:p>
    <w:sectPr>
      <w:type w:val="continuous"/>
      <w:pgSz w:w="12240" w:h="15840"/>
      <w:pgMar w:header="292" w:footer="415" w:top="1540" w:bottom="600" w:left="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4432">
              <wp:simplePos x="0" y="0"/>
              <wp:positionH relativeFrom="page">
                <wp:posOffset>258572</wp:posOffset>
              </wp:positionH>
              <wp:positionV relativeFrom="page">
                <wp:posOffset>9655346</wp:posOffset>
              </wp:positionV>
              <wp:extent cx="3669029"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669029" cy="167005"/>
                      </a:xfrm>
                      <a:prstGeom prst="rect">
                        <a:avLst/>
                      </a:prstGeom>
                    </wps:spPr>
                    <wps:txbx>
                      <w:txbxContent>
                        <w:p>
                          <w:pPr>
                            <w:pStyle w:val="BodyText"/>
                            <w:spacing w:before="12"/>
                            <w:ind w:left="20"/>
                          </w:pPr>
                          <w:r>
                            <w:rPr/>
                            <w:t>CIN:</w:t>
                          </w:r>
                          <w:r>
                            <w:rPr>
                              <w:spacing w:val="-10"/>
                            </w:rPr>
                            <w:t> </w:t>
                          </w:r>
                          <w:r>
                            <w:rPr/>
                            <w:t>U66010PN2000PLC015329</w:t>
                          </w:r>
                          <w:r>
                            <w:rPr>
                              <w:spacing w:val="-10"/>
                            </w:rPr>
                            <w:t> </w:t>
                          </w:r>
                          <w:r>
                            <w:rPr/>
                            <w:t>•</w:t>
                          </w:r>
                          <w:r>
                            <w:rPr>
                              <w:spacing w:val="-10"/>
                            </w:rPr>
                            <w:t> </w:t>
                          </w:r>
                          <w:r>
                            <w:rPr/>
                            <w:t>UIN:</w:t>
                          </w:r>
                          <w:r>
                            <w:rPr>
                              <w:spacing w:val="-6"/>
                            </w:rPr>
                            <w:t> </w:t>
                          </w:r>
                          <w:r>
                            <w:rPr>
                              <w:spacing w:val="-2"/>
                            </w:rPr>
                            <w:t>BAJHLIP22019V022122</w:t>
                          </w:r>
                        </w:p>
                      </w:txbxContent>
                    </wps:txbx>
                    <wps:bodyPr wrap="square" lIns="0" tIns="0" rIns="0" bIns="0" rtlCol="0">
                      <a:noAutofit/>
                    </wps:bodyPr>
                  </wps:wsp>
                </a:graphicData>
              </a:graphic>
            </wp:anchor>
          </w:drawing>
        </mc:Choice>
        <mc:Fallback>
          <w:pict>
            <v:shape style="position:absolute;margin-left:20.360001pt;margin-top:760.263489pt;width:288.9pt;height:13.15pt;mso-position-horizontal-relative:page;mso-position-vertical-relative:page;z-index:-16002048" type="#_x0000_t202" id="docshape2" filled="false" stroked="false">
              <v:textbox inset="0,0,0,0">
                <w:txbxContent>
                  <w:p>
                    <w:pPr>
                      <w:pStyle w:val="BodyText"/>
                      <w:spacing w:before="12"/>
                      <w:ind w:left="20"/>
                    </w:pPr>
                    <w:r>
                      <w:rPr/>
                      <w:t>CIN:</w:t>
                    </w:r>
                    <w:r>
                      <w:rPr>
                        <w:spacing w:val="-10"/>
                      </w:rPr>
                      <w:t> </w:t>
                    </w:r>
                    <w:r>
                      <w:rPr/>
                      <w:t>U66010PN2000PLC015329</w:t>
                    </w:r>
                    <w:r>
                      <w:rPr>
                        <w:spacing w:val="-10"/>
                      </w:rPr>
                      <w:t> </w:t>
                    </w:r>
                    <w:r>
                      <w:rPr/>
                      <w:t>•</w:t>
                    </w:r>
                    <w:r>
                      <w:rPr>
                        <w:spacing w:val="-10"/>
                      </w:rPr>
                      <w:t> </w:t>
                    </w:r>
                    <w:r>
                      <w:rPr/>
                      <w:t>UIN:</w:t>
                    </w:r>
                    <w:r>
                      <w:rPr>
                        <w:spacing w:val="-6"/>
                      </w:rPr>
                      <w:t> </w:t>
                    </w:r>
                    <w:r>
                      <w:rPr>
                        <w:spacing w:val="-2"/>
                      </w:rPr>
                      <w:t>BAJHLIP22019V022122</w:t>
                    </w:r>
                  </w:p>
                </w:txbxContent>
              </v:textbox>
              <w10:wrap type="none"/>
            </v:shape>
          </w:pict>
        </mc:Fallback>
      </mc:AlternateContent>
    </w:r>
    <w:r>
      <w:rPr/>
      <mc:AlternateContent>
        <mc:Choice Requires="wps">
          <w:drawing>
            <wp:anchor distT="0" distB="0" distL="0" distR="0" allowOverlap="1" layoutInCell="1" locked="0" behindDoc="1" simplePos="0" relativeHeight="487314944">
              <wp:simplePos x="0" y="0"/>
              <wp:positionH relativeFrom="page">
                <wp:posOffset>7161021</wp:posOffset>
              </wp:positionH>
              <wp:positionV relativeFrom="page">
                <wp:posOffset>9655346</wp:posOffset>
              </wp:positionV>
              <wp:extent cx="159385" cy="1670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9385" cy="16700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63.859985pt;margin-top:760.263489pt;width:12.55pt;height:13.15pt;mso-position-horizontal-relative:page;mso-position-vertical-relative:page;z-index:-16001536" type="#_x0000_t202" id="docshape3"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313408">
          <wp:simplePos x="0" y="0"/>
          <wp:positionH relativeFrom="page">
            <wp:posOffset>6301215</wp:posOffset>
          </wp:positionH>
          <wp:positionV relativeFrom="page">
            <wp:posOffset>185420</wp:posOffset>
          </wp:positionV>
          <wp:extent cx="1354979" cy="5194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54979" cy="519429"/>
                  </a:xfrm>
                  <a:prstGeom prst="rect">
                    <a:avLst/>
                  </a:prstGeom>
                </pic:spPr>
              </pic:pic>
            </a:graphicData>
          </a:graphic>
        </wp:anchor>
      </w:drawing>
    </w:r>
    <w:r>
      <w:rPr/>
      <mc:AlternateContent>
        <mc:Choice Requires="wps">
          <w:drawing>
            <wp:anchor distT="0" distB="0" distL="0" distR="0" allowOverlap="1" layoutInCell="1" locked="0" behindDoc="1" simplePos="0" relativeHeight="487313920">
              <wp:simplePos x="0" y="0"/>
              <wp:positionH relativeFrom="page">
                <wp:posOffset>258572</wp:posOffset>
              </wp:positionH>
              <wp:positionV relativeFrom="page">
                <wp:posOffset>183686</wp:posOffset>
              </wp:positionV>
              <wp:extent cx="4512945" cy="6508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512945" cy="650875"/>
                      </a:xfrm>
                      <a:prstGeom prst="rect">
                        <a:avLst/>
                      </a:prstGeom>
                    </wps:spPr>
                    <wps:txbx>
                      <w:txbxContent>
                        <w:p>
                          <w:pPr>
                            <w:spacing w:line="225" w:lineRule="exact" w:before="12"/>
                            <w:ind w:left="20" w:right="0" w:firstLine="0"/>
                            <w:jc w:val="left"/>
                            <w:rPr>
                              <w:rFonts w:ascii="Arial"/>
                              <w:b/>
                              <w:sz w:val="20"/>
                            </w:rPr>
                          </w:pPr>
                          <w:r>
                            <w:rPr>
                              <w:rFonts w:ascii="Arial"/>
                              <w:b/>
                              <w:color w:val="1A67B9"/>
                              <w:sz w:val="20"/>
                            </w:rPr>
                            <w:t>Bajaj</w:t>
                          </w:r>
                          <w:r>
                            <w:rPr>
                              <w:rFonts w:ascii="Arial"/>
                              <w:b/>
                              <w:color w:val="1A67B9"/>
                              <w:spacing w:val="-6"/>
                              <w:sz w:val="20"/>
                            </w:rPr>
                            <w:t> </w:t>
                          </w:r>
                          <w:r>
                            <w:rPr>
                              <w:rFonts w:ascii="Arial"/>
                              <w:b/>
                              <w:color w:val="1A67B9"/>
                              <w:sz w:val="20"/>
                            </w:rPr>
                            <w:t>Allianz</w:t>
                          </w:r>
                          <w:r>
                            <w:rPr>
                              <w:rFonts w:ascii="Arial"/>
                              <w:b/>
                              <w:color w:val="1A67B9"/>
                              <w:spacing w:val="-9"/>
                              <w:sz w:val="20"/>
                            </w:rPr>
                            <w:t> </w:t>
                          </w:r>
                          <w:r>
                            <w:rPr>
                              <w:rFonts w:ascii="Arial"/>
                              <w:b/>
                              <w:color w:val="1A67B9"/>
                              <w:sz w:val="20"/>
                            </w:rPr>
                            <w:t>General</w:t>
                          </w:r>
                          <w:r>
                            <w:rPr>
                              <w:rFonts w:ascii="Arial"/>
                              <w:b/>
                              <w:color w:val="1A67B9"/>
                              <w:spacing w:val="-7"/>
                              <w:sz w:val="20"/>
                            </w:rPr>
                            <w:t> </w:t>
                          </w:r>
                          <w:r>
                            <w:rPr>
                              <w:rFonts w:ascii="Arial"/>
                              <w:b/>
                              <w:color w:val="1A67B9"/>
                              <w:sz w:val="20"/>
                            </w:rPr>
                            <w:t>Insurance</w:t>
                          </w:r>
                          <w:r>
                            <w:rPr>
                              <w:rFonts w:ascii="Arial"/>
                              <w:b/>
                              <w:color w:val="1A67B9"/>
                              <w:spacing w:val="-8"/>
                              <w:sz w:val="20"/>
                            </w:rPr>
                            <w:t> </w:t>
                          </w:r>
                          <w:r>
                            <w:rPr>
                              <w:rFonts w:ascii="Arial"/>
                              <w:b/>
                              <w:color w:val="1A67B9"/>
                              <w:sz w:val="20"/>
                            </w:rPr>
                            <w:t>Co.</w:t>
                          </w:r>
                          <w:r>
                            <w:rPr>
                              <w:rFonts w:ascii="Arial"/>
                              <w:b/>
                              <w:color w:val="1A67B9"/>
                              <w:spacing w:val="-10"/>
                              <w:sz w:val="20"/>
                            </w:rPr>
                            <w:t> </w:t>
                          </w:r>
                          <w:r>
                            <w:rPr>
                              <w:rFonts w:ascii="Arial"/>
                              <w:b/>
                              <w:color w:val="1A67B9"/>
                              <w:spacing w:val="-4"/>
                              <w:sz w:val="20"/>
                            </w:rPr>
                            <w:t>Ltd.</w:t>
                          </w:r>
                        </w:p>
                        <w:p>
                          <w:pPr>
                            <w:spacing w:line="191" w:lineRule="exact" w:before="0"/>
                            <w:ind w:left="20" w:right="0" w:firstLine="0"/>
                            <w:jc w:val="left"/>
                            <w:rPr>
                              <w:sz w:val="18"/>
                            </w:rPr>
                          </w:pPr>
                          <w:r>
                            <w:rPr>
                              <w:sz w:val="18"/>
                            </w:rPr>
                            <w:t>Bajaj</w:t>
                          </w:r>
                          <w:r>
                            <w:rPr>
                              <w:spacing w:val="-9"/>
                              <w:sz w:val="18"/>
                            </w:rPr>
                            <w:t> </w:t>
                          </w:r>
                          <w:r>
                            <w:rPr>
                              <w:sz w:val="18"/>
                            </w:rPr>
                            <w:t>Allianz</w:t>
                          </w:r>
                          <w:r>
                            <w:rPr>
                              <w:spacing w:val="-11"/>
                              <w:sz w:val="18"/>
                            </w:rPr>
                            <w:t> </w:t>
                          </w:r>
                          <w:r>
                            <w:rPr>
                              <w:sz w:val="18"/>
                            </w:rPr>
                            <w:t>House,</w:t>
                          </w:r>
                          <w:r>
                            <w:rPr>
                              <w:spacing w:val="-9"/>
                              <w:sz w:val="18"/>
                            </w:rPr>
                            <w:t> </w:t>
                          </w:r>
                          <w:r>
                            <w:rPr>
                              <w:sz w:val="18"/>
                            </w:rPr>
                            <w:t>Airport</w:t>
                          </w:r>
                          <w:r>
                            <w:rPr>
                              <w:spacing w:val="-9"/>
                              <w:sz w:val="18"/>
                            </w:rPr>
                            <w:t> </w:t>
                          </w:r>
                          <w:r>
                            <w:rPr>
                              <w:sz w:val="18"/>
                            </w:rPr>
                            <w:t>Road,</w:t>
                          </w:r>
                          <w:r>
                            <w:rPr>
                              <w:spacing w:val="-9"/>
                              <w:sz w:val="18"/>
                            </w:rPr>
                            <w:t> </w:t>
                          </w:r>
                          <w:r>
                            <w:rPr>
                              <w:sz w:val="18"/>
                            </w:rPr>
                            <w:t>Yerawada,</w:t>
                          </w:r>
                          <w:r>
                            <w:rPr>
                              <w:spacing w:val="-9"/>
                              <w:sz w:val="18"/>
                            </w:rPr>
                            <w:t> </w:t>
                          </w:r>
                          <w:r>
                            <w:rPr>
                              <w:sz w:val="18"/>
                            </w:rPr>
                            <w:t>Pune</w:t>
                          </w:r>
                          <w:r>
                            <w:rPr>
                              <w:spacing w:val="-8"/>
                              <w:sz w:val="18"/>
                            </w:rPr>
                            <w:t> </w:t>
                          </w:r>
                          <w:r>
                            <w:rPr>
                              <w:sz w:val="18"/>
                            </w:rPr>
                            <w:t>-</w:t>
                          </w:r>
                          <w:r>
                            <w:rPr>
                              <w:spacing w:val="-9"/>
                              <w:sz w:val="18"/>
                            </w:rPr>
                            <w:t> </w:t>
                          </w:r>
                          <w:r>
                            <w:rPr>
                              <w:sz w:val="18"/>
                            </w:rPr>
                            <w:t>411</w:t>
                          </w:r>
                          <w:r>
                            <w:rPr>
                              <w:spacing w:val="-9"/>
                              <w:sz w:val="18"/>
                            </w:rPr>
                            <w:t> </w:t>
                          </w:r>
                          <w:r>
                            <w:rPr>
                              <w:sz w:val="18"/>
                            </w:rPr>
                            <w:t>006.</w:t>
                          </w:r>
                          <w:r>
                            <w:rPr>
                              <w:spacing w:val="-7"/>
                              <w:sz w:val="18"/>
                            </w:rPr>
                            <w:t> </w:t>
                          </w:r>
                          <w:r>
                            <w:rPr>
                              <w:sz w:val="18"/>
                            </w:rPr>
                            <w:t>Reg.</w:t>
                          </w:r>
                          <w:r>
                            <w:rPr>
                              <w:spacing w:val="-9"/>
                              <w:sz w:val="18"/>
                            </w:rPr>
                            <w:t> </w:t>
                          </w:r>
                          <w:r>
                            <w:rPr>
                              <w:sz w:val="18"/>
                            </w:rPr>
                            <w:t>No.:</w:t>
                          </w:r>
                          <w:r>
                            <w:rPr>
                              <w:spacing w:val="-9"/>
                              <w:sz w:val="18"/>
                            </w:rPr>
                            <w:t> </w:t>
                          </w:r>
                          <w:r>
                            <w:rPr>
                              <w:spacing w:val="-5"/>
                              <w:sz w:val="18"/>
                            </w:rPr>
                            <w:t>113</w:t>
                          </w:r>
                        </w:p>
                        <w:p>
                          <w:pPr>
                            <w:spacing w:line="220" w:lineRule="auto" w:before="3"/>
                            <w:ind w:left="20" w:right="0" w:firstLine="0"/>
                            <w:jc w:val="left"/>
                            <w:rPr>
                              <w:sz w:val="18"/>
                            </w:rPr>
                          </w:pPr>
                          <w:r>
                            <w:rPr>
                              <w:sz w:val="18"/>
                            </w:rPr>
                            <w:t>For</w:t>
                          </w:r>
                          <w:r>
                            <w:rPr>
                              <w:spacing w:val="-13"/>
                              <w:sz w:val="18"/>
                            </w:rPr>
                            <w:t> </w:t>
                          </w:r>
                          <w:r>
                            <w:rPr>
                              <w:sz w:val="18"/>
                            </w:rPr>
                            <w:t>more</w:t>
                          </w:r>
                          <w:r>
                            <w:rPr>
                              <w:spacing w:val="-12"/>
                              <w:sz w:val="18"/>
                            </w:rPr>
                            <w:t> </w:t>
                          </w:r>
                          <w:r>
                            <w:rPr>
                              <w:sz w:val="18"/>
                            </w:rPr>
                            <w:t>details,</w:t>
                          </w:r>
                          <w:r>
                            <w:rPr>
                              <w:spacing w:val="-13"/>
                              <w:sz w:val="18"/>
                            </w:rPr>
                            <w:t> </w:t>
                          </w:r>
                          <w:r>
                            <w:rPr>
                              <w:sz w:val="18"/>
                            </w:rPr>
                            <w:t>log</w:t>
                          </w:r>
                          <w:r>
                            <w:rPr>
                              <w:spacing w:val="-12"/>
                              <w:sz w:val="18"/>
                            </w:rPr>
                            <w:t> </w:t>
                          </w:r>
                          <w:r>
                            <w:rPr>
                              <w:sz w:val="18"/>
                            </w:rPr>
                            <w:t>on</w:t>
                          </w:r>
                          <w:r>
                            <w:rPr>
                              <w:spacing w:val="-13"/>
                              <w:sz w:val="18"/>
                            </w:rPr>
                            <w:t> </w:t>
                          </w:r>
                          <w:r>
                            <w:rPr>
                              <w:sz w:val="18"/>
                            </w:rPr>
                            <w:t>to:</w:t>
                          </w:r>
                          <w:r>
                            <w:rPr>
                              <w:spacing w:val="-13"/>
                              <w:sz w:val="18"/>
                            </w:rPr>
                            <w:t> </w:t>
                          </w:r>
                          <w:hyperlink r:id="rId2">
                            <w:r>
                              <w:rPr>
                                <w:sz w:val="18"/>
                              </w:rPr>
                              <w:t>www.bajajallianz.com</w:t>
                            </w:r>
                          </w:hyperlink>
                          <w:r>
                            <w:rPr>
                              <w:spacing w:val="-12"/>
                              <w:sz w:val="18"/>
                            </w:rPr>
                            <w:t> </w:t>
                          </w:r>
                          <w:r>
                            <w:rPr>
                              <w:sz w:val="18"/>
                            </w:rPr>
                            <w:t>|</w:t>
                          </w:r>
                          <w:r>
                            <w:rPr>
                              <w:spacing w:val="-13"/>
                              <w:sz w:val="18"/>
                            </w:rPr>
                            <w:t> </w:t>
                          </w:r>
                          <w:r>
                            <w:rPr>
                              <w:sz w:val="18"/>
                            </w:rPr>
                            <w:t>E-mail:</w:t>
                          </w:r>
                          <w:r>
                            <w:rPr>
                              <w:spacing w:val="-12"/>
                              <w:sz w:val="18"/>
                            </w:rPr>
                            <w:t> </w:t>
                          </w:r>
                          <w:hyperlink r:id="rId3">
                            <w:r>
                              <w:rPr>
                                <w:color w:val="0000FF"/>
                                <w:sz w:val="18"/>
                                <w:u w:val="single" w:color="0000FF"/>
                              </w:rPr>
                              <w:t>bagichelp@bajajallianz.co.in</w:t>
                            </w:r>
                          </w:hyperlink>
                          <w:r>
                            <w:rPr>
                              <w:color w:val="0000FF"/>
                              <w:spacing w:val="-11"/>
                              <w:sz w:val="18"/>
                            </w:rPr>
                            <w:t> </w:t>
                          </w:r>
                          <w:r>
                            <w:rPr>
                              <w:sz w:val="18"/>
                            </w:rPr>
                            <w:t>or Call at: Sales - 1800 209 0144 / Service - 1800 209 5858 (Toll Free No.)</w:t>
                          </w:r>
                        </w:p>
                        <w:p>
                          <w:pPr>
                            <w:spacing w:line="192" w:lineRule="exact" w:before="0"/>
                            <w:ind w:left="20" w:right="0" w:firstLine="0"/>
                            <w:jc w:val="left"/>
                            <w:rPr>
                              <w:sz w:val="18"/>
                            </w:rPr>
                          </w:pPr>
                          <w:r>
                            <w:rPr>
                              <w:sz w:val="18"/>
                            </w:rPr>
                            <w:t>Issuing</w:t>
                          </w:r>
                          <w:r>
                            <w:rPr>
                              <w:spacing w:val="-9"/>
                              <w:sz w:val="18"/>
                            </w:rPr>
                            <w:t> </w:t>
                          </w:r>
                          <w:r>
                            <w:rPr>
                              <w:spacing w:val="-2"/>
                              <w:sz w:val="18"/>
                            </w:rPr>
                            <w:t>Office: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360001pt;margin-top:14.463476pt;width:355.35pt;height:51.25pt;mso-position-horizontal-relative:page;mso-position-vertical-relative:page;z-index:-16002560" type="#_x0000_t202" id="docshape1" filled="false" stroked="false">
              <v:textbox inset="0,0,0,0">
                <w:txbxContent>
                  <w:p>
                    <w:pPr>
                      <w:spacing w:line="225" w:lineRule="exact" w:before="12"/>
                      <w:ind w:left="20" w:right="0" w:firstLine="0"/>
                      <w:jc w:val="left"/>
                      <w:rPr>
                        <w:rFonts w:ascii="Arial"/>
                        <w:b/>
                        <w:sz w:val="20"/>
                      </w:rPr>
                    </w:pPr>
                    <w:r>
                      <w:rPr>
                        <w:rFonts w:ascii="Arial"/>
                        <w:b/>
                        <w:color w:val="1A67B9"/>
                        <w:sz w:val="20"/>
                      </w:rPr>
                      <w:t>Bajaj</w:t>
                    </w:r>
                    <w:r>
                      <w:rPr>
                        <w:rFonts w:ascii="Arial"/>
                        <w:b/>
                        <w:color w:val="1A67B9"/>
                        <w:spacing w:val="-6"/>
                        <w:sz w:val="20"/>
                      </w:rPr>
                      <w:t> </w:t>
                    </w:r>
                    <w:r>
                      <w:rPr>
                        <w:rFonts w:ascii="Arial"/>
                        <w:b/>
                        <w:color w:val="1A67B9"/>
                        <w:sz w:val="20"/>
                      </w:rPr>
                      <w:t>Allianz</w:t>
                    </w:r>
                    <w:r>
                      <w:rPr>
                        <w:rFonts w:ascii="Arial"/>
                        <w:b/>
                        <w:color w:val="1A67B9"/>
                        <w:spacing w:val="-9"/>
                        <w:sz w:val="20"/>
                      </w:rPr>
                      <w:t> </w:t>
                    </w:r>
                    <w:r>
                      <w:rPr>
                        <w:rFonts w:ascii="Arial"/>
                        <w:b/>
                        <w:color w:val="1A67B9"/>
                        <w:sz w:val="20"/>
                      </w:rPr>
                      <w:t>General</w:t>
                    </w:r>
                    <w:r>
                      <w:rPr>
                        <w:rFonts w:ascii="Arial"/>
                        <w:b/>
                        <w:color w:val="1A67B9"/>
                        <w:spacing w:val="-7"/>
                        <w:sz w:val="20"/>
                      </w:rPr>
                      <w:t> </w:t>
                    </w:r>
                    <w:r>
                      <w:rPr>
                        <w:rFonts w:ascii="Arial"/>
                        <w:b/>
                        <w:color w:val="1A67B9"/>
                        <w:sz w:val="20"/>
                      </w:rPr>
                      <w:t>Insurance</w:t>
                    </w:r>
                    <w:r>
                      <w:rPr>
                        <w:rFonts w:ascii="Arial"/>
                        <w:b/>
                        <w:color w:val="1A67B9"/>
                        <w:spacing w:val="-8"/>
                        <w:sz w:val="20"/>
                      </w:rPr>
                      <w:t> </w:t>
                    </w:r>
                    <w:r>
                      <w:rPr>
                        <w:rFonts w:ascii="Arial"/>
                        <w:b/>
                        <w:color w:val="1A67B9"/>
                        <w:sz w:val="20"/>
                      </w:rPr>
                      <w:t>Co.</w:t>
                    </w:r>
                    <w:r>
                      <w:rPr>
                        <w:rFonts w:ascii="Arial"/>
                        <w:b/>
                        <w:color w:val="1A67B9"/>
                        <w:spacing w:val="-10"/>
                        <w:sz w:val="20"/>
                      </w:rPr>
                      <w:t> </w:t>
                    </w:r>
                    <w:r>
                      <w:rPr>
                        <w:rFonts w:ascii="Arial"/>
                        <w:b/>
                        <w:color w:val="1A67B9"/>
                        <w:spacing w:val="-4"/>
                        <w:sz w:val="20"/>
                      </w:rPr>
                      <w:t>Ltd.</w:t>
                    </w:r>
                  </w:p>
                  <w:p>
                    <w:pPr>
                      <w:spacing w:line="191" w:lineRule="exact" w:before="0"/>
                      <w:ind w:left="20" w:right="0" w:firstLine="0"/>
                      <w:jc w:val="left"/>
                      <w:rPr>
                        <w:sz w:val="18"/>
                      </w:rPr>
                    </w:pPr>
                    <w:r>
                      <w:rPr>
                        <w:sz w:val="18"/>
                      </w:rPr>
                      <w:t>Bajaj</w:t>
                    </w:r>
                    <w:r>
                      <w:rPr>
                        <w:spacing w:val="-9"/>
                        <w:sz w:val="18"/>
                      </w:rPr>
                      <w:t> </w:t>
                    </w:r>
                    <w:r>
                      <w:rPr>
                        <w:sz w:val="18"/>
                      </w:rPr>
                      <w:t>Allianz</w:t>
                    </w:r>
                    <w:r>
                      <w:rPr>
                        <w:spacing w:val="-11"/>
                        <w:sz w:val="18"/>
                      </w:rPr>
                      <w:t> </w:t>
                    </w:r>
                    <w:r>
                      <w:rPr>
                        <w:sz w:val="18"/>
                      </w:rPr>
                      <w:t>House,</w:t>
                    </w:r>
                    <w:r>
                      <w:rPr>
                        <w:spacing w:val="-9"/>
                        <w:sz w:val="18"/>
                      </w:rPr>
                      <w:t> </w:t>
                    </w:r>
                    <w:r>
                      <w:rPr>
                        <w:sz w:val="18"/>
                      </w:rPr>
                      <w:t>Airport</w:t>
                    </w:r>
                    <w:r>
                      <w:rPr>
                        <w:spacing w:val="-9"/>
                        <w:sz w:val="18"/>
                      </w:rPr>
                      <w:t> </w:t>
                    </w:r>
                    <w:r>
                      <w:rPr>
                        <w:sz w:val="18"/>
                      </w:rPr>
                      <w:t>Road,</w:t>
                    </w:r>
                    <w:r>
                      <w:rPr>
                        <w:spacing w:val="-9"/>
                        <w:sz w:val="18"/>
                      </w:rPr>
                      <w:t> </w:t>
                    </w:r>
                    <w:r>
                      <w:rPr>
                        <w:sz w:val="18"/>
                      </w:rPr>
                      <w:t>Yerawada,</w:t>
                    </w:r>
                    <w:r>
                      <w:rPr>
                        <w:spacing w:val="-9"/>
                        <w:sz w:val="18"/>
                      </w:rPr>
                      <w:t> </w:t>
                    </w:r>
                    <w:r>
                      <w:rPr>
                        <w:sz w:val="18"/>
                      </w:rPr>
                      <w:t>Pune</w:t>
                    </w:r>
                    <w:r>
                      <w:rPr>
                        <w:spacing w:val="-8"/>
                        <w:sz w:val="18"/>
                      </w:rPr>
                      <w:t> </w:t>
                    </w:r>
                    <w:r>
                      <w:rPr>
                        <w:sz w:val="18"/>
                      </w:rPr>
                      <w:t>-</w:t>
                    </w:r>
                    <w:r>
                      <w:rPr>
                        <w:spacing w:val="-9"/>
                        <w:sz w:val="18"/>
                      </w:rPr>
                      <w:t> </w:t>
                    </w:r>
                    <w:r>
                      <w:rPr>
                        <w:sz w:val="18"/>
                      </w:rPr>
                      <w:t>411</w:t>
                    </w:r>
                    <w:r>
                      <w:rPr>
                        <w:spacing w:val="-9"/>
                        <w:sz w:val="18"/>
                      </w:rPr>
                      <w:t> </w:t>
                    </w:r>
                    <w:r>
                      <w:rPr>
                        <w:sz w:val="18"/>
                      </w:rPr>
                      <w:t>006.</w:t>
                    </w:r>
                    <w:r>
                      <w:rPr>
                        <w:spacing w:val="-7"/>
                        <w:sz w:val="18"/>
                      </w:rPr>
                      <w:t> </w:t>
                    </w:r>
                    <w:r>
                      <w:rPr>
                        <w:sz w:val="18"/>
                      </w:rPr>
                      <w:t>Reg.</w:t>
                    </w:r>
                    <w:r>
                      <w:rPr>
                        <w:spacing w:val="-9"/>
                        <w:sz w:val="18"/>
                      </w:rPr>
                      <w:t> </w:t>
                    </w:r>
                    <w:r>
                      <w:rPr>
                        <w:sz w:val="18"/>
                      </w:rPr>
                      <w:t>No.:</w:t>
                    </w:r>
                    <w:r>
                      <w:rPr>
                        <w:spacing w:val="-9"/>
                        <w:sz w:val="18"/>
                      </w:rPr>
                      <w:t> </w:t>
                    </w:r>
                    <w:r>
                      <w:rPr>
                        <w:spacing w:val="-5"/>
                        <w:sz w:val="18"/>
                      </w:rPr>
                      <w:t>113</w:t>
                    </w:r>
                  </w:p>
                  <w:p>
                    <w:pPr>
                      <w:spacing w:line="220" w:lineRule="auto" w:before="3"/>
                      <w:ind w:left="20" w:right="0" w:firstLine="0"/>
                      <w:jc w:val="left"/>
                      <w:rPr>
                        <w:sz w:val="18"/>
                      </w:rPr>
                    </w:pPr>
                    <w:r>
                      <w:rPr>
                        <w:sz w:val="18"/>
                      </w:rPr>
                      <w:t>For</w:t>
                    </w:r>
                    <w:r>
                      <w:rPr>
                        <w:spacing w:val="-13"/>
                        <w:sz w:val="18"/>
                      </w:rPr>
                      <w:t> </w:t>
                    </w:r>
                    <w:r>
                      <w:rPr>
                        <w:sz w:val="18"/>
                      </w:rPr>
                      <w:t>more</w:t>
                    </w:r>
                    <w:r>
                      <w:rPr>
                        <w:spacing w:val="-12"/>
                        <w:sz w:val="18"/>
                      </w:rPr>
                      <w:t> </w:t>
                    </w:r>
                    <w:r>
                      <w:rPr>
                        <w:sz w:val="18"/>
                      </w:rPr>
                      <w:t>details,</w:t>
                    </w:r>
                    <w:r>
                      <w:rPr>
                        <w:spacing w:val="-13"/>
                        <w:sz w:val="18"/>
                      </w:rPr>
                      <w:t> </w:t>
                    </w:r>
                    <w:r>
                      <w:rPr>
                        <w:sz w:val="18"/>
                      </w:rPr>
                      <w:t>log</w:t>
                    </w:r>
                    <w:r>
                      <w:rPr>
                        <w:spacing w:val="-12"/>
                        <w:sz w:val="18"/>
                      </w:rPr>
                      <w:t> </w:t>
                    </w:r>
                    <w:r>
                      <w:rPr>
                        <w:sz w:val="18"/>
                      </w:rPr>
                      <w:t>on</w:t>
                    </w:r>
                    <w:r>
                      <w:rPr>
                        <w:spacing w:val="-13"/>
                        <w:sz w:val="18"/>
                      </w:rPr>
                      <w:t> </w:t>
                    </w:r>
                    <w:r>
                      <w:rPr>
                        <w:sz w:val="18"/>
                      </w:rPr>
                      <w:t>to:</w:t>
                    </w:r>
                    <w:r>
                      <w:rPr>
                        <w:spacing w:val="-13"/>
                        <w:sz w:val="18"/>
                      </w:rPr>
                      <w:t> </w:t>
                    </w:r>
                    <w:hyperlink r:id="rId2">
                      <w:r>
                        <w:rPr>
                          <w:sz w:val="18"/>
                        </w:rPr>
                        <w:t>www.bajajallianz.com</w:t>
                      </w:r>
                    </w:hyperlink>
                    <w:r>
                      <w:rPr>
                        <w:spacing w:val="-12"/>
                        <w:sz w:val="18"/>
                      </w:rPr>
                      <w:t> </w:t>
                    </w:r>
                    <w:r>
                      <w:rPr>
                        <w:sz w:val="18"/>
                      </w:rPr>
                      <w:t>|</w:t>
                    </w:r>
                    <w:r>
                      <w:rPr>
                        <w:spacing w:val="-13"/>
                        <w:sz w:val="18"/>
                      </w:rPr>
                      <w:t> </w:t>
                    </w:r>
                    <w:r>
                      <w:rPr>
                        <w:sz w:val="18"/>
                      </w:rPr>
                      <w:t>E-mail:</w:t>
                    </w:r>
                    <w:r>
                      <w:rPr>
                        <w:spacing w:val="-12"/>
                        <w:sz w:val="18"/>
                      </w:rPr>
                      <w:t> </w:t>
                    </w:r>
                    <w:hyperlink r:id="rId3">
                      <w:r>
                        <w:rPr>
                          <w:color w:val="0000FF"/>
                          <w:sz w:val="18"/>
                          <w:u w:val="single" w:color="0000FF"/>
                        </w:rPr>
                        <w:t>bagichelp@bajajallianz.co.in</w:t>
                      </w:r>
                    </w:hyperlink>
                    <w:r>
                      <w:rPr>
                        <w:color w:val="0000FF"/>
                        <w:spacing w:val="-11"/>
                        <w:sz w:val="18"/>
                      </w:rPr>
                      <w:t> </w:t>
                    </w:r>
                    <w:r>
                      <w:rPr>
                        <w:sz w:val="18"/>
                      </w:rPr>
                      <w:t>or Call at: Sales - 1800 209 0144 / Service - 1800 209 5858 (Toll Free No.)</w:t>
                    </w:r>
                  </w:p>
                  <w:p>
                    <w:pPr>
                      <w:spacing w:line="192" w:lineRule="exact" w:before="0"/>
                      <w:ind w:left="20" w:right="0" w:firstLine="0"/>
                      <w:jc w:val="left"/>
                      <w:rPr>
                        <w:sz w:val="18"/>
                      </w:rPr>
                    </w:pPr>
                    <w:r>
                      <w:rPr>
                        <w:sz w:val="18"/>
                      </w:rPr>
                      <w:t>Issuing</w:t>
                    </w:r>
                    <w:r>
                      <w:rPr>
                        <w:spacing w:val="-9"/>
                        <w:sz w:val="18"/>
                      </w:rPr>
                      <w:t> </w:t>
                    </w:r>
                    <w:r>
                      <w:rPr>
                        <w:spacing w:val="-2"/>
                        <w:sz w:val="18"/>
                      </w:rPr>
                      <w:t>Office: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25" w:hanging="1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00" w:hanging="140"/>
      </w:pPr>
      <w:rPr>
        <w:rFonts w:hint="default"/>
        <w:lang w:val="en-US" w:eastAsia="en-US" w:bidi="ar-SA"/>
      </w:rPr>
    </w:lvl>
    <w:lvl w:ilvl="2">
      <w:start w:val="0"/>
      <w:numFmt w:val="bullet"/>
      <w:lvlText w:val="•"/>
      <w:lvlJc w:val="left"/>
      <w:pPr>
        <w:ind w:left="1780" w:hanging="140"/>
      </w:pPr>
      <w:rPr>
        <w:rFonts w:hint="default"/>
        <w:lang w:val="en-US" w:eastAsia="en-US" w:bidi="ar-SA"/>
      </w:rPr>
    </w:lvl>
    <w:lvl w:ilvl="3">
      <w:start w:val="0"/>
      <w:numFmt w:val="bullet"/>
      <w:lvlText w:val="•"/>
      <w:lvlJc w:val="left"/>
      <w:pPr>
        <w:ind w:left="2460" w:hanging="140"/>
      </w:pPr>
      <w:rPr>
        <w:rFonts w:hint="default"/>
        <w:lang w:val="en-US" w:eastAsia="en-US" w:bidi="ar-SA"/>
      </w:rPr>
    </w:lvl>
    <w:lvl w:ilvl="4">
      <w:start w:val="0"/>
      <w:numFmt w:val="bullet"/>
      <w:lvlText w:val="•"/>
      <w:lvlJc w:val="left"/>
      <w:pPr>
        <w:ind w:left="3140" w:hanging="140"/>
      </w:pPr>
      <w:rPr>
        <w:rFonts w:hint="default"/>
        <w:lang w:val="en-US" w:eastAsia="en-US" w:bidi="ar-SA"/>
      </w:rPr>
    </w:lvl>
    <w:lvl w:ilvl="5">
      <w:start w:val="0"/>
      <w:numFmt w:val="bullet"/>
      <w:lvlText w:val="•"/>
      <w:lvlJc w:val="left"/>
      <w:pPr>
        <w:ind w:left="3820" w:hanging="140"/>
      </w:pPr>
      <w:rPr>
        <w:rFonts w:hint="default"/>
        <w:lang w:val="en-US" w:eastAsia="en-US" w:bidi="ar-SA"/>
      </w:rPr>
    </w:lvl>
    <w:lvl w:ilvl="6">
      <w:start w:val="0"/>
      <w:numFmt w:val="bullet"/>
      <w:lvlText w:val="•"/>
      <w:lvlJc w:val="left"/>
      <w:pPr>
        <w:ind w:left="4500" w:hanging="140"/>
      </w:pPr>
      <w:rPr>
        <w:rFonts w:hint="default"/>
        <w:lang w:val="en-US" w:eastAsia="en-US" w:bidi="ar-SA"/>
      </w:rPr>
    </w:lvl>
    <w:lvl w:ilvl="7">
      <w:start w:val="0"/>
      <w:numFmt w:val="bullet"/>
      <w:lvlText w:val="•"/>
      <w:lvlJc w:val="left"/>
      <w:pPr>
        <w:ind w:left="5180" w:hanging="140"/>
      </w:pPr>
      <w:rPr>
        <w:rFonts w:hint="default"/>
        <w:lang w:val="en-US" w:eastAsia="en-US" w:bidi="ar-SA"/>
      </w:rPr>
    </w:lvl>
    <w:lvl w:ilvl="8">
      <w:start w:val="0"/>
      <w:numFmt w:val="bullet"/>
      <w:lvlText w:val="•"/>
      <w:lvlJc w:val="left"/>
      <w:pPr>
        <w:ind w:left="5860" w:hanging="140"/>
      </w:pPr>
      <w:rPr>
        <w:rFonts w:hint="default"/>
        <w:lang w:val="en-US" w:eastAsia="en-US" w:bidi="ar-SA"/>
      </w:rPr>
    </w:lvl>
  </w:abstractNum>
  <w:abstractNum w:abstractNumId="3">
    <w:multiLevelType w:val="hybridMultilevel"/>
    <w:lvl w:ilvl="0">
      <w:start w:val="1"/>
      <w:numFmt w:val="lowerLetter"/>
      <w:lvlText w:val="%1)"/>
      <w:lvlJc w:val="left"/>
      <w:pPr>
        <w:ind w:left="425" w:hanging="281"/>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425" w:hanging="14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780" w:hanging="140"/>
      </w:pPr>
      <w:rPr>
        <w:rFonts w:hint="default"/>
        <w:lang w:val="en-US" w:eastAsia="en-US" w:bidi="ar-SA"/>
      </w:rPr>
    </w:lvl>
    <w:lvl w:ilvl="3">
      <w:start w:val="0"/>
      <w:numFmt w:val="bullet"/>
      <w:lvlText w:val="•"/>
      <w:lvlJc w:val="left"/>
      <w:pPr>
        <w:ind w:left="2460" w:hanging="140"/>
      </w:pPr>
      <w:rPr>
        <w:rFonts w:hint="default"/>
        <w:lang w:val="en-US" w:eastAsia="en-US" w:bidi="ar-SA"/>
      </w:rPr>
    </w:lvl>
    <w:lvl w:ilvl="4">
      <w:start w:val="0"/>
      <w:numFmt w:val="bullet"/>
      <w:lvlText w:val="•"/>
      <w:lvlJc w:val="left"/>
      <w:pPr>
        <w:ind w:left="3140" w:hanging="140"/>
      </w:pPr>
      <w:rPr>
        <w:rFonts w:hint="default"/>
        <w:lang w:val="en-US" w:eastAsia="en-US" w:bidi="ar-SA"/>
      </w:rPr>
    </w:lvl>
    <w:lvl w:ilvl="5">
      <w:start w:val="0"/>
      <w:numFmt w:val="bullet"/>
      <w:lvlText w:val="•"/>
      <w:lvlJc w:val="left"/>
      <w:pPr>
        <w:ind w:left="3820" w:hanging="140"/>
      </w:pPr>
      <w:rPr>
        <w:rFonts w:hint="default"/>
        <w:lang w:val="en-US" w:eastAsia="en-US" w:bidi="ar-SA"/>
      </w:rPr>
    </w:lvl>
    <w:lvl w:ilvl="6">
      <w:start w:val="0"/>
      <w:numFmt w:val="bullet"/>
      <w:lvlText w:val="•"/>
      <w:lvlJc w:val="left"/>
      <w:pPr>
        <w:ind w:left="4500" w:hanging="140"/>
      </w:pPr>
      <w:rPr>
        <w:rFonts w:hint="default"/>
        <w:lang w:val="en-US" w:eastAsia="en-US" w:bidi="ar-SA"/>
      </w:rPr>
    </w:lvl>
    <w:lvl w:ilvl="7">
      <w:start w:val="0"/>
      <w:numFmt w:val="bullet"/>
      <w:lvlText w:val="•"/>
      <w:lvlJc w:val="left"/>
      <w:pPr>
        <w:ind w:left="5180" w:hanging="140"/>
      </w:pPr>
      <w:rPr>
        <w:rFonts w:hint="default"/>
        <w:lang w:val="en-US" w:eastAsia="en-US" w:bidi="ar-SA"/>
      </w:rPr>
    </w:lvl>
    <w:lvl w:ilvl="8">
      <w:start w:val="0"/>
      <w:numFmt w:val="bullet"/>
      <w:lvlText w:val="•"/>
      <w:lvlJc w:val="left"/>
      <w:pPr>
        <w:ind w:left="5860" w:hanging="140"/>
      </w:pPr>
      <w:rPr>
        <w:rFonts w:hint="default"/>
        <w:lang w:val="en-US" w:eastAsia="en-US" w:bidi="ar-SA"/>
      </w:rPr>
    </w:lvl>
  </w:abstractNum>
  <w:abstractNum w:abstractNumId="2">
    <w:multiLevelType w:val="hybridMultilevel"/>
    <w:lvl w:ilvl="0">
      <w:start w:val="0"/>
      <w:numFmt w:val="bullet"/>
      <w:lvlText w:val=""/>
      <w:lvlJc w:val="left"/>
      <w:pPr>
        <w:ind w:left="425" w:hanging="281"/>
      </w:pPr>
      <w:rPr>
        <w:rFonts w:hint="default" w:ascii="Symbol" w:hAnsi="Symbol" w:eastAsia="Symbol" w:cs="Symbol"/>
        <w:spacing w:val="0"/>
        <w:w w:val="99"/>
        <w:lang w:val="en-US" w:eastAsia="en-US" w:bidi="ar-SA"/>
      </w:rPr>
    </w:lvl>
    <w:lvl w:ilvl="1">
      <w:start w:val="1"/>
      <w:numFmt w:val="decimal"/>
      <w:lvlText w:val="%2."/>
      <w:lvlJc w:val="left"/>
      <w:pPr>
        <w:ind w:left="725" w:hanging="300"/>
        <w:jc w:val="left"/>
      </w:pPr>
      <w:rPr>
        <w:rFonts w:hint="default" w:ascii="Arial MT" w:hAnsi="Arial MT" w:eastAsia="Arial MT" w:cs="Arial MT"/>
        <w:b w:val="0"/>
        <w:bCs w:val="0"/>
        <w:i w:val="0"/>
        <w:iCs w:val="0"/>
        <w:spacing w:val="-1"/>
        <w:w w:val="99"/>
        <w:sz w:val="20"/>
        <w:szCs w:val="20"/>
        <w:lang w:val="en-US" w:eastAsia="en-US" w:bidi="ar-SA"/>
      </w:rPr>
    </w:lvl>
    <w:lvl w:ilvl="2">
      <w:start w:val="0"/>
      <w:numFmt w:val="bullet"/>
      <w:lvlText w:val="•"/>
      <w:lvlJc w:val="left"/>
      <w:pPr>
        <w:ind w:left="1442" w:hanging="300"/>
      </w:pPr>
      <w:rPr>
        <w:rFonts w:hint="default"/>
        <w:lang w:val="en-US" w:eastAsia="en-US" w:bidi="ar-SA"/>
      </w:rPr>
    </w:lvl>
    <w:lvl w:ilvl="3">
      <w:start w:val="0"/>
      <w:numFmt w:val="bullet"/>
      <w:lvlText w:val="•"/>
      <w:lvlJc w:val="left"/>
      <w:pPr>
        <w:ind w:left="2164" w:hanging="300"/>
      </w:pPr>
      <w:rPr>
        <w:rFonts w:hint="default"/>
        <w:lang w:val="en-US" w:eastAsia="en-US" w:bidi="ar-SA"/>
      </w:rPr>
    </w:lvl>
    <w:lvl w:ilvl="4">
      <w:start w:val="0"/>
      <w:numFmt w:val="bullet"/>
      <w:lvlText w:val="•"/>
      <w:lvlJc w:val="left"/>
      <w:pPr>
        <w:ind w:left="2886" w:hanging="300"/>
      </w:pPr>
      <w:rPr>
        <w:rFonts w:hint="default"/>
        <w:lang w:val="en-US" w:eastAsia="en-US" w:bidi="ar-SA"/>
      </w:rPr>
    </w:lvl>
    <w:lvl w:ilvl="5">
      <w:start w:val="0"/>
      <w:numFmt w:val="bullet"/>
      <w:lvlText w:val="•"/>
      <w:lvlJc w:val="left"/>
      <w:pPr>
        <w:ind w:left="3608" w:hanging="300"/>
      </w:pPr>
      <w:rPr>
        <w:rFonts w:hint="default"/>
        <w:lang w:val="en-US" w:eastAsia="en-US" w:bidi="ar-SA"/>
      </w:rPr>
    </w:lvl>
    <w:lvl w:ilvl="6">
      <w:start w:val="0"/>
      <w:numFmt w:val="bullet"/>
      <w:lvlText w:val="•"/>
      <w:lvlJc w:val="left"/>
      <w:pPr>
        <w:ind w:left="4331" w:hanging="300"/>
      </w:pPr>
      <w:rPr>
        <w:rFonts w:hint="default"/>
        <w:lang w:val="en-US" w:eastAsia="en-US" w:bidi="ar-SA"/>
      </w:rPr>
    </w:lvl>
    <w:lvl w:ilvl="7">
      <w:start w:val="0"/>
      <w:numFmt w:val="bullet"/>
      <w:lvlText w:val="•"/>
      <w:lvlJc w:val="left"/>
      <w:pPr>
        <w:ind w:left="5053" w:hanging="300"/>
      </w:pPr>
      <w:rPr>
        <w:rFonts w:hint="default"/>
        <w:lang w:val="en-US" w:eastAsia="en-US" w:bidi="ar-SA"/>
      </w:rPr>
    </w:lvl>
    <w:lvl w:ilvl="8">
      <w:start w:val="0"/>
      <w:numFmt w:val="bullet"/>
      <w:lvlText w:val="•"/>
      <w:lvlJc w:val="left"/>
      <w:pPr>
        <w:ind w:left="5775" w:hanging="300"/>
      </w:pPr>
      <w:rPr>
        <w:rFonts w:hint="default"/>
        <w:lang w:val="en-US" w:eastAsia="en-US" w:bidi="ar-SA"/>
      </w:rPr>
    </w:lvl>
  </w:abstractNum>
  <w:abstractNum w:abstractNumId="1">
    <w:multiLevelType w:val="hybridMultilevel"/>
    <w:lvl w:ilvl="0">
      <w:start w:val="1"/>
      <w:numFmt w:val="decimal"/>
      <w:lvlText w:val="%1."/>
      <w:lvlJc w:val="left"/>
      <w:pPr>
        <w:ind w:left="290" w:hanging="221"/>
        <w:jc w:val="left"/>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991" w:hanging="221"/>
      </w:pPr>
      <w:rPr>
        <w:rFonts w:hint="default"/>
        <w:lang w:val="en-US" w:eastAsia="en-US" w:bidi="ar-SA"/>
      </w:rPr>
    </w:lvl>
    <w:lvl w:ilvl="2">
      <w:start w:val="0"/>
      <w:numFmt w:val="bullet"/>
      <w:lvlText w:val="•"/>
      <w:lvlJc w:val="left"/>
      <w:pPr>
        <w:ind w:left="1683" w:hanging="221"/>
      </w:pPr>
      <w:rPr>
        <w:rFonts w:hint="default"/>
        <w:lang w:val="en-US" w:eastAsia="en-US" w:bidi="ar-SA"/>
      </w:rPr>
    </w:lvl>
    <w:lvl w:ilvl="3">
      <w:start w:val="0"/>
      <w:numFmt w:val="bullet"/>
      <w:lvlText w:val="•"/>
      <w:lvlJc w:val="left"/>
      <w:pPr>
        <w:ind w:left="2375" w:hanging="221"/>
      </w:pPr>
      <w:rPr>
        <w:rFonts w:hint="default"/>
        <w:lang w:val="en-US" w:eastAsia="en-US" w:bidi="ar-SA"/>
      </w:rPr>
    </w:lvl>
    <w:lvl w:ilvl="4">
      <w:start w:val="0"/>
      <w:numFmt w:val="bullet"/>
      <w:lvlText w:val="•"/>
      <w:lvlJc w:val="left"/>
      <w:pPr>
        <w:ind w:left="3066" w:hanging="221"/>
      </w:pPr>
      <w:rPr>
        <w:rFonts w:hint="default"/>
        <w:lang w:val="en-US" w:eastAsia="en-US" w:bidi="ar-SA"/>
      </w:rPr>
    </w:lvl>
    <w:lvl w:ilvl="5">
      <w:start w:val="0"/>
      <w:numFmt w:val="bullet"/>
      <w:lvlText w:val="•"/>
      <w:lvlJc w:val="left"/>
      <w:pPr>
        <w:ind w:left="3758" w:hanging="221"/>
      </w:pPr>
      <w:rPr>
        <w:rFonts w:hint="default"/>
        <w:lang w:val="en-US" w:eastAsia="en-US" w:bidi="ar-SA"/>
      </w:rPr>
    </w:lvl>
    <w:lvl w:ilvl="6">
      <w:start w:val="0"/>
      <w:numFmt w:val="bullet"/>
      <w:lvlText w:val="•"/>
      <w:lvlJc w:val="left"/>
      <w:pPr>
        <w:ind w:left="4450" w:hanging="221"/>
      </w:pPr>
      <w:rPr>
        <w:rFonts w:hint="default"/>
        <w:lang w:val="en-US" w:eastAsia="en-US" w:bidi="ar-SA"/>
      </w:rPr>
    </w:lvl>
    <w:lvl w:ilvl="7">
      <w:start w:val="0"/>
      <w:numFmt w:val="bullet"/>
      <w:lvlText w:val="•"/>
      <w:lvlJc w:val="left"/>
      <w:pPr>
        <w:ind w:left="5141" w:hanging="221"/>
      </w:pPr>
      <w:rPr>
        <w:rFonts w:hint="default"/>
        <w:lang w:val="en-US" w:eastAsia="en-US" w:bidi="ar-SA"/>
      </w:rPr>
    </w:lvl>
    <w:lvl w:ilvl="8">
      <w:start w:val="0"/>
      <w:numFmt w:val="bullet"/>
      <w:lvlText w:val="•"/>
      <w:lvlJc w:val="left"/>
      <w:pPr>
        <w:ind w:left="5833" w:hanging="221"/>
      </w:pPr>
      <w:rPr>
        <w:rFonts w:hint="default"/>
        <w:lang w:val="en-US" w:eastAsia="en-US" w:bidi="ar-SA"/>
      </w:rPr>
    </w:lvl>
  </w:abstractNum>
  <w:abstractNum w:abstractNumId="0">
    <w:multiLevelType w:val="hybridMultilevel"/>
    <w:lvl w:ilvl="0">
      <w:start w:val="1"/>
      <w:numFmt w:val="decimal"/>
      <w:lvlText w:val="%1."/>
      <w:lvlJc w:val="left"/>
      <w:pPr>
        <w:ind w:left="367" w:hanging="221"/>
        <w:jc w:val="left"/>
      </w:pPr>
      <w:rPr>
        <w:rFonts w:hint="default" w:ascii="Arial MT" w:hAnsi="Arial MT" w:eastAsia="Arial MT" w:cs="Arial MT"/>
        <w:b w:val="0"/>
        <w:bCs w:val="0"/>
        <w:i w:val="0"/>
        <w:iCs w:val="0"/>
        <w:spacing w:val="0"/>
        <w:w w:val="99"/>
        <w:sz w:val="20"/>
        <w:szCs w:val="20"/>
        <w:lang w:val="en-US" w:eastAsia="en-US" w:bidi="ar-SA"/>
      </w:rPr>
    </w:lvl>
    <w:lvl w:ilvl="1">
      <w:start w:val="1"/>
      <w:numFmt w:val="decimal"/>
      <w:lvlText w:val="%2."/>
      <w:lvlJc w:val="left"/>
      <w:pPr>
        <w:ind w:left="146" w:hanging="221"/>
        <w:jc w:val="left"/>
      </w:pPr>
      <w:rPr>
        <w:rFonts w:hint="default" w:ascii="Arial MT" w:hAnsi="Arial MT" w:eastAsia="Arial MT" w:cs="Arial MT"/>
        <w:b w:val="0"/>
        <w:bCs w:val="0"/>
        <w:i w:val="0"/>
        <w:iCs w:val="0"/>
        <w:spacing w:val="0"/>
        <w:w w:val="99"/>
        <w:sz w:val="20"/>
        <w:szCs w:val="20"/>
        <w:lang w:val="en-US" w:eastAsia="en-US" w:bidi="ar-SA"/>
      </w:rPr>
    </w:lvl>
    <w:lvl w:ilvl="2">
      <w:start w:val="0"/>
      <w:numFmt w:val="bullet"/>
      <w:lvlText w:val="•"/>
      <w:lvlJc w:val="left"/>
      <w:pPr>
        <w:ind w:left="1122" w:hanging="221"/>
      </w:pPr>
      <w:rPr>
        <w:rFonts w:hint="default"/>
        <w:lang w:val="en-US" w:eastAsia="en-US" w:bidi="ar-SA"/>
      </w:rPr>
    </w:lvl>
    <w:lvl w:ilvl="3">
      <w:start w:val="0"/>
      <w:numFmt w:val="bullet"/>
      <w:lvlText w:val="•"/>
      <w:lvlJc w:val="left"/>
      <w:pPr>
        <w:ind w:left="1884" w:hanging="221"/>
      </w:pPr>
      <w:rPr>
        <w:rFonts w:hint="default"/>
        <w:lang w:val="en-US" w:eastAsia="en-US" w:bidi="ar-SA"/>
      </w:rPr>
    </w:lvl>
    <w:lvl w:ilvl="4">
      <w:start w:val="0"/>
      <w:numFmt w:val="bullet"/>
      <w:lvlText w:val="•"/>
      <w:lvlJc w:val="left"/>
      <w:pPr>
        <w:ind w:left="2646" w:hanging="221"/>
      </w:pPr>
      <w:rPr>
        <w:rFonts w:hint="default"/>
        <w:lang w:val="en-US" w:eastAsia="en-US" w:bidi="ar-SA"/>
      </w:rPr>
    </w:lvl>
    <w:lvl w:ilvl="5">
      <w:start w:val="0"/>
      <w:numFmt w:val="bullet"/>
      <w:lvlText w:val="•"/>
      <w:lvlJc w:val="left"/>
      <w:pPr>
        <w:ind w:left="3408" w:hanging="221"/>
      </w:pPr>
      <w:rPr>
        <w:rFonts w:hint="default"/>
        <w:lang w:val="en-US" w:eastAsia="en-US" w:bidi="ar-SA"/>
      </w:rPr>
    </w:lvl>
    <w:lvl w:ilvl="6">
      <w:start w:val="0"/>
      <w:numFmt w:val="bullet"/>
      <w:lvlText w:val="•"/>
      <w:lvlJc w:val="left"/>
      <w:pPr>
        <w:ind w:left="4171" w:hanging="221"/>
      </w:pPr>
      <w:rPr>
        <w:rFonts w:hint="default"/>
        <w:lang w:val="en-US" w:eastAsia="en-US" w:bidi="ar-SA"/>
      </w:rPr>
    </w:lvl>
    <w:lvl w:ilvl="7">
      <w:start w:val="0"/>
      <w:numFmt w:val="bullet"/>
      <w:lvlText w:val="•"/>
      <w:lvlJc w:val="left"/>
      <w:pPr>
        <w:ind w:left="4933" w:hanging="221"/>
      </w:pPr>
      <w:rPr>
        <w:rFonts w:hint="default"/>
        <w:lang w:val="en-US" w:eastAsia="en-US" w:bidi="ar-SA"/>
      </w:rPr>
    </w:lvl>
    <w:lvl w:ilvl="8">
      <w:start w:val="0"/>
      <w:numFmt w:val="bullet"/>
      <w:lvlText w:val="•"/>
      <w:lvlJc w:val="left"/>
      <w:pPr>
        <w:ind w:left="5695" w:hanging="22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20"/>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270"/>
      <w:ind w:left="71"/>
      <w:jc w:val="center"/>
    </w:pPr>
    <w:rPr>
      <w:rFonts w:ascii="Arial" w:hAnsi="Arial" w:eastAsia="Arial" w:cs="Arial"/>
      <w:b/>
      <w:bCs/>
      <w:sz w:val="24"/>
      <w:szCs w:val="24"/>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bajajallianz.com/branch-locator.html" TargetMode="External"/><Relationship Id="rId8" Type="http://schemas.openxmlformats.org/officeDocument/2006/relationships/hyperlink" Target="https://www.bajajallianz.com/health-insurance-plans/health-insurance-claim-process.html" TargetMode="External"/><Relationship Id="rId9" Type="http://schemas.openxmlformats.org/officeDocument/2006/relationships/hyperlink" Target="https://www.bajajallianz.com/download-documents/other-information/GRO-List.pdf" TargetMode="External"/><Relationship Id="rId10" Type="http://schemas.openxmlformats.org/officeDocument/2006/relationships/hyperlink" Target="http://www.bajajallianz.com/branch-locator.html" TargetMode="External"/><Relationship Id="rId11" Type="http://schemas.openxmlformats.org/officeDocument/2006/relationships/hyperlink" Target="http://www.bajajallianz.com/about-us/customer-service.html" TargetMode="External"/><Relationship Id="rId12" Type="http://schemas.openxmlformats.org/officeDocument/2006/relationships/hyperlink" Target="mailto:bagichelp@bajajallianz.co.in" TargetMode="External"/><Relationship Id="rId13" Type="http://schemas.openxmlformats.org/officeDocument/2006/relationships/hyperlink" Target="mailto:seniorcitizen@bajajallianz.co.in" TargetMode="External"/><Relationship Id="rId14" Type="http://schemas.openxmlformats.org/officeDocument/2006/relationships/hyperlink" Target="mailto:ggro@bajajallianz.co.in" TargetMode="External"/><Relationship Id="rId15" Type="http://schemas.openxmlformats.org/officeDocument/2006/relationships/hyperlink" Target="http://www.cioins.co.in/ombudsman" TargetMode="External"/><Relationship Id="rId16" Type="http://schemas.openxmlformats.org/officeDocument/2006/relationships/hyperlink" Target="https://www.bajajallianz.com/health-insurance-plans/health-insurance-documents.html" TargetMode="External"/><Relationship Id="rId1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bajajallianz.com/" TargetMode="External"/><Relationship Id="rId3" Type="http://schemas.openxmlformats.org/officeDocument/2006/relationships/hyperlink" Target="mailto:bagichelp@bajajallianz.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Sanyogita Patil/HO - HAT/Health Underwriting/General</dc:creator>
  <dc:title>M Care CIS</dc:title>
  <dcterms:created xsi:type="dcterms:W3CDTF">2025-07-29T06:13:39Z</dcterms:created>
  <dcterms:modified xsi:type="dcterms:W3CDTF">2025-07-29T06:13:39Z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2016</vt:lpwstr>
  </property>
  <property fmtid="{D5CDD505-2E9C-101B-9397-08002B2CF9AE}" pid="4" name="LastSaved">
    <vt:filetime>2025-07-29T00:00:00Z</vt:filetime>
  </property>
  <property fmtid="{D5CDD505-2E9C-101B-9397-08002B2CF9AE}" pid="5" name="Producer">
    <vt:lpwstr>Microsoft® Word 2016</vt:lpwstr>
  </property>
</Properties>
</file>