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5BC5" w:rsidRDefault="00497E01">
      <w:bookmarkStart w:id="0" w:name="_GoBack"/>
      <w:bookmarkEnd w:id="0"/>
      <w:r>
        <w:t xml:space="preserve">Abstract: This paper describes the process of design and development of a </w:t>
      </w:r>
      <w:r w:rsidR="00345BC5">
        <w:t xml:space="preserve">prototype </w:t>
      </w:r>
      <w:r>
        <w:t xml:space="preserve">to automatically detect </w:t>
      </w:r>
      <w:r w:rsidR="005B5D83">
        <w:t>dyslexia and subsequent automatic customizations. The customizations offer changes in presentation of textual content in terms of text size, color, background etc.  A prototype was developed following the universal design standards</w:t>
      </w:r>
      <w:r w:rsidR="00345BC5">
        <w:t xml:space="preserve"> which could track the eyes of the users</w:t>
      </w:r>
      <w:r w:rsidR="005B5D83">
        <w:t>.</w:t>
      </w:r>
      <w:r w:rsidR="00345BC5">
        <w:t xml:space="preserve"> The eye tracking data thus collected was internally analyzed to determine dyslexia in users.</w:t>
      </w:r>
      <w:r w:rsidR="005B5D83">
        <w:t xml:space="preserve"> The prototype underwent user testing with multiple users with varying degrees of dyslexia. </w:t>
      </w:r>
      <w:r w:rsidR="00345BC5">
        <w:t>All the users also participated in a semi-structured interview to get further insights and opinions. The results thus obtained from the prototype testing and the semi-structured interview suggest ……….</w:t>
      </w:r>
    </w:p>
    <w:p w:rsidR="00345BC5" w:rsidRDefault="00345BC5">
      <w:r>
        <w:t>Keywords: dyslexia, prototype-designs, web-application, eye-tracking, customization, automatic-detection</w:t>
      </w:r>
    </w:p>
    <w:p w:rsidR="00345BC5" w:rsidRDefault="00345BC5"/>
    <w:p w:rsidR="005A0B8A" w:rsidRPr="001A2C0C" w:rsidRDefault="00345BC5" w:rsidP="001A2C0C">
      <w:pPr>
        <w:pStyle w:val="Heading1"/>
      </w:pPr>
      <w:r w:rsidRPr="001A2C0C">
        <w:t>Introduction:</w:t>
      </w:r>
    </w:p>
    <w:p w:rsidR="00F73CBD" w:rsidRPr="00F73CBD" w:rsidRDefault="00F73CBD" w:rsidP="00F73CBD">
      <w:r>
        <w:t>Dyslexia is a commonly occurring learning disability whi</w:t>
      </w:r>
      <w:r w:rsidR="0014590B">
        <w:t>ch affects reading and spelling, due to the</w:t>
      </w:r>
      <w:r>
        <w:t xml:space="preserve"> problems occurring in the brain functions</w:t>
      </w:r>
      <w:r w:rsidR="0014590B">
        <w:t xml:space="preserve"> related to auditory-linguistic processing</w:t>
      </w:r>
      <w:r w:rsidR="00236929">
        <w:t xml:space="preserve"> </w:t>
      </w:r>
      <w:r w:rsidR="0014590B">
        <w:fldChar w:fldCharType="begin">
          <w:fldData xml:space="preserve">PEVuZE5vdGU+PENpdGU+PEF1dGhvcj5SZWxsbzwvQXV0aG9yPjxZZWFyPjIwMTU8L1llYXI+PFJl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</w:fldData>
        </w:fldChar>
      </w:r>
      <w:r w:rsidR="00236929">
        <w:instrText xml:space="preserve"> ADDIN EN.CITE </w:instrText>
      </w:r>
      <w:r w:rsidR="00236929">
        <w:fldChar w:fldCharType="begin">
          <w:fldData xml:space="preserve">PEVuZE5vdGU+PENpdGU+PEF1dGhvcj5SZWxsbzwvQXV0aG9yPjxZZWFyPjIwMTU8L1llYXI+PFJl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</w:fldData>
        </w:fldChar>
      </w:r>
      <w:r w:rsidR="00236929">
        <w:instrText xml:space="preserve"> ADDIN EN.CITE.DATA </w:instrText>
      </w:r>
      <w:r w:rsidR="00236929">
        <w:fldChar w:fldCharType="end"/>
      </w:r>
      <w:r w:rsidR="0014590B">
        <w:fldChar w:fldCharType="separate"/>
      </w:r>
      <w:r w:rsidR="00236929">
        <w:rPr>
          <w:noProof/>
        </w:rPr>
        <w:t>(Landerl, Fussenegger, Moll, &amp; Willburger, 2009; Policy et al., 2008; Rello &amp; Ballesteros, 2015)</w:t>
      </w:r>
      <w:r w:rsidR="0014590B">
        <w:fldChar w:fldCharType="end"/>
      </w:r>
      <w:r w:rsidR="0014590B">
        <w:t>. Individuals with dyslexia also have structural differences in their visual systems in the brain</w:t>
      </w:r>
      <w:r w:rsidR="0014590B">
        <w:fldChar w:fldCharType="begin"/>
      </w:r>
      <w:r w:rsidR="0014590B">
        <w:instrText xml:space="preserve"> ADDIN EN.CITE &lt;EndNote&gt;&lt;Cite&gt;&lt;Author&gt;Policy&lt;/Author&gt;&lt;Year&gt;2008&lt;/Year&gt;&lt;RecNum&gt;2&lt;/RecNum&gt;&lt;DisplayText&gt;(Policy et al., 2008)&lt;/DisplayText&gt;&lt;record&gt;&lt;rec-number&gt;2&lt;/rec-number&gt;&lt;foreign-keys&gt;&lt;key app="EN" db-id="f9va22prqx0fzzezat6vpdxmp22rwts2z9as" timestamp="1487955812"&gt;2&lt;/key&gt;&lt;/foreign-keys&gt;&lt;ref-type name="Journal Article"&gt;17&lt;/ref-type&gt;&lt;contributors&gt;&lt;authors&gt;&lt;author&gt;Policy, NAN&lt;/author&gt;&lt;author&gt;Silver, Cheryl H&lt;/author&gt;&lt;author&gt;Ruff, Ronald M&lt;/author&gt;&lt;author&gt;Iverson, Grant L&lt;/author&gt;&lt;author&gt;Barth, Jeffrey T&lt;/author&gt;&lt;author&gt;Broshek, Donna K&lt;/author&gt;&lt;author&gt;Bush, Shane S&lt;/author&gt;&lt;author&gt;Koffler, Sandra P&lt;/author&gt;&lt;author&gt;Reynolds, Cecil R&lt;/author&gt;&lt;author&gt;Planning Committee&lt;/author&gt;&lt;/authors&gt;&lt;/contributors&gt;&lt;titles&gt;&lt;title&gt;Learning disabilities: The need for neuropsychological evaluation&lt;/title&gt;&lt;secondary-title&gt;Archives of Clinical Neuropsychology&lt;/secondary-title&gt;&lt;/titles&gt;&lt;periodical&gt;&lt;full-title&gt;Archives of Clinical Neuropsychology&lt;/full-title&gt;&lt;/periodical&gt;&lt;pages&gt;217-219&lt;/pages&gt;&lt;volume&gt;23&lt;/volume&gt;&lt;number&gt;2&lt;/number&gt;&lt;dates&gt;&lt;year&gt;2008&lt;/year&gt;&lt;/dates&gt;&lt;isbn&gt;0887-6177&lt;/isbn&gt;&lt;urls&gt;&lt;/urls&gt;&lt;/record&gt;&lt;/Cite&gt;&lt;/EndNote&gt;</w:instrText>
      </w:r>
      <w:r w:rsidR="0014590B">
        <w:fldChar w:fldCharType="separate"/>
      </w:r>
      <w:r w:rsidR="0014590B">
        <w:rPr>
          <w:noProof/>
        </w:rPr>
        <w:t>(Policy et al., 2008)</w:t>
      </w:r>
      <w:r w:rsidR="0014590B">
        <w:fldChar w:fldCharType="end"/>
      </w:r>
      <w:r w:rsidR="0014590B">
        <w:t xml:space="preserve">. </w:t>
      </w:r>
      <w:r w:rsidR="0007603D">
        <w:t>Dyslexia</w:t>
      </w:r>
      <w:r w:rsidR="00B65CD7">
        <w:t>:</w:t>
      </w:r>
    </w:p>
    <w:p w:rsidR="001A2C0C" w:rsidRDefault="00F73CBD" w:rsidP="001A2C0C">
      <w:r>
        <w:t xml:space="preserve">Dyslexia is a frequently occurring learning disability which affects reading and spelling caused by problems occurring in the brain functions related to auditory-linguistic processing. </w:t>
      </w:r>
      <w:r w:rsidR="005A0B8A">
        <w:t>Dyslexia</w:t>
      </w:r>
      <w:r w:rsidR="00331389">
        <w:t xml:space="preserve"> refers to a specific deficit in the acquisition of reading dependent upon cognitive deficits</w:t>
      </w:r>
      <w:r w:rsidR="00C83ACD">
        <w:t xml:space="preserve"> such as phonological deficit</w:t>
      </w:r>
      <w:r w:rsidR="00C16564">
        <w:t xml:space="preserve"> </w:t>
      </w:r>
      <w:r>
        <w:fldChar w:fldCharType="begin"/>
      </w:r>
      <w:r w:rsidR="00236929">
        <w:instrText xml:space="preserve"> ADDIN EN.CITE &lt;EndNote&gt;&lt;Cite&gt;&lt;Author&gt;Landerl&lt;/Author&gt;&lt;Year&gt;2009&lt;/Year&gt;&lt;RecNum&gt;1&lt;/RecNum&gt;&lt;DisplayText&gt;(Landerl et al., 2009)&lt;/DisplayText&gt;&lt;record&gt;&lt;rec-number&gt;1&lt;/rec-number&gt;&lt;foreign-keys&gt;&lt;key app="EN" db-id="f9va22prqx0fzzezat6vpdxmp22rwts2z9as" timestamp="1487954263"&gt;1&lt;/key&gt;&lt;/foreign-keys&gt;&lt;ref-type name="Journal Article"&gt;17&lt;/ref-type&gt;&lt;contributors&gt;&lt;authors&gt;&lt;author&gt;Landerl, Karin&lt;/author&gt;&lt;author&gt;Fussenegger, Barbara&lt;/author&gt;&lt;author&gt;Moll, Kristina&lt;/author&gt;&lt;author&gt;Willburger, Edith&lt;/author&gt;&lt;/authors&gt;&lt;/contributors&gt;&lt;titles&gt;&lt;title&gt;Dyslexia and dyscalculia: Two learning disorders with different cognitive profiles&lt;/title&gt;&lt;secondary-title&gt;Journal of experimental child psychology&lt;/secondary-title&gt;&lt;/titles&gt;&lt;periodical&gt;&lt;full-title&gt;Journal of experimental child psychology&lt;/full-title&gt;&lt;/periodical&gt;&lt;pages&gt;309-324&lt;/pages&gt;&lt;volume&gt;103&lt;/volume&gt;&lt;number&gt;3&lt;/number&gt;&lt;dates&gt;&lt;year&gt;2009&lt;/year&gt;&lt;/dates&gt;&lt;isbn&gt;0022-0965&lt;/isbn&gt;&lt;urls&gt;&lt;/urls&gt;&lt;/record&gt;&lt;/Cite&gt;&lt;/EndNote&gt;</w:instrText>
      </w:r>
      <w:r>
        <w:fldChar w:fldCharType="separate"/>
      </w:r>
      <w:r w:rsidR="00236929">
        <w:rPr>
          <w:noProof/>
        </w:rPr>
        <w:t>(Landerl et al., 2009)</w:t>
      </w:r>
      <w:r>
        <w:fldChar w:fldCharType="end"/>
      </w:r>
      <w:r w:rsidR="00C83ACD">
        <w:t xml:space="preserve">. </w:t>
      </w:r>
      <w:r w:rsidR="00C246B3">
        <w:t xml:space="preserve">People with dyslexia need to invest significant conscious </w:t>
      </w:r>
      <w:r w:rsidR="00600A29">
        <w:t>effort and resources on monitor</w:t>
      </w:r>
      <w:r w:rsidR="00C246B3">
        <w:t>ing</w:t>
      </w:r>
      <w:r w:rsidR="00600A29">
        <w:t xml:space="preserve"> and balancing their attention which means that their performance is adversely affected by secondary tasks which can distract attention from their primary task</w:t>
      </w:r>
      <w:r w:rsidR="00600A29">
        <w:fldChar w:fldCharType="begin"/>
      </w:r>
      <w:r w:rsidR="00600A29">
        <w:instrText xml:space="preserve"> ADDIN EN.CITE &lt;EndNote&gt;&lt;Cite&gt;&lt;Author&gt;Nicolson&lt;/Author&gt;&lt;Year&gt;1990&lt;/Year&gt;&lt;RecNum&gt;4&lt;/RecNum&gt;&lt;DisplayText&gt;(Nicolson &amp;amp; Fawcett, 1990)&lt;/DisplayText&gt;&lt;record&gt;&lt;rec-number&gt;4&lt;/rec-number&gt;&lt;foreign-keys&gt;&lt;key app="EN" db-id="f9va22prqx0fzzezat6vpdxmp22rwts2z9as" timestamp="1488009408"&gt;4&lt;/key&gt;&lt;/foreign-keys&gt;&lt;ref-type name="Journal Article"&gt;17&lt;/ref-type&gt;&lt;contributors&gt;&lt;authors&gt;&lt;author&gt;Nicolson, RI&lt;/author&gt;&lt;author&gt;Fawcett, AJ&lt;/author&gt;&lt;/authors&gt;&lt;/contributors&gt;&lt;titles&gt;&lt;title&gt;Automaticity: A new framework for dyslexia research?&lt;/title&gt;&lt;secondary-title&gt;Cognition&lt;/secondary-title&gt;&lt;/titles&gt;&lt;periodical&gt;&lt;full-title&gt;Cognition&lt;/full-title&gt;&lt;/periodical&gt;&lt;pages&gt;159-182&lt;/pages&gt;&lt;volume&gt;35&lt;/volume&gt;&lt;number&gt;2&lt;/number&gt;&lt;dates&gt;&lt;year&gt;1990&lt;/year&gt;&lt;/dates&gt;&lt;isbn&gt;0010-0277&lt;/isbn&gt;&lt;urls&gt;&lt;/urls&gt;&lt;/record&gt;&lt;/Cite&gt;&lt;/EndNote&gt;</w:instrText>
      </w:r>
      <w:r w:rsidR="00600A29">
        <w:fldChar w:fldCharType="separate"/>
      </w:r>
      <w:r w:rsidR="00600A29">
        <w:rPr>
          <w:noProof/>
        </w:rPr>
        <w:t>(Nicolson &amp; Fawcett, 1990)</w:t>
      </w:r>
      <w:r w:rsidR="00600A29">
        <w:fldChar w:fldCharType="end"/>
      </w:r>
      <w:r w:rsidR="00600A29">
        <w:t xml:space="preserve">. Dyslexia is also termed as a hidden disability due to the fact that it is particularly difficult to discover and many people remain undiagnosed. </w:t>
      </w:r>
      <w:r w:rsidR="00F07208">
        <w:t>Along with this fact, dyslexia takes quite long time to</w:t>
      </w:r>
      <w:r w:rsidR="00C16564">
        <w:t xml:space="preserve"> get</w:t>
      </w:r>
      <w:r w:rsidR="00F07208">
        <w:t xml:space="preserve"> diagnose</w:t>
      </w:r>
      <w:r w:rsidR="00C16564">
        <w:t>d</w:t>
      </w:r>
      <w:r w:rsidR="00F07208">
        <w:t xml:space="preserve"> as the diagnosis procedures are expensive and dependent on experts. It is made even more severe by the fact that dyslexia can have several implications depending on languages. There are languages with a variety of orthographies, which further impedes their learning capabilities.</w:t>
      </w:r>
      <w:r w:rsidR="00C16564">
        <w:t xml:space="preserve"> Dyslexics face </w:t>
      </w:r>
      <w:r w:rsidR="00571903">
        <w:t xml:space="preserve">language related issues due to factors such as orthography, phonology, morphology, lexicon and discourse </w:t>
      </w:r>
      <w:r w:rsidR="00571903">
        <w:fldChar w:fldCharType="begin"/>
      </w:r>
      <w:r w:rsidR="00571903">
        <w:instrText xml:space="preserve"> ADDIN EN.CITE &lt;EndNote&gt;&lt;Cite&gt;&lt;Author&gt;Rello&lt;/Author&gt;&lt;Year&gt;2014&lt;/Year&gt;&lt;RecNum&gt;5&lt;/RecNum&gt;&lt;DisplayText&gt;(Rello, 2014)&lt;/DisplayText&gt;&lt;record&gt;&lt;rec-number&gt;5&lt;/rec-number&gt;&lt;foreign-keys&gt;&lt;key app="EN" db-id="f9va22prqx0fzzezat6vpdxmp22rwts2z9as" timestamp="1488011030"&gt;5&lt;/key&gt;&lt;/foreign-keys&gt;&lt;ref-type name="Journal Article"&gt;17&lt;/ref-type&gt;&lt;contributors&gt;&lt;authors&gt;&lt;author&gt;Rello, Luz&lt;/author&gt;&lt;/authors&gt;&lt;/contributors&gt;&lt;titles&gt;&lt;title&gt;DysWebxia: a text accessibility model for people with dyslexia&lt;/title&gt;&lt;/titles&gt;&lt;dates&gt;&lt;year&gt;2014&lt;/year&gt;&lt;/dates&gt;&lt;urls&gt;&lt;/urls&gt;&lt;/record&gt;&lt;/Cite&gt;&lt;/EndNote&gt;</w:instrText>
      </w:r>
      <w:r w:rsidR="00571903">
        <w:fldChar w:fldCharType="separate"/>
      </w:r>
      <w:r w:rsidR="00571903">
        <w:rPr>
          <w:noProof/>
        </w:rPr>
        <w:t>(Rello, 2014)</w:t>
      </w:r>
      <w:r w:rsidR="00571903">
        <w:fldChar w:fldCharType="end"/>
      </w:r>
      <w:r w:rsidR="00571903">
        <w:t xml:space="preserve">. </w:t>
      </w:r>
      <w:r w:rsidR="008014A2">
        <w:t>In the paper, “The Cognitive Deficits Responsible for Developmental Dyslexia: Review of Evidence for a Selective Visual Attentional Disorder”, it is concluded that, phonological disorder is not the sole cause of reading acquisition difficulties in developmental dyslexia. Therefore, Visual attentional deficit is considered to be the underlying cause of reading acquisition disorders in various numbers of dyslexia cases. Visual attentional deficits are not dependent on phonological deficits</w:t>
      </w:r>
      <w:r w:rsidR="001A2C0C">
        <w:t xml:space="preserve"> </w:t>
      </w:r>
      <w:r w:rsidR="008014A2">
        <w:fldChar w:fldCharType="begin"/>
      </w:r>
      <w:r w:rsidR="008014A2">
        <w:instrText xml:space="preserve"> ADDIN EN.CITE &lt;EndNote&gt;&lt;Cite&gt;&lt;Author&gt;Valdois&lt;/Author&gt;&lt;Year&gt;2004&lt;/Year&gt;&lt;RecNum&gt;22&lt;/RecNum&gt;&lt;DisplayText&gt;(Valdois, Bosse, &amp;amp; Tainturier, 2004)&lt;/DisplayText&gt;&lt;record&gt;&lt;rec-number&gt;22&lt;/rec-number&gt;&lt;foreign-keys&gt;&lt;key app="EN" db-id="f9va22prqx0fzzezat6vpdxmp22rwts2z9as" timestamp="1488021098"&gt;22&lt;/key&gt;&lt;/foreign-keys&gt;&lt;ref-type name="Journal Article"&gt;17&lt;/ref-type&gt;&lt;contributors&gt;&lt;authors&gt;&lt;author&gt;Valdois, Sylviane&lt;/author&gt;&lt;author&gt;Bosse, Marie‐Line&lt;/author&gt;&lt;author&gt;Tainturier, Marie‐Josèphe&lt;/author&gt;&lt;/authors&gt;&lt;/contributors&gt;&lt;titles&gt;&lt;title&gt;The cognitive deficits responsible for developmental dyslexia: Review of evidence for a selective visual attentional disorder&lt;/title&gt;&lt;secondary-title&gt;Dyslexia&lt;/secondary-title&gt;&lt;/titles&gt;&lt;periodical&gt;&lt;full-title&gt;Dyslexia&lt;/full-title&gt;&lt;/periodical&gt;&lt;pages&gt;339-363&lt;/pages&gt;&lt;volume&gt;10&lt;/volume&gt;&lt;number&gt;4&lt;/number&gt;&lt;dates&gt;&lt;year&gt;2004&lt;/year&gt;&lt;/dates&gt;&lt;isbn&gt;1099-0909&lt;/isbn&gt;&lt;urls&gt;&lt;/urls&gt;&lt;/record&gt;&lt;/Cite&gt;&lt;/EndNote&gt;</w:instrText>
      </w:r>
      <w:r w:rsidR="008014A2">
        <w:fldChar w:fldCharType="separate"/>
      </w:r>
      <w:r w:rsidR="008014A2">
        <w:rPr>
          <w:noProof/>
        </w:rPr>
        <w:t>(Valdois, Bosse, &amp; Tainturier, 2004)</w:t>
      </w:r>
      <w:r w:rsidR="008014A2">
        <w:fldChar w:fldCharType="end"/>
      </w:r>
      <w:r w:rsidR="008014A2">
        <w:t>.</w:t>
      </w:r>
      <w:r w:rsidR="001A2C0C">
        <w:t xml:space="preserve"> A growing amount of data suggest that a visual attentional deficit could contribute to reading impairments of dyslexic children. However, data suggests that the spatial attention deficit in dyslexia is not restricted to visual modality but extends to auditory information processing</w:t>
      </w:r>
      <w:r w:rsidR="001A2C0C">
        <w:fldChar w:fldCharType="begin"/>
      </w:r>
      <w:r w:rsidR="001A2C0C">
        <w:instrText xml:space="preserve"> ADDIN EN.CITE &lt;EndNote&gt;&lt;Cite&gt;&lt;Author&gt;Facoetti&lt;/Author&gt;&lt;Year&gt;2003&lt;/Year&gt;&lt;RecNum&gt;23&lt;/RecNum&gt;&lt;DisplayText&gt;(Facoetti et al., 2003; Hari &amp;amp; Kiesilä, 1996)&lt;/DisplayText&gt;&lt;record&gt;&lt;rec-number&gt;23&lt;/rec-number&gt;&lt;foreign-keys&gt;&lt;key app="EN" db-id="f9va22prqx0fzzezat6vpdxmp22rwts2z9as" timestamp="1488021398"&gt;23&lt;/key&gt;&lt;/foreign-keys&gt;&lt;ref-type name="Journal Article"&gt;17&lt;/ref-type&gt;&lt;contributors&gt;&lt;authors&gt;&lt;author&gt;Facoetti, Andrea&lt;/author&gt;&lt;author&gt;Lorusso, Maria Luisa&lt;/author&gt;&lt;author&gt;Paganoni, Pierluigi&lt;/author&gt;&lt;author&gt;Cattaneo, Carmen&lt;/author&gt;&lt;author&gt;Galli, Raffaella&lt;/author&gt;&lt;author&gt;Umiltà, Carlo&lt;/author&gt;&lt;author&gt;Mascetti, Gian Gastone&lt;/author&gt;&lt;/authors&gt;&lt;/contributors&gt;&lt;titles&gt;&lt;title&gt;Auditory and visual automatic attention deficits in developmental dyslexia&lt;/title&gt;&lt;secondary-title&gt;Cognitive brain research&lt;/secondary-title&gt;&lt;/titles&gt;&lt;periodical&gt;&lt;full-title&gt;Cognitive brain research&lt;/full-title&gt;&lt;/periodical&gt;&lt;pages&gt;185-191&lt;/pages&gt;&lt;volume&gt;16&lt;/volume&gt;&lt;number&gt;2&lt;/number&gt;&lt;dates&gt;&lt;year&gt;2003&lt;/year&gt;&lt;/dates&gt;&lt;isbn&gt;0926-6410&lt;/isbn&gt;&lt;urls&gt;&lt;/urls&gt;&lt;/record&gt;&lt;/Cite&gt;&lt;Cite&gt;&lt;Author&gt;Hari&lt;/Author&gt;&lt;Year&gt;1996&lt;/Year&gt;&lt;RecNum&gt;24&lt;/RecNum&gt;&lt;record&gt;&lt;rec-number&gt;24&lt;/rec-number&gt;&lt;foreign-keys&gt;&lt;key app="EN" db-id="f9va22prqx0fzzezat6vpdxmp22rwts2z9as" timestamp="1488021449"&gt;24&lt;/key&gt;&lt;/foreign-keys&gt;&lt;ref-type name="Journal Article"&gt;17&lt;/ref-type&gt;&lt;contributors&gt;&lt;authors&gt;&lt;author&gt;Hari, Riitta&lt;/author&gt;&lt;author&gt;Kiesilä, Päivi&lt;/author&gt;&lt;/authors&gt;&lt;/contributors&gt;&lt;titles&gt;&lt;title&gt;Deficit of temporal auditory processing in dyslexic adults&lt;/title&gt;&lt;secondary-title&gt;Neuroscience letters&lt;/secondary-title&gt;&lt;/titles&gt;&lt;periodical&gt;&lt;full-title&gt;Neuroscience letters&lt;/full-title&gt;&lt;/periodical&gt;&lt;pages&gt;138-140&lt;/pages&gt;&lt;volume&gt;205&lt;/volume&gt;&lt;number&gt;2&lt;/number&gt;&lt;dates&gt;&lt;year&gt;1996&lt;/year&gt;&lt;/dates&gt;&lt;isbn&gt;0304-3940&lt;/isbn&gt;&lt;urls&gt;&lt;/urls&gt;&lt;/record&gt;&lt;/Cite&gt;&lt;/EndNote&gt;</w:instrText>
      </w:r>
      <w:r w:rsidR="001A2C0C">
        <w:fldChar w:fldCharType="separate"/>
      </w:r>
      <w:r w:rsidR="001A2C0C">
        <w:rPr>
          <w:noProof/>
        </w:rPr>
        <w:t>(Facoetti et al., 2003; Hari &amp; Kiesilä, 1996)</w:t>
      </w:r>
      <w:r w:rsidR="001A2C0C">
        <w:fldChar w:fldCharType="end"/>
      </w:r>
      <w:r w:rsidR="001A2C0C">
        <w:t xml:space="preserve">. Hari and Renvall (2001) proposed the Sluggish Attentional Shifting (SAS) theory of dyslexia. According to SAS theory, visual attentional deficits should typically co-occur with phonological processing and phonological awareness deficits in developmental dyslexia </w:t>
      </w:r>
      <w:r w:rsidR="001A2C0C">
        <w:fldChar w:fldCharType="begin"/>
      </w:r>
      <w:r w:rsidR="001A2C0C">
        <w:instrText xml:space="preserve"> ADDIN EN.CITE &lt;EndNote&gt;&lt;Cite&gt;&lt;Author&gt;Hari&lt;/Author&gt;&lt;Year&gt;1996&lt;/Year&gt;&lt;RecNum&gt;24&lt;/RecNum&gt;&lt;DisplayText&gt;(Hari &amp;amp; Kiesilä, 1996)&lt;/DisplayText&gt;&lt;record&gt;&lt;rec-number&gt;24&lt;/rec-number&gt;&lt;foreign-keys&gt;&lt;key app="EN" db-id="f9va22prqx0fzzezat6vpdxmp22rwts2z9as" timestamp="1488021449"&gt;24&lt;/key&gt;&lt;/foreign-keys&gt;&lt;ref-type name="Journal Article"&gt;17&lt;/ref-type&gt;&lt;contributors&gt;&lt;authors&gt;&lt;author&gt;Hari, Riitta&lt;/author&gt;&lt;author&gt;Kiesilä, Päivi&lt;/author&gt;&lt;/authors&gt;&lt;/contributors&gt;&lt;titles&gt;&lt;title&gt;Deficit of temporal auditory processing in dyslexic adults&lt;/title&gt;&lt;secondary-title&gt;Neuroscience letters&lt;/secondary-title&gt;&lt;/titles&gt;&lt;periodical&gt;&lt;full-title&gt;Neuroscience letters&lt;/full-title&gt;&lt;/periodical&gt;&lt;pages&gt;138-140&lt;/pages&gt;&lt;volume&gt;205&lt;/volume&gt;&lt;number&gt;2&lt;/number&gt;&lt;dates&gt;&lt;year&gt;1996&lt;/year&gt;&lt;/dates&gt;&lt;isbn&gt;0304-3940&lt;/isbn&gt;&lt;urls&gt;&lt;/urls&gt;&lt;/record&gt;&lt;/Cite&gt;&lt;/EndNote&gt;</w:instrText>
      </w:r>
      <w:r w:rsidR="001A2C0C">
        <w:fldChar w:fldCharType="separate"/>
      </w:r>
      <w:r w:rsidR="001A2C0C">
        <w:rPr>
          <w:noProof/>
        </w:rPr>
        <w:t>(Hari &amp; Kiesilä, 1996)</w:t>
      </w:r>
      <w:r w:rsidR="001A2C0C">
        <w:fldChar w:fldCharType="end"/>
      </w:r>
      <w:r w:rsidR="001A2C0C">
        <w:t>.</w:t>
      </w:r>
    </w:p>
    <w:p w:rsidR="005A0B8A" w:rsidRDefault="001A2C0C">
      <w:r>
        <w:t xml:space="preserve">In this paper, we present a prototype which can automatically detect dyslexia in users and applies appropriate customizations for better readability of textual contents. It observes the eye movement patterns of the users in terms of number of fixations and the reading time which is further analyzed </w:t>
      </w:r>
      <w:r>
        <w:lastRenderedPageBreak/>
        <w:t>to determine if the user is dyslexic or not. Finally appropriate customization options are automatically applied to assist users with better readability of text which is also expected to increase comprehension.</w:t>
      </w:r>
    </w:p>
    <w:p w:rsidR="00562E43" w:rsidRDefault="00562E43" w:rsidP="00562E43">
      <w:r>
        <w:t>In the first part of this paper, some relevant literature is discussed regarding relevant eye movement studies related to dyslexia and the customization options which can increase readability for people with dyslexia. Following this section, in the second part the process of prototype development is discussed. The third part consists of the discussion and finally a conclusion is drawn with possible future scope for improvements.</w:t>
      </w:r>
    </w:p>
    <w:p w:rsidR="001A2C0C" w:rsidRDefault="001A2C0C" w:rsidP="00061C36">
      <w:pPr>
        <w:pStyle w:val="Heading1"/>
      </w:pPr>
      <w:r>
        <w:t>Eye Movement Studies and Dyslexia</w:t>
      </w:r>
    </w:p>
    <w:p w:rsidR="00061C36" w:rsidRPr="00061C36" w:rsidRDefault="00061C36" w:rsidP="00061C36">
      <w:r>
        <w:t>In this section, some previous eye movement studies which are relevant to our study in terms of dyslexia and reading difficulties are discussed further.</w:t>
      </w:r>
    </w:p>
    <w:p w:rsidR="008C10E5" w:rsidRDefault="00571903">
      <w:r>
        <w:t xml:space="preserve">There have been several studies focusing on the investigation of cognitive activities based on eye movements </w:t>
      </w:r>
      <w:r>
        <w:fldChar w:fldCharType="begin"/>
      </w:r>
      <w:r>
        <w:instrText xml:space="preserve"> ADDIN EN.CITE &lt;EndNote&gt;&lt;Cite&gt;&lt;Author&gt;Hyönä&lt;/Author&gt;&lt;Year&gt;1995&lt;/Year&gt;&lt;RecNum&gt;6&lt;/RecNum&gt;&lt;DisplayText&gt;(Hyönä &amp;amp; Olson, 1995)&lt;/DisplayText&gt;&lt;record&gt;&lt;rec-number&gt;6&lt;/rec-number&gt;&lt;foreign-keys&gt;&lt;key app="EN" db-id="f9va22prqx0fzzezat6vpdxmp22rwts2z9as" timestamp="1488011383"&gt;6&lt;/key&gt;&lt;/foreign-keys&gt;&lt;ref-type name="Journal Article"&gt;17&lt;/ref-type&gt;&lt;contributors&gt;&lt;authors&gt;&lt;author&gt;Hyönä, Jukka&lt;/author&gt;&lt;author&gt;Olson, Richard K&lt;/author&gt;&lt;/authors&gt;&lt;/contributors&gt;&lt;titles&gt;&lt;title&gt;Eye fixation patterns among dyslexic and normal readers: effects of word length and word frequency&lt;/title&gt;&lt;secondary-title&gt;Journal of Experimental Psychology: Learning, Memory, and Cognition&lt;/secondary-title&gt;&lt;/titles&gt;&lt;periodical&gt;&lt;full-title&gt;Journal of Experimental Psychology: Learning, Memory, and Cognition&lt;/full-title&gt;&lt;/periodical&gt;&lt;pages&gt;1430&lt;/pages&gt;&lt;volume&gt;21&lt;/volume&gt;&lt;number&gt;6&lt;/number&gt;&lt;dates&gt;&lt;year&gt;1995&lt;/year&gt;&lt;/dates&gt;&lt;isbn&gt;1939-1285&lt;/isbn&gt;&lt;urls&gt;&lt;/urls&gt;&lt;/record&gt;&lt;/Cite&gt;&lt;/EndNote&gt;</w:instrText>
      </w:r>
      <w:r>
        <w:fldChar w:fldCharType="separate"/>
      </w:r>
      <w:r>
        <w:rPr>
          <w:noProof/>
        </w:rPr>
        <w:t>(Hyönä &amp; Olson, 1995)</w:t>
      </w:r>
      <w:r>
        <w:fldChar w:fldCharType="end"/>
      </w:r>
      <w:r>
        <w:t xml:space="preserve">. </w:t>
      </w:r>
      <w:r w:rsidR="00C243BA">
        <w:t xml:space="preserve">These studies suggest that the reading patterns of people with and without dyslexia differ in various ways which can be inferred through their eye movement patterns. In one study by Rayner, it is suggested that </w:t>
      </w:r>
      <w:r w:rsidR="00D552D4">
        <w:t xml:space="preserve">different aspects of eye movements such as shorter fixations infer better readability whereas longer fixations infer problems with readability caused by overload of cognitive processing. Therefore, there are various aspects of eye movement which are different in dyslexic and non-dyslexic individuals. Many studies have suggested that these eye movements are representative of reading disabilities. However, studies by Tinker </w:t>
      </w:r>
      <w:r w:rsidR="00D552D4">
        <w:fldChar w:fldCharType="begin"/>
      </w:r>
      <w:r w:rsidR="008C10E5">
        <w:instrText xml:space="preserve"> ADDIN EN.CITE &lt;EndNote&gt;&lt;Cite&gt;&lt;Author&gt;Tinker&lt;/Author&gt;&lt;Year&gt;1946&lt;/Year&gt;&lt;RecNum&gt;9&lt;/RecNum&gt;&lt;DisplayText&gt;(Tinker, 1946, 1958)&lt;/DisplayText&gt;&lt;record&gt;&lt;rec-number&gt;9&lt;/rec-number&gt;&lt;foreign-keys&gt;&lt;key app="EN" db-id="f9va22prqx0fzzezat6vpdxmp22rwts2z9as" timestamp="1488012673"&gt;9&lt;/key&gt;&lt;/foreign-keys&gt;&lt;ref-type name="Journal Article"&gt;17&lt;/ref-type&gt;&lt;contributors&gt;&lt;authors&gt;&lt;author&gt;Tinker, Miles A&lt;/author&gt;&lt;/authors&gt;&lt;/contributors&gt;&lt;titles&gt;&lt;title&gt;The study of eye movements in reading&lt;/title&gt;&lt;secondary-title&gt;Psychological Bulletin&lt;/secondary-title&gt;&lt;/titles&gt;&lt;periodical&gt;&lt;full-title&gt;Psychological bulletin&lt;/full-title&gt;&lt;/periodical&gt;&lt;pages&gt;93&lt;/pages&gt;&lt;volume&gt;43&lt;/volume&gt;&lt;number&gt;2&lt;/number&gt;&lt;dates&gt;&lt;year&gt;1946&lt;/year&gt;&lt;/dates&gt;&lt;isbn&gt;1939-1455&lt;/isbn&gt;&lt;urls&gt;&lt;/urls&gt;&lt;/record&gt;&lt;/Cite&gt;&lt;Cite&gt;&lt;Author&gt;Tinker&lt;/Author&gt;&lt;Year&gt;1958&lt;/Year&gt;&lt;RecNum&gt;11&lt;/RecNum&gt;&lt;record&gt;&lt;rec-number&gt;11&lt;/rec-number&gt;&lt;foreign-keys&gt;&lt;key app="EN" db-id="f9va22prqx0fzzezat6vpdxmp22rwts2z9as" timestamp="1488012740"&gt;11&lt;/key&gt;&lt;/foreign-keys&gt;&lt;ref-type name="Journal Article"&gt;17&lt;/ref-type&gt;&lt;contributors&gt;&lt;authors&gt;&lt;author&gt;Tinker, Miles A&lt;/author&gt;&lt;/authors&gt;&lt;/contributors&gt;&lt;titles&gt;&lt;title&gt;Recent studies of eye movements in reading&lt;/title&gt;&lt;secondary-title&gt;Psychological Bulletin&lt;/secondary-title&gt;&lt;/titles&gt;&lt;periodical&gt;&lt;full-title&gt;Psychological bulletin&lt;/full-title&gt;&lt;/periodical&gt;&lt;pages&gt;215&lt;/pages&gt;&lt;volume&gt;55&lt;/volume&gt;&lt;number&gt;4&lt;/number&gt;&lt;dates&gt;&lt;year&gt;1958&lt;/year&gt;&lt;/dates&gt;&lt;isbn&gt;1939-1455&lt;/isbn&gt;&lt;urls&gt;&lt;/urls&gt;&lt;/record&gt;&lt;/Cite&gt;&lt;/EndNote&gt;</w:instrText>
      </w:r>
      <w:r w:rsidR="00D552D4">
        <w:fldChar w:fldCharType="separate"/>
      </w:r>
      <w:r w:rsidR="008C10E5">
        <w:rPr>
          <w:noProof/>
        </w:rPr>
        <w:t>(Tinker, 1946, 1958)</w:t>
      </w:r>
      <w:r w:rsidR="00D552D4">
        <w:fldChar w:fldCharType="end"/>
      </w:r>
      <w:r w:rsidR="00D552D4">
        <w:t xml:space="preserve"> and Rayner </w:t>
      </w:r>
      <w:r w:rsidR="008C10E5">
        <w:fldChar w:fldCharType="begin"/>
      </w:r>
      <w:r w:rsidR="008C10E5">
        <w:instrText xml:space="preserve"> ADDIN EN.CITE &lt;EndNote&gt;&lt;Cite&gt;&lt;Author&gt;Rayner&lt;/Author&gt;&lt;Year&gt;1998&lt;/Year&gt;&lt;RecNum&gt;7&lt;/RecNum&gt;&lt;DisplayText&gt;(Rayner, 1985, 1998)&lt;/DisplayText&gt;&lt;record&gt;&lt;rec-number&gt;7&lt;/rec-number&gt;&lt;foreign-keys&gt;&lt;key app="EN" db-id="f9va22prqx0fzzezat6vpdxmp22rwts2z9as" timestamp="1488011620"&gt;7&lt;/key&gt;&lt;/foreign-keys&gt;&lt;ref-type name="Journal Article"&gt;17&lt;/ref-type&gt;&lt;contributors&gt;&lt;authors&gt;&lt;author&gt;Rayner, Keith&lt;/author&gt;&lt;/authors&gt;&lt;/contributors&gt;&lt;titles&gt;&lt;title&gt;Eye movements in reading and information processing: 20 years of research&lt;/title&gt;&lt;secondary-title&gt;Psychological bulletin&lt;/secondary-title&gt;&lt;/titles&gt;&lt;periodical&gt;&lt;full-title&gt;Psychological bulletin&lt;/full-title&gt;&lt;/periodical&gt;&lt;pages&gt;372&lt;/pages&gt;&lt;volume&gt;124&lt;/volume&gt;&lt;number&gt;3&lt;/number&gt;&lt;dates&gt;&lt;year&gt;1998&lt;/year&gt;&lt;/dates&gt;&lt;isbn&gt;1939-1455&lt;/isbn&gt;&lt;urls&gt;&lt;/urls&gt;&lt;/record&gt;&lt;/Cite&gt;&lt;Cite&gt;&lt;Author&gt;Rayner&lt;/Author&gt;&lt;Year&gt;1985&lt;/Year&gt;&lt;RecNum&gt;8&lt;/RecNum&gt;&lt;record&gt;&lt;rec-number&gt;8&lt;/rec-number&gt;&lt;foreign-keys&gt;&lt;key app="EN" db-id="f9va22prqx0fzzezat6vpdxmp22rwts2z9as" timestamp="1488012596"&gt;8&lt;/key&gt;&lt;/foreign-keys&gt;&lt;ref-type name="Journal Article"&gt;17&lt;/ref-type&gt;&lt;contributors&gt;&lt;authors&gt;&lt;author&gt;Rayner, Keith&lt;/author&gt;&lt;/authors&gt;&lt;/contributors&gt;&lt;titles&gt;&lt;title&gt;The role of eye movements in learning to read and reading disability&lt;/title&gt;&lt;secondary-title&gt;Remedial and Special Education&lt;/secondary-title&gt;&lt;/titles&gt;&lt;periodical&gt;&lt;full-title&gt;Remedial and Special Education&lt;/full-title&gt;&lt;/periodical&gt;&lt;pages&gt;53-60&lt;/pages&gt;&lt;volume&gt;6&lt;/volume&gt;&lt;number&gt;6&lt;/number&gt;&lt;dates&gt;&lt;year&gt;1985&lt;/year&gt;&lt;/dates&gt;&lt;isbn&gt;0741-9325&lt;/isbn&gt;&lt;urls&gt;&lt;/urls&gt;&lt;/record&gt;&lt;/Cite&gt;&lt;/EndNote&gt;</w:instrText>
      </w:r>
      <w:r w:rsidR="008C10E5">
        <w:fldChar w:fldCharType="separate"/>
      </w:r>
      <w:r w:rsidR="008C10E5">
        <w:rPr>
          <w:noProof/>
        </w:rPr>
        <w:t>(Rayner, 1985, 1998)</w:t>
      </w:r>
      <w:r w:rsidR="008C10E5">
        <w:fldChar w:fldCharType="end"/>
      </w:r>
      <w:r w:rsidR="008C10E5">
        <w:t xml:space="preserve"> have quite strongly suggested that eye movements are not only representative cause of reading disability but are reflections of underlying problems which might be related to cognition. </w:t>
      </w:r>
    </w:p>
    <w:p w:rsidR="00D4074F" w:rsidRDefault="008C10E5">
      <w:r>
        <w:t>In several non-reading tasks it has been shown that people with dyslexia have different patterns of eye movements than those without dyslexia</w:t>
      </w:r>
      <w:r w:rsidR="00C1377D">
        <w:fldChar w:fldCharType="begin"/>
      </w:r>
      <w:r w:rsidR="00C1377D">
        <w:instrText xml:space="preserve"> ADDIN EN.CITE &lt;EndNote&gt;&lt;Cite&gt;&lt;Author&gt;Pavlidis&lt;/Author&gt;&lt;Year&gt;1978&lt;/Year&gt;&lt;RecNum&gt;13&lt;/RecNum&gt;&lt;DisplayText&gt;(Eden, Stein, Wood, &amp;amp; Wood, 1995; Pavlidis, 1978)&lt;/DisplayText&gt;&lt;record&gt;&lt;rec-number&gt;13&lt;/rec-number&gt;&lt;foreign-keys&gt;&lt;key app="EN" db-id="f9va22prqx0fzzezat6vpdxmp22rwts2z9as" timestamp="1488013335"&gt;13&lt;/key&gt;&lt;/foreign-keys&gt;&lt;ref-type name="Journal Article"&gt;17&lt;/ref-type&gt;&lt;contributors&gt;&lt;authors&gt;&lt;author&gt;Pavlidis, G Th&lt;/author&gt;&lt;/authors&gt;&lt;/contributors&gt;&lt;titles&gt;&lt;title&gt;The dyslexics erratic eye movements: Case studies&lt;/title&gt;&lt;secondary-title&gt;Dyslexia review&lt;/secondary-title&gt;&lt;/titles&gt;&lt;periodical&gt;&lt;full-title&gt;Dyslexia review&lt;/full-title&gt;&lt;/periodical&gt;&lt;pages&gt;22-28&lt;/pages&gt;&lt;volume&gt;1&lt;/volume&gt;&lt;number&gt;1&lt;/number&gt;&lt;dates&gt;&lt;year&gt;1978&lt;/year&gt;&lt;/dates&gt;&lt;urls&gt;&lt;/urls&gt;&lt;/record&gt;&lt;/Cite&gt;&lt;Cite&gt;&lt;Author&gt;Eden&lt;/Author&gt;&lt;Year&gt;1995&lt;/Year&gt;&lt;RecNum&gt;12&lt;/RecNum&gt;&lt;record&gt;&lt;rec-number&gt;12&lt;/rec-number&gt;&lt;foreign-keys&gt;&lt;key app="EN" db-id="f9va22prqx0fzzezat6vpdxmp22rwts2z9as" timestamp="1488013246"&gt;12&lt;/key&gt;&lt;/foreign-keys&gt;&lt;ref-type name="Journal Article"&gt;17&lt;/ref-type&gt;&lt;contributors&gt;&lt;authors&gt;&lt;author&gt;Eden, GF&lt;/author&gt;&lt;author&gt;Stein, JF&lt;/author&gt;&lt;author&gt;Wood, HM&lt;/author&gt;&lt;author&gt;Wood, FB&lt;/author&gt;&lt;/authors&gt;&lt;/contributors&gt;&lt;titles&gt;&lt;title&gt;Differences in eye movements and reading problems in dyslexic and normal children&lt;/title&gt;&lt;secondary-title&gt;Ophthalmic Literature&lt;/secondary-title&gt;&lt;/titles&gt;&lt;periodical&gt;&lt;full-title&gt;Ophthalmic Literature&lt;/full-title&gt;&lt;/periodical&gt;&lt;pages&gt;137&lt;/pages&gt;&lt;volume&gt;2&lt;/volume&gt;&lt;number&gt;48&lt;/number&gt;&lt;dates&gt;&lt;year&gt;1995&lt;/year&gt;&lt;/dates&gt;&lt;isbn&gt;0030-3720&lt;/isbn&gt;&lt;urls&gt;&lt;/urls&gt;&lt;/record&gt;&lt;/Cite&gt;&lt;/EndNote&gt;</w:instrText>
      </w:r>
      <w:r w:rsidR="00C1377D">
        <w:fldChar w:fldCharType="separate"/>
      </w:r>
      <w:r w:rsidR="00C1377D">
        <w:rPr>
          <w:noProof/>
        </w:rPr>
        <w:t>(Eden, Stein, Wood, &amp; Wood, 1995; Pavlidis, 1978)</w:t>
      </w:r>
      <w:r w:rsidR="00C1377D">
        <w:fldChar w:fldCharType="end"/>
      </w:r>
      <w:r>
        <w:t xml:space="preserve">. </w:t>
      </w:r>
      <w:r w:rsidR="00C1377D">
        <w:t xml:space="preserve">In one non-reading research by Eden et al. </w:t>
      </w:r>
      <w:r w:rsidR="00C1377D">
        <w:fldChar w:fldCharType="begin"/>
      </w:r>
      <w:r w:rsidR="00C1377D">
        <w:instrText xml:space="preserve"> ADDIN EN.CITE &lt;EndNote&gt;&lt;Cite&gt;&lt;Author&gt;Eden&lt;/Author&gt;&lt;Year&gt;1995&lt;/Year&gt;&lt;RecNum&gt;12&lt;/RecNum&gt;&lt;DisplayText&gt;(Eden et al., 1995)&lt;/DisplayText&gt;&lt;record&gt;&lt;rec-number&gt;12&lt;/rec-number&gt;&lt;foreign-keys&gt;&lt;key app="EN" db-id="f9va22prqx0fzzezat6vpdxmp22rwts2z9as" timestamp="1488013246"&gt;12&lt;/key&gt;&lt;/foreign-keys&gt;&lt;ref-type name="Journal Article"&gt;17&lt;/ref-type&gt;&lt;contributors&gt;&lt;authors&gt;&lt;author&gt;Eden, GF&lt;/author&gt;&lt;author&gt;Stein, JF&lt;/author&gt;&lt;author&gt;Wood, HM&lt;/author&gt;&lt;author&gt;Wood, FB&lt;/author&gt;&lt;/authors&gt;&lt;/contributors&gt;&lt;titles&gt;&lt;title&gt;Differences in eye movements and reading problems in dyslexic and normal children&lt;/title&gt;&lt;secondary-title&gt;Ophthalmic Literature&lt;/secondary-title&gt;&lt;/titles&gt;&lt;periodical&gt;&lt;full-title&gt;Ophthalmic Literature&lt;/full-title&gt;&lt;/periodical&gt;&lt;pages&gt;137&lt;/pages&gt;&lt;volume&gt;2&lt;/volume&gt;&lt;number&gt;48&lt;/number&gt;&lt;dates&gt;&lt;year&gt;1995&lt;/year&gt;&lt;/dates&gt;&lt;isbn&gt;0030-3720&lt;/isbn&gt;&lt;urls&gt;&lt;/urls&gt;&lt;/record&gt;&lt;/Cite&gt;&lt;/EndNote&gt;</w:instrText>
      </w:r>
      <w:r w:rsidR="00C1377D">
        <w:fldChar w:fldCharType="separate"/>
      </w:r>
      <w:r w:rsidR="00C1377D">
        <w:rPr>
          <w:noProof/>
        </w:rPr>
        <w:t>(Eden et al., 1995)</w:t>
      </w:r>
      <w:r w:rsidR="00C1377D">
        <w:fldChar w:fldCharType="end"/>
      </w:r>
      <w:r w:rsidR="00C1377D">
        <w:t xml:space="preserve"> showed that the eye – movement stability during fixation was worse in children with dyslexia in comparison to those without dyslexia. </w:t>
      </w:r>
      <w:r w:rsidR="003A0E71">
        <w:t xml:space="preserve">However, replicative studies of these researches have been inconclusive and do not necessarily show the same results as indicated from these researches. In reading studies conducted by several researchers it is shown that readers with dyslexia tend to process less </w:t>
      </w:r>
      <w:proofErr w:type="spellStart"/>
      <w:r w:rsidR="003A0E71">
        <w:t>parafoveal</w:t>
      </w:r>
      <w:proofErr w:type="spellEnd"/>
      <w:r w:rsidR="003A0E71">
        <w:t xml:space="preserve"> information during each fixation in comparison to the regular readers</w:t>
      </w:r>
      <w:r w:rsidR="003A0E71">
        <w:fldChar w:fldCharType="begin"/>
      </w:r>
      <w:r w:rsidR="003A0E71">
        <w:instrText xml:space="preserve"> ADDIN EN.CITE &lt;EndNote&gt;&lt;Cite&gt;&lt;Author&gt;Rayner&lt;/Author&gt;&lt;Year&gt;1989&lt;/Year&gt;&lt;RecNum&gt;16&lt;/RecNum&gt;&lt;DisplayText&gt;(Rayner, Murphy, Henderson, &amp;amp; Pollatsek, 1989; Underwood &amp;amp; Zola, 1986)&lt;/DisplayText&gt;&lt;record&gt;&lt;rec-number&gt;16&lt;/rec-number&gt;&lt;foreign-keys&gt;&lt;key app="EN" db-id="f9va22prqx0fzzezat6vpdxmp22rwts2z9as" timestamp="1488015427"&gt;16&lt;/key&gt;&lt;/foreign-keys&gt;&lt;ref-type name="Journal Article"&gt;17&lt;/ref-type&gt;&lt;contributors&gt;&lt;authors&gt;&lt;author&gt;Rayner, Keith&lt;/author&gt;&lt;author&gt;Murphy, Loraa A&lt;/author&gt;&lt;author&gt;Henderson, John M&lt;/author&gt;&lt;author&gt;Pollatsek, Alexander&lt;/author&gt;&lt;/authors&gt;&lt;/contributors&gt;&lt;titles&gt;&lt;title&gt;Selective attentional dyslexia&lt;/title&gt;&lt;secondary-title&gt;Cognitive Neuropsychology&lt;/secondary-title&gt;&lt;/titles&gt;&lt;periodical&gt;&lt;full-title&gt;Cognitive Neuropsychology&lt;/full-title&gt;&lt;/periodical&gt;&lt;pages&gt;357-378&lt;/pages&gt;&lt;volume&gt;6&lt;/volume&gt;&lt;number&gt;4&lt;/number&gt;&lt;dates&gt;&lt;year&gt;1989&lt;/year&gt;&lt;/dates&gt;&lt;isbn&gt;0264-3294&lt;/isbn&gt;&lt;urls&gt;&lt;/urls&gt;&lt;/record&gt;&lt;/Cite&gt;&lt;Cite&gt;&lt;Author&gt;Underwood&lt;/Author&gt;&lt;Year&gt;1986&lt;/Year&gt;&lt;RecNum&gt;17&lt;/RecNum&gt;&lt;record&gt;&lt;rec-number&gt;17&lt;/rec-number&gt;&lt;foreign-keys&gt;&lt;key app="EN" db-id="f9va22prqx0fzzezat6vpdxmp22rwts2z9as" timestamp="1488015449"&gt;17&lt;/key&gt;&lt;/foreign-keys&gt;&lt;ref-type name="Journal Article"&gt;17&lt;/ref-type&gt;&lt;contributors&gt;&lt;authors&gt;&lt;author&gt;Underwood, N Roderick&lt;/author&gt;&lt;author&gt;Zola, David&lt;/author&gt;&lt;/authors&gt;&lt;/contributors&gt;&lt;titles&gt;&lt;title&gt;The span of letter recognition of good and poor readers&lt;/title&gt;&lt;secondary-title&gt;Reading Research Quarterly&lt;/secondary-title&gt;&lt;/titles&gt;&lt;periodical&gt;&lt;full-title&gt;Reading Research Quarterly&lt;/full-title&gt;&lt;/periodical&gt;&lt;pages&gt;6-19&lt;/pages&gt;&lt;dates&gt;&lt;year&gt;1986&lt;/year&gt;&lt;/dates&gt;&lt;isbn&gt;0034-0553&lt;/isbn&gt;&lt;urls&gt;&lt;/urls&gt;&lt;/record&gt;&lt;/Cite&gt;&lt;/EndNote&gt;</w:instrText>
      </w:r>
      <w:r w:rsidR="003A0E71">
        <w:fldChar w:fldCharType="separate"/>
      </w:r>
      <w:r w:rsidR="003A0E71">
        <w:rPr>
          <w:noProof/>
        </w:rPr>
        <w:t>(Rayner, Murphy, Henderson, &amp; Pollatsek, 1989; Underwood &amp; Zola, 1986)</w:t>
      </w:r>
      <w:r w:rsidR="003A0E71">
        <w:fldChar w:fldCharType="end"/>
      </w:r>
      <w:r w:rsidR="003A0E71">
        <w:t>.</w:t>
      </w:r>
      <w:r w:rsidR="001E64B5">
        <w:t xml:space="preserve"> </w:t>
      </w:r>
      <w:r w:rsidR="00D4074F">
        <w:t>These studies which include reading and non-reading tasks suggest that there is an obvious difference in the eye movement patterns of dyslexic and non-dyslexic populations. There are different eye movement patterns such as: saccades, fixation and regression. Saccades are the continuous eye movements made when reading or looking at objects. Within these saccades, our eyes have momentary fixation moments where they remain still for 200 – 300ms which are called fixations. Regressions are right to left movements or movements back to the previously read lines of text</w:t>
      </w:r>
      <w:r w:rsidR="00D4074F">
        <w:fldChar w:fldCharType="begin"/>
      </w:r>
      <w:r w:rsidR="00D4074F">
        <w:instrText xml:space="preserve"> ADDIN EN.CITE &lt;EndNote&gt;&lt;Cite&gt;&lt;Author&gt;Rayner&lt;/Author&gt;&lt;Year&gt;1998&lt;/Year&gt;&lt;RecNum&gt;7&lt;/RecNum&gt;&lt;DisplayText&gt;(Rayner, 1998)&lt;/DisplayText&gt;&lt;record&gt;&lt;rec-number&gt;7&lt;/rec-number&gt;&lt;foreign-keys&gt;&lt;key app="EN" db-id="f9va22prqx0fzzezat6vpdxmp22rwts2z9as" timestamp="1488011620"&gt;7&lt;/key&gt;&lt;/foreign-keys&gt;&lt;ref-type name="Journal Article"&gt;17&lt;/ref-type&gt;&lt;contributors&gt;&lt;authors&gt;&lt;author&gt;Rayner, Keith&lt;/author&gt;&lt;/authors&gt;&lt;/contributors&gt;&lt;titles&gt;&lt;title&gt;Eye movements in reading and information processing: 20 years of research&lt;/title&gt;&lt;secondary-title&gt;Psychological bulletin&lt;/secondary-title&gt;&lt;/titles&gt;&lt;periodical&gt;&lt;full-title&gt;Psychological bulletin&lt;/full-title&gt;&lt;/periodical&gt;&lt;pages&gt;372&lt;/pages&gt;&lt;volume&gt;124&lt;/volume&gt;&lt;number&gt;3&lt;/number&gt;&lt;dates&gt;&lt;year&gt;1998&lt;/year&gt;&lt;/dates&gt;&lt;isbn&gt;1939-1455&lt;/isbn&gt;&lt;urls&gt;&lt;/urls&gt;&lt;/record&gt;&lt;/Cite&gt;&lt;/EndNote&gt;</w:instrText>
      </w:r>
      <w:r w:rsidR="00D4074F">
        <w:fldChar w:fldCharType="separate"/>
      </w:r>
      <w:r w:rsidR="00D4074F">
        <w:rPr>
          <w:noProof/>
        </w:rPr>
        <w:t>(Rayner, 1998)</w:t>
      </w:r>
      <w:r w:rsidR="00D4074F">
        <w:fldChar w:fldCharType="end"/>
      </w:r>
      <w:r w:rsidR="00D4074F">
        <w:t xml:space="preserve">. </w:t>
      </w:r>
    </w:p>
    <w:p w:rsidR="002F482D" w:rsidRDefault="00D4074F">
      <w:r>
        <w:t>Eye movement patterns of dyslexic</w:t>
      </w:r>
      <w:r w:rsidR="004717D3">
        <w:t xml:space="preserve"> readers tend to be different </w:t>
      </w:r>
      <w:r>
        <w:t>than those without dyslexia in terms of</w:t>
      </w:r>
      <w:r w:rsidR="004717D3">
        <w:t xml:space="preserve"> more</w:t>
      </w:r>
      <w:r>
        <w:t xml:space="preserve"> </w:t>
      </w:r>
      <w:r w:rsidR="004717D3">
        <w:t xml:space="preserve">frequency of </w:t>
      </w:r>
      <w:r>
        <w:t>fixations</w:t>
      </w:r>
      <w:r w:rsidR="004717D3">
        <w:t xml:space="preserve"> with longer durations</w:t>
      </w:r>
      <w:r>
        <w:t>, shorter saccades and more regressions</w:t>
      </w:r>
      <w:r w:rsidR="005703F8">
        <w:t xml:space="preserve"> </w:t>
      </w:r>
      <w:r w:rsidR="005703F8">
        <w:fldChar w:fldCharType="begin">
          <w:fldData xml:space="preserve">PEVuZE5vdGU+PENpdGU+PEF1dGhvcj5SZWxsbzwvQXV0aG9yPjxZZWFyPjIwMTQ8L1llYXI+PFJl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</w:fldData>
        </w:fldChar>
      </w:r>
      <w:r w:rsidR="005703F8">
        <w:instrText xml:space="preserve"> ADDIN EN.CITE </w:instrText>
      </w:r>
      <w:r w:rsidR="005703F8">
        <w:fldChar w:fldCharType="begin">
          <w:fldData xml:space="preserve">PEVuZE5vdGU+PENpdGU+PEF1dGhvcj5SZWxsbzwvQXV0aG9yPjxZZWFyPjIwMTQ8L1llYXI+PFJl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</w:fldData>
        </w:fldChar>
      </w:r>
      <w:r w:rsidR="005703F8">
        <w:instrText xml:space="preserve"> ADDIN EN.CITE.DATA </w:instrText>
      </w:r>
      <w:r w:rsidR="005703F8">
        <w:fldChar w:fldCharType="end"/>
      </w:r>
      <w:r w:rsidR="005703F8">
        <w:fldChar w:fldCharType="separate"/>
      </w:r>
      <w:r w:rsidR="005703F8">
        <w:rPr>
          <w:noProof/>
        </w:rPr>
        <w:t>(Adler-grinberg &amp; Stark, 1978; Borsting, 2002; Eden et al., 1995; Lefton, Nagle, Johnson, &amp; Fisher, 1979; Rello, 2014)</w:t>
      </w:r>
      <w:r w:rsidR="005703F8">
        <w:fldChar w:fldCharType="end"/>
      </w:r>
      <w:r w:rsidR="005703F8">
        <w:t>.</w:t>
      </w:r>
      <w:r w:rsidR="002F482D">
        <w:t xml:space="preserve"> The higher number of fixations are representative of dyslexia as dyslexics have relative more fixations than non-dyslexics</w:t>
      </w:r>
      <w:r w:rsidR="002F482D">
        <w:fldChar w:fldCharType="begin"/>
      </w:r>
      <w:r w:rsidR="002F482D">
        <w:instrText xml:space="preserve"> ADDIN EN.CITE &lt;EndNote&gt;&lt;Cite&gt;&lt;Author&gt;De Luca&lt;/Author&gt;&lt;Year&gt;1999&lt;/Year&gt;&lt;RecNum&gt;25&lt;/RecNum&gt;&lt;DisplayText&gt;(De Luca, Di Pace, Judica, Spinelli, &amp;amp; Zoccolotti, 1999; Hutzler &amp;amp; Wimmer, 2004)&lt;/DisplayText&gt;&lt;record&gt;&lt;rec-number&gt;25&lt;/rec-number&gt;&lt;foreign-keys&gt;&lt;key app="EN" db-id="f9va22prqx0fzzezat6vpdxmp22rwts2z9as" timestamp="1488043149"&gt;25&lt;/key&gt;&lt;/foreign-keys&gt;&lt;ref-type name="Journal Article"&gt;17&lt;/ref-type&gt;&lt;contributors&gt;&lt;authors&gt;&lt;author&gt;De Luca, Maria&lt;/author&gt;&lt;author&gt;Di Pace, Enrico&lt;/author&gt;&lt;author&gt;Judica, Anna&lt;/author&gt;&lt;author&gt;Spinelli, Donatella&lt;/author&gt;&lt;author&gt;Zoccolotti, Pierluigi&lt;/author&gt;&lt;/authors&gt;&lt;/contributors&gt;&lt;titles&gt;&lt;title&gt;Eye movement patterns in linguistic and non-linguistic tasks in developmental surface dyslexia&lt;/title&gt;&lt;secondary-title&gt;Neuropsychologia&lt;/secondary-title&gt;&lt;/titles&gt;&lt;periodical&gt;&lt;full-title&gt;Neuropsychologia&lt;/full-title&gt;&lt;/periodical&gt;&lt;pages&gt;1407-1420&lt;/pages&gt;&lt;volume&gt;37&lt;/volume&gt;&lt;number&gt;12&lt;/number&gt;&lt;dates&gt;&lt;year&gt;1999&lt;/year&gt;&lt;/dates&gt;&lt;isbn&gt;0028-3932&lt;/isbn&gt;&lt;urls&gt;&lt;/urls&gt;&lt;/record&gt;&lt;/Cite&gt;&lt;Cite&gt;&lt;Author&gt;Hutzler&lt;/Author&gt;&lt;Year&gt;2004&lt;/Year&gt;&lt;RecNum&gt;26&lt;/RecNum&gt;&lt;record&gt;&lt;rec-number&gt;26&lt;/rec-number&gt;&lt;foreign-keys&gt;&lt;key app="EN" db-id="f9va22prqx0fzzezat6vpdxmp22rwts2z9as" timestamp="1488043306"&gt;26&lt;/key&gt;&lt;/foreign-keys&gt;&lt;ref-type name="Journal Article"&gt;17&lt;/ref-type&gt;&lt;contributors&gt;&lt;authors&gt;&lt;author&gt;Hutzler, Florian&lt;/author&gt;&lt;author&gt;Wimmer, Heinz&lt;/author&gt;&lt;/authors&gt;&lt;/contributors&gt;&lt;titles&gt;&lt;title&gt;Eye movements of dyslexic children when reading in a regular orthography&lt;/title&gt;&lt;secondary-title&gt;Brain and language&lt;/secondary-title&gt;&lt;/titles&gt;&lt;periodical&gt;&lt;full-title&gt;Brain and language&lt;/full-title&gt;&lt;/periodical&gt;&lt;pages&gt;235-242&lt;/pages&gt;&lt;volume&gt;89&lt;/volume&gt;&lt;number&gt;1&lt;/number&gt;&lt;dates&gt;&lt;year&gt;2004&lt;/year&gt;&lt;/dates&gt;&lt;isbn&gt;0093-934X&lt;/isbn&gt;&lt;urls&gt;&lt;/urls&gt;&lt;/record&gt;&lt;/Cite&gt;&lt;/EndNote&gt;</w:instrText>
      </w:r>
      <w:r w:rsidR="002F482D">
        <w:fldChar w:fldCharType="separate"/>
      </w:r>
      <w:r w:rsidR="002F482D">
        <w:rPr>
          <w:noProof/>
        </w:rPr>
        <w:t>(De Luca, Di Pace, Judica, Spinelli, &amp; Zoccolotti, 1999; Hutzler &amp; Wimmer, 2004)</w:t>
      </w:r>
      <w:r w:rsidR="002F482D">
        <w:fldChar w:fldCharType="end"/>
      </w:r>
      <w:r w:rsidR="002F482D">
        <w:t xml:space="preserve">. </w:t>
      </w:r>
      <w:r w:rsidR="005703F8">
        <w:t xml:space="preserve"> </w:t>
      </w:r>
      <w:r w:rsidR="00676251">
        <w:t xml:space="preserve">There have been previous researches regarding reading disabilities which have </w:t>
      </w:r>
      <w:r w:rsidR="00676251">
        <w:lastRenderedPageBreak/>
        <w:t>employed eye-track</w:t>
      </w:r>
      <w:r w:rsidR="005A6A85">
        <w:t xml:space="preserve">ing technologies. The data thus obtained have been employed in </w:t>
      </w:r>
      <w:r w:rsidR="0013176F">
        <w:t>various studies regarding reading and information processing tasks</w:t>
      </w:r>
      <w:r w:rsidR="0013176F">
        <w:fldChar w:fldCharType="begin"/>
      </w:r>
      <w:r w:rsidR="0013176F">
        <w:instrText xml:space="preserve"> ADDIN EN.CITE &lt;EndNote&gt;&lt;Cite&gt;&lt;Author&gt;Rayner&lt;/Author&gt;&lt;Year&gt;1998&lt;/Year&gt;&lt;RecNum&gt;7&lt;/RecNum&gt;&lt;DisplayText&gt;(Rayner, 1998)&lt;/DisplayText&gt;&lt;record&gt;&lt;rec-number&gt;7&lt;/rec-number&gt;&lt;foreign-keys&gt;&lt;key app="EN" db-id="f9va22prqx0fzzezat6vpdxmp22rwts2z9as" timestamp="1488011620"&gt;7&lt;/key&gt;&lt;/foreign-keys&gt;&lt;ref-type name="Journal Article"&gt;17&lt;/ref-type&gt;&lt;contributors&gt;&lt;authors&gt;&lt;author&gt;Rayner, Keith&lt;/author&gt;&lt;/authors&gt;&lt;/contributors&gt;&lt;titles&gt;&lt;title&gt;Eye movements in reading and information processing: 20 years of research&lt;/title&gt;&lt;secondary-title&gt;Psychological bulletin&lt;/secondary-title&gt;&lt;/titles&gt;&lt;periodical&gt;&lt;full-title&gt;Psychological bulletin&lt;/full-title&gt;&lt;/periodical&gt;&lt;pages&gt;372&lt;/pages&gt;&lt;volume&gt;124&lt;/volume&gt;&lt;number&gt;3&lt;/number&gt;&lt;dates&gt;&lt;year&gt;1998&lt;/year&gt;&lt;/dates&gt;&lt;isbn&gt;1939-1455&lt;/isbn&gt;&lt;urls&gt;&lt;/urls&gt;&lt;/record&gt;&lt;/Cite&gt;&lt;/EndNote&gt;</w:instrText>
      </w:r>
      <w:r w:rsidR="0013176F">
        <w:fldChar w:fldCharType="separate"/>
      </w:r>
      <w:r w:rsidR="0013176F">
        <w:rPr>
          <w:noProof/>
        </w:rPr>
        <w:t>(Rayner, 1998)</w:t>
      </w:r>
      <w:r w:rsidR="0013176F">
        <w:fldChar w:fldCharType="end"/>
      </w:r>
      <w:r w:rsidR="0013176F">
        <w:t xml:space="preserve">. </w:t>
      </w:r>
    </w:p>
    <w:p w:rsidR="00350952" w:rsidRDefault="00350952">
      <w:r>
        <w:t>All these studies certainly suggest that dyslexia is not just a reading disability but the reading disability is just a tip of the iceberg. More importantly, these research finding suggest it to be a cognitive disability leading to reduced language processing capabilities which is seen on the surface as difficulty to read and understand text, languages etc.</w:t>
      </w:r>
    </w:p>
    <w:p w:rsidR="00350952" w:rsidRDefault="00350952" w:rsidP="00350952">
      <w:pPr>
        <w:pStyle w:val="Heading1"/>
      </w:pPr>
      <w:r>
        <w:t>Content Presentation:</w:t>
      </w:r>
    </w:p>
    <w:p w:rsidR="00350952" w:rsidRDefault="00061C36" w:rsidP="00350952">
      <w:r>
        <w:t xml:space="preserve">There have been previous researches to make text content accessible for people with dyslexia. In this section some </w:t>
      </w:r>
      <w:r w:rsidR="00562E43">
        <w:t xml:space="preserve">previous studies have been </w:t>
      </w:r>
      <w:r>
        <w:t xml:space="preserve">discussed which were </w:t>
      </w:r>
      <w:r w:rsidR="00562E43">
        <w:t>conducted to understand different text presentation conditions which might improve the reading capabilities of people</w:t>
      </w:r>
      <w:r>
        <w:t xml:space="preserve"> with dyslexia. </w:t>
      </w:r>
    </w:p>
    <w:p w:rsidR="00A41C65" w:rsidRDefault="00A45391" w:rsidP="00350952">
      <w:r>
        <w:t xml:space="preserve">The findings from previous researches suggest that dyslexics encounter problems due to complex words which are long and infrequent </w:t>
      </w:r>
      <w:r>
        <w:fldChar w:fldCharType="begin">
          <w:fldData xml:space="preserve">PEVuZE5vdGU+PENpdGU+PEF1dGhvcj5IecO2bsOkPC9BdXRob3I+PFllYXI+MTk5NTwvWWVhcj48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</w:fldData>
        </w:fldChar>
      </w:r>
      <w:r>
        <w:instrText xml:space="preserve"> ADDIN EN.CITE </w:instrText>
      </w:r>
      <w:r>
        <w:fldChar w:fldCharType="begin">
          <w:fldData xml:space="preserve">PEVuZE5vdGU+PENpdGU+PEF1dGhvcj5IecO2bsOkPC9BdXRob3I+PFllYXI+MTk5NTwvWWVhcj48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</w:fldData>
        </w:fldChar>
      </w:r>
      <w:r>
        <w:instrText xml:space="preserve"> ADDIN EN.CITE.DATA </w:instrText>
      </w:r>
      <w:r>
        <w:fldChar w:fldCharType="end"/>
      </w:r>
      <w:r>
        <w:fldChar w:fldCharType="separate"/>
      </w:r>
      <w:r>
        <w:rPr>
          <w:noProof/>
        </w:rPr>
        <w:t>(Hyönä &amp; Olson, 1995; Rello, Baeza-Yates, Dempere-Marco, &amp; Saggion, 2013; Rüsseler, Probst, Johannes, &amp; Münte, 2003)</w:t>
      </w:r>
      <w:r>
        <w:fldChar w:fldCharType="end"/>
      </w:r>
      <w:r>
        <w:t xml:space="preserve">. Therefore, text presented for dyslexics must contain simplified words which are in frequent use as well as easier to comprehend. In terms of presentation of text, font size and line-spacing play vital role in comprehension and readability of text. </w:t>
      </w:r>
      <w:r w:rsidR="00993C1B">
        <w:t>One of the major problems faced by people with dyslexia is the small font size of textual contents</w:t>
      </w:r>
      <w:r w:rsidR="00FC2931">
        <w:t xml:space="preserve"> </w:t>
      </w:r>
      <w:r w:rsidR="00FC2931">
        <w:fldChar w:fldCharType="begin"/>
      </w:r>
      <w:r w:rsidR="00FC2931">
        <w:instrText xml:space="preserve"> ADDIN EN.CITE &lt;EndNote&gt;&lt;Cite&gt;&lt;Author&gt;McCarthy&lt;/Author&gt;&lt;Year&gt;2010&lt;/Year&gt;&lt;RecNum&gt;33&lt;/RecNum&gt;&lt;DisplayText&gt;(McCarthy &amp;amp; Swierenga, 2010)&lt;/DisplayText&gt;&lt;record&gt;&lt;rec-number&gt;33&lt;/rec-number&gt;&lt;foreign-keys&gt;&lt;key app="EN" db-id="f9va22prqx0fzzezat6vpdxmp22rwts2z9as" timestamp="1488045099"&gt;33&lt;/key&gt;&lt;/foreign-keys&gt;&lt;ref-type name="Journal Article"&gt;17&lt;/ref-type&gt;&lt;contributors&gt;&lt;authors&gt;&lt;author&gt;McCarthy, Jacob E&lt;/author&gt;&lt;author&gt;Swierenga, Sarah J&lt;/author&gt;&lt;/authors&gt;&lt;/contributors&gt;&lt;titles&gt;&lt;title&gt;What we know about dyslexia and web accessibility: a research review&lt;/title&gt;&lt;secondary-title&gt;Universal Access in the Information Society&lt;/secondary-title&gt;&lt;/titles&gt;&lt;periodical&gt;&lt;full-title&gt;Universal Access in the Information Society&lt;/full-title&gt;&lt;/periodical&gt;&lt;pages&gt;147-152&lt;/pages&gt;&lt;volume&gt;9&lt;/volume&gt;&lt;number&gt;2&lt;/number&gt;&lt;dates&gt;&lt;year&gt;2010&lt;/year&gt;&lt;/dates&gt;&lt;isbn&gt;1615-5289&lt;/isbn&gt;&lt;urls&gt;&lt;/urls&gt;&lt;/record&gt;&lt;/Cite&gt;&lt;/EndNote&gt;</w:instrText>
      </w:r>
      <w:r w:rsidR="00FC2931">
        <w:fldChar w:fldCharType="separate"/>
      </w:r>
      <w:r w:rsidR="00FC2931">
        <w:rPr>
          <w:noProof/>
        </w:rPr>
        <w:t>(McCarthy &amp; Swierenga, 2010)</w:t>
      </w:r>
      <w:r w:rsidR="00FC2931">
        <w:fldChar w:fldCharType="end"/>
      </w:r>
      <w:r w:rsidR="00993C1B">
        <w:t>. There have been various studies which have suggested different font sizes ranging from 12 or 14 points to larger font-sizes for dyslexics</w:t>
      </w:r>
      <w:r w:rsidR="00C6500A">
        <w:t xml:space="preserve"> </w:t>
      </w:r>
      <w:r w:rsidR="00FC2931">
        <w:fldChar w:fldCharType="begin"/>
      </w:r>
      <w:r w:rsidR="00A41C65">
        <w:instrText xml:space="preserve"> ADDIN EN.CITE &lt;EndNote&gt;&lt;Cite&gt;&lt;Author&gt;Association&lt;/Author&gt;&lt;Year&gt;2012&lt;/Year&gt;&lt;RecNum&gt;34&lt;/RecNum&gt;&lt;DisplayText&gt;(Al-Wabil, Zaphiris, &amp;amp; Wilson, 2007; Bradford, 2011; Dyslexia, 2012)&lt;/DisplayText&gt;&lt;record&gt;&lt;rec-number&gt;34&lt;/rec-number&gt;&lt;foreign-keys&gt;&lt;key app="EN" db-id="f9va22prqx0fzzezat6vpdxmp22rwts2z9as" timestamp="1488045214"&gt;34&lt;/key&gt;&lt;/foreign-keys&gt;&lt;ref-type name="Journal Article"&gt;17&lt;/ref-type&gt;&lt;contributors&gt;&lt;authors&gt;&lt;author&gt;Association British Dyslexia &lt;/author&gt;&lt;/authors&gt;&lt;/contributors&gt;&lt;titles&gt;&lt;title&gt;Dyslexia style guide&lt;/title&gt;&lt;secondary-title&gt;British Dyslexia Association&lt;/secondary-title&gt;&lt;/titles&gt;&lt;periodical&gt;&lt;full-title&gt;British Dyslexia Association&lt;/full-title&gt;&lt;/periodical&gt;&lt;dates&gt;&lt;year&gt;2012&lt;/year&gt;&lt;/dates&gt;&lt;urls&gt;&lt;/urls&gt;&lt;/record&gt;&lt;/Cite&gt;&lt;Cite&gt;&lt;Author&gt;Bradford&lt;/Author&gt;&lt;Year&gt;2011&lt;/Year&gt;&lt;RecNum&gt;35&lt;/RecNum&gt;&lt;record&gt;&lt;rec-number&gt;35&lt;/rec-number&gt;&lt;foreign-keys&gt;&lt;key app="EN" db-id="f9va22prqx0fzzezat6vpdxmp22rwts2z9as" timestamp="1488045286"&gt;35&lt;/key&gt;&lt;/foreign-keys&gt;&lt;ref-type name="Generic"&gt;13&lt;/ref-type&gt;&lt;contributors&gt;&lt;authors&gt;&lt;author&gt;Bradford, J&lt;/author&gt;&lt;/authors&gt;&lt;/contributors&gt;&lt;titles&gt;&lt;title&gt;Designing web pages for dyslexic readers&lt;/title&gt;&lt;/titles&gt;&lt;dates&gt;&lt;year&gt;2011&lt;/year&gt;&lt;/dates&gt;&lt;urls&gt;&lt;/urls&gt;&lt;/record&gt;&lt;/Cite&gt;&lt;Cite&gt;&lt;Author&gt;Al-Wabil&lt;/Author&gt;&lt;Year&gt;2007&lt;/Year&gt;&lt;RecNum&gt;36&lt;/RecNum&gt;&lt;record&gt;&lt;rec-number&gt;36&lt;/rec-number&gt;&lt;foreign-keys&gt;&lt;key app="EN" db-id="f9va22prqx0fzzezat6vpdxmp22rwts2z9as" timestamp="1488045338"&gt;36&lt;/key&gt;&lt;/foreign-keys&gt;&lt;ref-type name="Conference Proceedings"&gt;10&lt;/ref-type&gt;&lt;contributors&gt;&lt;authors&gt;&lt;author&gt;Al-Wabil, Areej&lt;/author&gt;&lt;author&gt;Zaphiris, Panayiotis&lt;/author&gt;&lt;author&gt;Wilson, Stephanie&lt;/author&gt;&lt;/authors&gt;&lt;/contributors&gt;&lt;titles&gt;&lt;title&gt;Web navigation for individuals with dyslexia: an exploratory study&lt;/title&gt;&lt;secondary-title&gt;International Conference on Universal Access in Human-Computer Interaction&lt;/secondary-title&gt;&lt;/titles&gt;&lt;pages&gt;593-602&lt;/pages&gt;&lt;dates&gt;&lt;year&gt;2007&lt;/year&gt;&lt;/dates&gt;&lt;publisher&gt;Springer&lt;/publisher&gt;&lt;urls&gt;&lt;/urls&gt;&lt;/record&gt;&lt;/Cite&gt;&lt;/EndNote&gt;</w:instrText>
      </w:r>
      <w:r w:rsidR="00FC2931">
        <w:fldChar w:fldCharType="separate"/>
      </w:r>
      <w:r w:rsidR="00A41C65">
        <w:rPr>
          <w:noProof/>
        </w:rPr>
        <w:t>(Al-Wabil, Zaphiris, &amp; Wilson, 2007; Bradford, 2011; Dyslexia, 2012)</w:t>
      </w:r>
      <w:r w:rsidR="00FC2931">
        <w:fldChar w:fldCharType="end"/>
      </w:r>
      <w:r w:rsidR="00993C1B">
        <w:t xml:space="preserve">. Even in accessibility guidelines such as Web Content Accessibility Guidelines (WCAG) </w:t>
      </w:r>
      <w:r w:rsidR="00993C1B">
        <w:fldChar w:fldCharType="begin"/>
      </w:r>
      <w:r w:rsidR="00993C1B">
        <w:instrText xml:space="preserve"> ADDIN EN.CITE &lt;EndNote&gt;&lt;Cite&gt;&lt;Author&gt;Caldwell&lt;/Author&gt;&lt;Year&gt;2008&lt;/Year&gt;&lt;RecNum&gt;29&lt;/RecNum&gt;&lt;DisplayText&gt;(Caldwell, Cooper, Reid, &amp;amp; Vanderheiden, 2008)&lt;/DisplayText&gt;&lt;record&gt;&lt;rec-number&gt;29&lt;/rec-number&gt;&lt;foreign-keys&gt;&lt;key app="EN" db-id="f9va22prqx0fzzezat6vpdxmp22rwts2z9as" timestamp="1488044749"&gt;29&lt;/key&gt;&lt;/foreign-keys&gt;&lt;ref-type name="Journal Article"&gt;17&lt;/ref-type&gt;&lt;contributors&gt;&lt;authors&gt;&lt;author&gt;Caldwell, Ben&lt;/author&gt;&lt;author&gt;Cooper, Michael&lt;/author&gt;&lt;author&gt;Reid, L Guarino&lt;/author&gt;&lt;author&gt;Vanderheiden, Gregg&lt;/author&gt;&lt;/authors&gt;&lt;/contributors&gt;&lt;titles&gt;&lt;title&gt;Web content accessibility guidelines (WCAG) 2.0&lt;/title&gt;&lt;secondary-title&gt;WWW Consortium (W3C)&lt;/secondary-title&gt;&lt;/titles&gt;&lt;periodical&gt;&lt;full-title&gt;WWW Consortium (W3C)&lt;/full-title&gt;&lt;/periodical&gt;&lt;dates&gt;&lt;year&gt;2008&lt;/year&gt;&lt;/dates&gt;&lt;urls&gt;&lt;/urls&gt;&lt;/record&gt;&lt;/Cite&gt;&lt;/EndNote&gt;</w:instrText>
      </w:r>
      <w:r w:rsidR="00993C1B">
        <w:fldChar w:fldCharType="separate"/>
      </w:r>
      <w:r w:rsidR="00993C1B">
        <w:rPr>
          <w:noProof/>
        </w:rPr>
        <w:t>(Caldwell, Cooper, Reid, &amp; Vanderheiden, 2008)</w:t>
      </w:r>
      <w:r w:rsidR="00993C1B">
        <w:fldChar w:fldCharType="end"/>
      </w:r>
      <w:r w:rsidR="00993C1B">
        <w:t xml:space="preserve">, dyslexia is placed under a part of cognitive disability without any specific guideline for presentation of text specific to needs of dyslexics even though previous researches have shown that presentation of text can have significant performance improvements </w:t>
      </w:r>
      <w:r w:rsidR="00993C1B">
        <w:fldChar w:fldCharType="begin">
          <w:fldData xml:space="preserve">PEVuZE5vdGU+PENpdGU+PEF1dGhvcj5HcmVnb3I8L0F1dGhvcj48WWVhcj4yMDAwPC9ZZWFyPjxS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</w:fldData>
        </w:fldChar>
      </w:r>
      <w:r w:rsidR="00FC2931">
        <w:instrText xml:space="preserve"> ADDIN EN.CITE </w:instrText>
      </w:r>
      <w:r w:rsidR="00FC2931">
        <w:fldChar w:fldCharType="begin">
          <w:fldData xml:space="preserve">PEVuZE5vdGU+PENpdGU+PEF1dGhvcj5HcmVnb3I8L0F1dGhvcj48WWVhcj4yMDAwPC9ZZWFyPjxS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</w:fldData>
        </w:fldChar>
      </w:r>
      <w:r w:rsidR="00FC2931">
        <w:instrText xml:space="preserve"> ADDIN EN.CITE.DATA </w:instrText>
      </w:r>
      <w:r w:rsidR="00FC2931">
        <w:fldChar w:fldCharType="end"/>
      </w:r>
      <w:r w:rsidR="00993C1B">
        <w:fldChar w:fldCharType="separate"/>
      </w:r>
      <w:r w:rsidR="00FC2931">
        <w:rPr>
          <w:noProof/>
        </w:rPr>
        <w:t>(Gregor &amp; Newell, 2000; Kurniawan &amp; Conroy, 2007; Rello, Kanvinde, &amp; Baeza-Yates, 2012)</w:t>
      </w:r>
      <w:r w:rsidR="00993C1B">
        <w:fldChar w:fldCharType="end"/>
      </w:r>
      <w:r w:rsidR="00993C1B">
        <w:t xml:space="preserve">. </w:t>
      </w:r>
      <w:r w:rsidR="00A41C65">
        <w:t xml:space="preserve">The findings of one study by Rello et al. showed that the font size of 18 points and above have significantly higher comprehension scores for dyslexics. The subjective readability increased with font-sizes at 18  or 22 points thus increasing the subjective comprehensibility as well </w:t>
      </w:r>
      <w:r w:rsidR="00A41C65">
        <w:fldChar w:fldCharType="begin"/>
      </w:r>
      <w:r w:rsidR="00A41C65">
        <w:instrText xml:space="preserve"> ADDIN EN.CITE &lt;EndNote&gt;&lt;Cite&gt;&lt;Author&gt;Rello&lt;/Author&gt;&lt;Year&gt;2013&lt;/Year&gt;&lt;RecNum&gt;37&lt;/RecNum&gt;&lt;DisplayText&gt;(Rello, Pielot, Marcos, &amp;amp; Carlini, 2013)&lt;/DisplayText&gt;&lt;record&gt;&lt;rec-number&gt;37&lt;/rec-number&gt;&lt;foreign-keys&gt;&lt;key app="EN" db-id="f9va22prqx0fzzezat6vpdxmp22rwts2z9as" timestamp="1488046014"&gt;37&lt;/key&gt;&lt;/foreign-keys&gt;&lt;ref-type name="Conference Proceedings"&gt;10&lt;/ref-type&gt;&lt;contributors&gt;&lt;authors&gt;&lt;author&gt;Rello, Luz&lt;/author&gt;&lt;author&gt;Pielot, Martin&lt;/author&gt;&lt;author&gt;Marcos, Mari-Carmen&lt;/author&gt;&lt;author&gt;Carlini, Roberto&lt;/author&gt;&lt;/authors&gt;&lt;/contributors&gt;&lt;titles&gt;&lt;title&gt;Size matters (spacing not): 18 points for a dyslexic-friendly Wikipedia&lt;/title&gt;&lt;secondary-title&gt;Proceedings of the 10th International Cross-Disciplinary Conference on Web Accessibility&lt;/secondary-title&gt;&lt;/titles&gt;&lt;pages&gt;17&lt;/pages&gt;&lt;dates&gt;&lt;year&gt;2013&lt;/year&gt;&lt;/dates&gt;&lt;publisher&gt;ACM&lt;/publisher&gt;&lt;isbn&gt;1450318444&lt;/isbn&gt;&lt;urls&gt;&lt;/urls&gt;&lt;/record&gt;&lt;/Cite&gt;&lt;/EndNote&gt;</w:instrText>
      </w:r>
      <w:r w:rsidR="00A41C65">
        <w:fldChar w:fldCharType="separate"/>
      </w:r>
      <w:r w:rsidR="00A41C65">
        <w:rPr>
          <w:noProof/>
        </w:rPr>
        <w:t>(Rello, Pielot, Marcos, &amp; Carlini, 2013)</w:t>
      </w:r>
      <w:r w:rsidR="00A41C65">
        <w:fldChar w:fldCharType="end"/>
      </w:r>
      <w:r w:rsidR="00A41C65">
        <w:t>. Similarly, line spacing also plays a vital role in readability and comprehension</w:t>
      </w:r>
      <w:r w:rsidR="001B56B4">
        <w:t xml:space="preserve"> </w:t>
      </w:r>
      <w:r w:rsidR="001B56B4">
        <w:fldChar w:fldCharType="begin"/>
      </w:r>
      <w:r w:rsidR="001B56B4">
        <w:instrText xml:space="preserve"> ADDIN EN.CITE &lt;EndNote&gt;&lt;Cite&gt;&lt;Author&gt;Hillier&lt;/Author&gt;&lt;Year&gt;2006&lt;/Year&gt;&lt;RecNum&gt;38&lt;/RecNum&gt;&lt;DisplayText&gt;(Hillier, 2006)&lt;/DisplayText&gt;&lt;record&gt;&lt;rec-number&gt;38&lt;/rec-number&gt;&lt;foreign-keys&gt;&lt;key app="EN" db-id="f9va22prqx0fzzezat6vpdxmp22rwts2z9as" timestamp="1488047018"&gt;38&lt;/key&gt;&lt;/foreign-keys&gt;&lt;ref-type name="Book"&gt;6&lt;/ref-type&gt;&lt;contributors&gt;&lt;authors&gt;&lt;author&gt;Hillier, Robert Alan&lt;/author&gt;&lt;/authors&gt;&lt;/contributors&gt;&lt;titles&gt;&lt;title&gt;A typeface for the adult dyslexic reader&lt;/title&gt;&lt;/titles&gt;&lt;dates&gt;&lt;year&gt;2006&lt;/year&gt;&lt;/dates&gt;&lt;publisher&gt;Anglia Ruskin University Cambridge&lt;/publisher&gt;&lt;urls&gt;&lt;/urls&gt;&lt;/record&gt;&lt;/Cite&gt;&lt;/EndNote&gt;</w:instrText>
      </w:r>
      <w:r w:rsidR="001B56B4">
        <w:fldChar w:fldCharType="separate"/>
      </w:r>
      <w:r w:rsidR="001B56B4">
        <w:rPr>
          <w:noProof/>
        </w:rPr>
        <w:t>(Hillier, 2006)</w:t>
      </w:r>
      <w:r w:rsidR="001B56B4">
        <w:fldChar w:fldCharType="end"/>
      </w:r>
      <w:r w:rsidR="00A41C65">
        <w:t xml:space="preserve">. </w:t>
      </w:r>
      <w:r w:rsidR="001B56B4">
        <w:t xml:space="preserve">Line spacing is directly related to reading performance as narrow line spacing decreases readability of text. In previous researches, it is stated that line spacing between 1.3 and 1.5 to 2 lines is considered as well suited for better readability </w:t>
      </w:r>
      <w:r w:rsidR="001B56B4">
        <w:fldChar w:fldCharType="begin">
          <w:fldData xml:space="preserve">PEVuZE5vdGU+PENpdGU+PEF1dGhvcj5EeXNsZXhpYTwvQXV0aG9yPjxZZWFyPjIwMTI8L1llYXI+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</w:fldData>
        </w:fldChar>
      </w:r>
      <w:r w:rsidR="00EF50F5">
        <w:instrText xml:space="preserve"> ADDIN EN.CITE </w:instrText>
      </w:r>
      <w:r w:rsidR="00EF50F5">
        <w:fldChar w:fldCharType="begin">
          <w:fldData xml:space="preserve">PEVuZE5vdGU+PENpdGU+PEF1dGhvcj5EeXNsZXhpYTwvQXV0aG9yPjxZZWFyPjIwMTI8L1llYXI+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</w:fldData>
        </w:fldChar>
      </w:r>
      <w:r w:rsidR="00EF50F5">
        <w:instrText xml:space="preserve"> ADDIN EN.CITE.DATA </w:instrText>
      </w:r>
      <w:r w:rsidR="00EF50F5">
        <w:fldChar w:fldCharType="end"/>
      </w:r>
      <w:r w:rsidR="001B56B4">
        <w:fldChar w:fldCharType="separate"/>
      </w:r>
      <w:r w:rsidR="00EF50F5">
        <w:rPr>
          <w:noProof/>
        </w:rPr>
        <w:t>(Dyslexia, 2012; Rainger, 2003; Rello et al., 2012)</w:t>
      </w:r>
      <w:r w:rsidR="001B56B4">
        <w:fldChar w:fldCharType="end"/>
      </w:r>
      <w:r w:rsidR="00E335F9">
        <w:t>.</w:t>
      </w:r>
    </w:p>
    <w:p w:rsidR="00C04A8B" w:rsidRPr="00350952" w:rsidRDefault="00A071F3" w:rsidP="00350952">
      <w:r>
        <w:t xml:space="preserve">There are also various tools which have been developed to assist people with dyslexia to modify contents according to their needs. </w:t>
      </w:r>
      <w:r w:rsidR="00E335F9">
        <w:t xml:space="preserve">In one study, a tool called </w:t>
      </w:r>
      <w:proofErr w:type="spellStart"/>
      <w:r w:rsidR="00E335F9">
        <w:t>SeeWord</w:t>
      </w:r>
      <w:proofErr w:type="spellEnd"/>
      <w:r w:rsidR="00E335F9">
        <w:t xml:space="preserve"> is developed for MSWord which could improve the subjective readability of MS Word documents increasing the reading accuracy as well</w:t>
      </w:r>
      <w:r w:rsidR="00E335F9">
        <w:fldChar w:fldCharType="begin">
          <w:fldData xml:space="preserve">PEVuZE5vdGU+PENpdGU+PEF1dGhvcj5BbmRlcnNvbjwvQXV0aG9yPjxZZWFyPjIwMDA8L1llYXI+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</w:fldData>
        </w:fldChar>
      </w:r>
      <w:r>
        <w:instrText xml:space="preserve"> ADDIN EN.CITE </w:instrText>
      </w:r>
      <w:r>
        <w:fldChar w:fldCharType="begin">
          <w:fldData xml:space="preserve">PEVuZE5vdGU+PENpdGU+PEF1dGhvcj5BbmRlcnNvbjwvQXV0aG9yPjxZZWFyPjIwMDA8L1llYXI+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</w:fldData>
        </w:fldChar>
      </w:r>
      <w:r>
        <w:instrText xml:space="preserve"> ADDIN EN.CITE.DATA </w:instrText>
      </w:r>
      <w:r>
        <w:fldChar w:fldCharType="end"/>
      </w:r>
      <w:r w:rsidR="00E335F9">
        <w:fldChar w:fldCharType="separate"/>
      </w:r>
      <w:r>
        <w:rPr>
          <w:noProof/>
        </w:rPr>
        <w:t>(Anderson, 2000; Dickinson, Gregor, &amp; Newell, 2002; Gregor &amp; Newell, 2000)</w:t>
      </w:r>
      <w:r w:rsidR="00E335F9">
        <w:fldChar w:fldCharType="end"/>
      </w:r>
      <w:r w:rsidR="00E335F9">
        <w:t xml:space="preserve">. </w:t>
      </w:r>
      <w:r>
        <w:t xml:space="preserve">Another project focused on a technology called </w:t>
      </w:r>
      <w:proofErr w:type="spellStart"/>
      <w:r>
        <w:t>MultiReader</w:t>
      </w:r>
      <w:proofErr w:type="spellEnd"/>
      <w:r>
        <w:t xml:space="preserve"> which could help people with dyslexia as well as visually or hearing impairments. </w:t>
      </w:r>
      <w:r w:rsidR="00217CC8">
        <w:t xml:space="preserve">It could interpret documents using various methods such as text-to-speech, subtitles, </w:t>
      </w:r>
      <w:proofErr w:type="gramStart"/>
      <w:r w:rsidR="00217CC8">
        <w:t>sign</w:t>
      </w:r>
      <w:proofErr w:type="gramEnd"/>
      <w:r w:rsidR="00217CC8">
        <w:t xml:space="preserve"> language interpretations for audio and video and audio descriptions of </w:t>
      </w:r>
      <w:proofErr w:type="spellStart"/>
      <w:r w:rsidR="00217CC8">
        <w:t>vido</w:t>
      </w:r>
      <w:proofErr w:type="spellEnd"/>
      <w:r w:rsidR="00217CC8">
        <w:t xml:space="preserve"> materials. However, it also possessed some usability issues when it was tested with 12 participants </w:t>
      </w:r>
      <w:r w:rsidR="00217CC8">
        <w:fldChar w:fldCharType="begin"/>
      </w:r>
      <w:r w:rsidR="00217CC8">
        <w:instrText xml:space="preserve"> ADDIN EN.CITE &lt;EndNote&gt;&lt;Cite&gt;&lt;Author&gt;Petrie&lt;/Author&gt;&lt;Year&gt;2005&lt;/Year&gt;&lt;RecNum&gt;42&lt;/RecNum&gt;&lt;DisplayText&gt;(Petrie, Weber, &amp;amp; Fisher, 2005)&lt;/DisplayText&gt;&lt;record&gt;&lt;rec-number&gt;42&lt;/rec-number&gt;&lt;foreign-keys&gt;&lt;key app="EN" db-id="f9va22prqx0fzzezat6vpdxmp22rwts2z9as" timestamp="1488048505"&gt;42&lt;/key&gt;&lt;/foreign-keys&gt;&lt;ref-type name="Journal Article"&gt;17&lt;/ref-type&gt;&lt;contributors&gt;&lt;authors&gt;&lt;author&gt;Petrie, HL&lt;/author&gt;&lt;author&gt;Weber, Gerhard&lt;/author&gt;&lt;author&gt;Fisher, Wendy&lt;/author&gt;&lt;/authors&gt;&lt;/contributors&gt;&lt;titles&gt;&lt;title&gt;Personalization, interaction, and navigation in rich multimedia documents for print-disabled users&lt;/title&gt;&lt;secondary-title&gt;IBM Systems Journal&lt;/secondary-title&gt;&lt;/titles&gt;&lt;periodical&gt;&lt;full-title&gt;IBM Systems Journal&lt;/full-title&gt;&lt;/periodical&gt;&lt;pages&gt;629-635&lt;/pages&gt;&lt;volume&gt;44&lt;/volume&gt;&lt;number&gt;3&lt;/number&gt;&lt;dates&gt;&lt;year&gt;2005&lt;/year&gt;&lt;/dates&gt;&lt;isbn&gt;0018-8670&lt;/isbn&gt;&lt;urls&gt;&lt;/urls&gt;&lt;/record&gt;&lt;/Cite&gt;&lt;/EndNote&gt;</w:instrText>
      </w:r>
      <w:r w:rsidR="00217CC8">
        <w:fldChar w:fldCharType="separate"/>
      </w:r>
      <w:r w:rsidR="00217CC8">
        <w:rPr>
          <w:noProof/>
        </w:rPr>
        <w:t>(Petrie, Weber, &amp; Fisher, 2005)</w:t>
      </w:r>
      <w:r w:rsidR="00217CC8">
        <w:fldChar w:fldCharType="end"/>
      </w:r>
      <w:r w:rsidR="00217CC8">
        <w:t xml:space="preserve">. In another study by </w:t>
      </w:r>
      <w:proofErr w:type="spellStart"/>
      <w:r w:rsidR="00217CC8">
        <w:t>Kurniawan</w:t>
      </w:r>
      <w:proofErr w:type="spellEnd"/>
      <w:r w:rsidR="00217CC8">
        <w:t xml:space="preserve"> and Conroy, they tested different color schemes for reading online with 25 dyslexic users. They had to read five online text articles followed by questionnaires. The comprehension of dyslexic readers was poorer for complex articles however they were allowed to select their own color schemes therefore, the reading speed was not slower </w:t>
      </w:r>
      <w:r w:rsidR="00217CC8">
        <w:fldChar w:fldCharType="begin"/>
      </w:r>
      <w:r w:rsidR="00217CC8">
        <w:instrText xml:space="preserve"> ADDIN EN.CITE &lt;EndNote&gt;&lt;Cite&gt;&lt;Author&gt;Kurniawan&lt;/Author&gt;&lt;Year&gt;2007&lt;/Year&gt;&lt;RecNum&gt;31&lt;/RecNum&gt;&lt;DisplayText&gt;(Kurniawan &amp;amp; Conroy, 2007)&lt;/DisplayText&gt;&lt;record&gt;&lt;rec-number&gt;31&lt;/rec-number&gt;&lt;foreign-keys&gt;&lt;key app="EN" db-id="f9va22prqx0fzzezat6vpdxmp22rwts2z9as" timestamp="1488044973"&gt;31&lt;/key&gt;&lt;/foreign-keys&gt;&lt;ref-type name="Book Section"&gt;5&lt;/ref-type&gt;&lt;contributors&gt;&lt;authors&gt;&lt;author&gt;Kurniawan, Sri&lt;/author&gt;&lt;author&gt;Conroy, Gerard&lt;/author&gt;&lt;/authors&gt;&lt;/contributors&gt;&lt;titles&gt;&lt;title&gt;Comparing Comprhension Speeds and Accuracy of Online Information in Students with and without Dyslexia&lt;/title&gt;&lt;secondary-title&gt;Advances in Universal Web Design and Evaluation: Research, Trends and Opportunities&lt;/secondary-title&gt;&lt;/titles&gt;&lt;pages&gt;257-270&lt;/pages&gt;&lt;dates&gt;&lt;year&gt;2007&lt;/year&gt;&lt;/dates&gt;&lt;publisher&gt;IGI Global&lt;/publisher&gt;&lt;urls&gt;&lt;/urls&gt;&lt;/record&gt;&lt;/Cite&gt;&lt;/EndNote&gt;</w:instrText>
      </w:r>
      <w:r w:rsidR="00217CC8">
        <w:fldChar w:fldCharType="separate"/>
      </w:r>
      <w:r w:rsidR="00217CC8">
        <w:rPr>
          <w:noProof/>
        </w:rPr>
        <w:t>(Kurniawan &amp; Conroy, 2007)</w:t>
      </w:r>
      <w:r w:rsidR="00217CC8">
        <w:fldChar w:fldCharType="end"/>
      </w:r>
      <w:r w:rsidR="00217CC8">
        <w:t xml:space="preserve">.  </w:t>
      </w:r>
      <w:r w:rsidR="001B69E3">
        <w:t xml:space="preserve">Another study by Santana et al. developed an extension for Mozilla Firefox called </w:t>
      </w:r>
      <w:proofErr w:type="spellStart"/>
      <w:r w:rsidR="001B69E3">
        <w:t>Firefixia</w:t>
      </w:r>
      <w:proofErr w:type="spellEnd"/>
      <w:r w:rsidR="001B69E3">
        <w:t xml:space="preserve"> which is a tool which allows dyslexics to increase </w:t>
      </w:r>
      <w:r w:rsidR="001B69E3">
        <w:lastRenderedPageBreak/>
        <w:t xml:space="preserve">readability by customizing websites by changing font type, font color, font size, line spacing, character spacing and column width </w:t>
      </w:r>
      <w:r w:rsidR="001B69E3">
        <w:fldChar w:fldCharType="begin"/>
      </w:r>
      <w:r w:rsidR="001B69E3">
        <w:instrText xml:space="preserve"> ADDIN EN.CITE &lt;EndNote&gt;&lt;Cite&gt;&lt;Author&gt;de Santana&lt;/Author&gt;&lt;Year&gt;2013&lt;/Year&gt;&lt;RecNum&gt;43&lt;/RecNum&gt;&lt;DisplayText&gt;(de Santana, de Oliveira, Almeida, &amp;amp; Ito, 2013)&lt;/DisplayText&gt;&lt;record&gt;&lt;rec-number&gt;43&lt;/rec-number&gt;&lt;foreign-keys&gt;&lt;key app="EN" db-id="f9va22prqx0fzzezat6vpdxmp22rwts2z9as" timestamp="1488049115"&gt;43&lt;/key&gt;&lt;/foreign-keys&gt;&lt;ref-type name="Conference Proceedings"&gt;10&lt;/ref-type&gt;&lt;contributors&gt;&lt;authors&gt;&lt;author&gt;de Santana, Vagner Figueredo&lt;/author&gt;&lt;author&gt;de Oliveira, Rosimeire&lt;/author&gt;&lt;author&gt;Almeida, Leonelo Dell Anhol&lt;/author&gt;&lt;author&gt;Ito, Marcia&lt;/author&gt;&lt;/authors&gt;&lt;/contributors&gt;&lt;titles&gt;&lt;title&gt;Firefixia: An accessibility web browser customization toolbar for people with dyslexia&lt;/title&gt;&lt;secondary-title&gt;Proceedings of the 10th International Cross-Disciplinary Conference on Web Accessibility&lt;/secondary-title&gt;&lt;/titles&gt;&lt;pages&gt;16&lt;/pages&gt;&lt;dates&gt;&lt;year&gt;2013&lt;/year&gt;&lt;/dates&gt;&lt;publisher&gt;ACM&lt;/publisher&gt;&lt;isbn&gt;1450318444&lt;/isbn&gt;&lt;urls&gt;&lt;/urls&gt;&lt;/record&gt;&lt;/Cite&gt;&lt;/EndNote&gt;</w:instrText>
      </w:r>
      <w:r w:rsidR="001B69E3">
        <w:fldChar w:fldCharType="separate"/>
      </w:r>
      <w:r w:rsidR="001B69E3">
        <w:rPr>
          <w:noProof/>
        </w:rPr>
        <w:t>(de Santana, de Oliveira, Almeida, &amp; Ito, 2013)</w:t>
      </w:r>
      <w:r w:rsidR="001B69E3">
        <w:fldChar w:fldCharType="end"/>
      </w:r>
      <w:r w:rsidR="001B69E3">
        <w:t>. Although there are various approaches toward making content presentation accessible for dyslexic users there is a lack of a technology which can merge two aspects of automatic detection of dyslexia and automatic customization of content presentation.</w:t>
      </w:r>
      <w:r w:rsidR="00261BA6">
        <w:t xml:space="preserve"> </w:t>
      </w:r>
    </w:p>
    <w:p w:rsidR="0013176F" w:rsidRDefault="00350952" w:rsidP="00350952">
      <w:pPr>
        <w:pStyle w:val="Heading1"/>
      </w:pPr>
      <w:r>
        <w:t xml:space="preserve">How is our study </w:t>
      </w:r>
      <w:proofErr w:type="gramStart"/>
      <w:r>
        <w:t>different ?</w:t>
      </w:r>
      <w:proofErr w:type="gramEnd"/>
    </w:p>
    <w:p w:rsidR="00350952" w:rsidRPr="00350952" w:rsidRDefault="00350952" w:rsidP="00350952"/>
    <w:p w:rsidR="001E4B0D" w:rsidRDefault="001E4B0D">
      <w:r>
        <w:t>Difficulties caused by dyslexia</w:t>
      </w:r>
      <w:r w:rsidR="00A01A67">
        <w:t xml:space="preserve"> </w:t>
      </w:r>
    </w:p>
    <w:p w:rsidR="005A0B8A" w:rsidRDefault="005A0B8A">
      <w:r>
        <w:t>Eye tracking technology</w:t>
      </w:r>
    </w:p>
    <w:p w:rsidR="005A0B8A" w:rsidRDefault="005A0B8A">
      <w:r>
        <w:t>Prototype development</w:t>
      </w:r>
    </w:p>
    <w:p w:rsidR="005A0B8A" w:rsidRDefault="00350952">
      <w:r>
        <w:t>Future scopes:</w:t>
      </w:r>
    </w:p>
    <w:p w:rsidR="00350952" w:rsidRDefault="00350952">
      <w:r>
        <w:t>Content changing automatically such as grammar, spelling etc.</w:t>
      </w:r>
    </w:p>
    <w:p w:rsidR="005A0B8A" w:rsidRDefault="005A0B8A"/>
    <w:p w:rsidR="005A0B8A" w:rsidRDefault="005A0B8A"/>
    <w:p w:rsidR="00F73CBD" w:rsidRDefault="00F73CBD"/>
    <w:p w:rsidR="00F73CBD" w:rsidRDefault="00F73CBD"/>
    <w:p w:rsidR="001B69E3" w:rsidRPr="001B69E3" w:rsidRDefault="00F73CBD" w:rsidP="001B69E3">
      <w:pPr>
        <w:pStyle w:val="EndNoteBibliography"/>
        <w:spacing w:after="0"/>
        <w:ind w:left="720" w:hanging="720"/>
      </w:pPr>
      <w:r>
        <w:fldChar w:fldCharType="begin"/>
      </w:r>
      <w:r w:rsidRPr="008A654B">
        <w:rPr>
          <w:lang w:val="nb-NO"/>
        </w:rPr>
        <w:instrText xml:space="preserve"> ADDIN EN.REFLIST </w:instrText>
      </w:r>
      <w:r>
        <w:fldChar w:fldCharType="separate"/>
      </w:r>
      <w:r w:rsidR="001B69E3" w:rsidRPr="008A654B">
        <w:rPr>
          <w:lang w:val="nb-NO"/>
        </w:rPr>
        <w:t xml:space="preserve">Adler-grinberg, D., &amp; Stark, L. (1978). </w:t>
      </w:r>
      <w:r w:rsidR="001B69E3" w:rsidRPr="001B69E3">
        <w:t xml:space="preserve">Eye movements, scanpaths, and dyslexia. </w:t>
      </w:r>
      <w:r w:rsidR="001B69E3" w:rsidRPr="001B69E3">
        <w:rPr>
          <w:i/>
        </w:rPr>
        <w:t>Optometry &amp; Vision Science, 55</w:t>
      </w:r>
      <w:r w:rsidR="001B69E3" w:rsidRPr="001B69E3">
        <w:t xml:space="preserve">(8), 557-570. </w:t>
      </w:r>
    </w:p>
    <w:p w:rsidR="001B69E3" w:rsidRPr="001B69E3" w:rsidRDefault="001B69E3" w:rsidP="001B69E3">
      <w:pPr>
        <w:pStyle w:val="EndNoteBibliography"/>
        <w:spacing w:after="0"/>
        <w:ind w:left="720" w:hanging="720"/>
      </w:pPr>
      <w:r w:rsidRPr="001B69E3">
        <w:t xml:space="preserve">Al-Wabil, A., Zaphiris, P., &amp; Wilson, S. (2007). </w:t>
      </w:r>
      <w:r w:rsidRPr="001B69E3">
        <w:rPr>
          <w:i/>
        </w:rPr>
        <w:t>Web navigation for individuals with dyslexia: an exploratory study.</w:t>
      </w:r>
      <w:r w:rsidRPr="001B69E3">
        <w:t xml:space="preserve"> Paper presented at the International Conference on Universal Access in Human-Computer Interaction.</w:t>
      </w:r>
    </w:p>
    <w:p w:rsidR="001B69E3" w:rsidRPr="001B69E3" w:rsidRDefault="001B69E3" w:rsidP="001B69E3">
      <w:pPr>
        <w:pStyle w:val="EndNoteBibliography"/>
        <w:spacing w:after="0"/>
        <w:ind w:left="720" w:hanging="720"/>
      </w:pPr>
      <w:r w:rsidRPr="001B69E3">
        <w:t xml:space="preserve">Anderson, J. R. (2000). Learning and memory. </w:t>
      </w:r>
    </w:p>
    <w:p w:rsidR="001B69E3" w:rsidRPr="001B69E3" w:rsidRDefault="001B69E3" w:rsidP="001B69E3">
      <w:pPr>
        <w:pStyle w:val="EndNoteBibliography"/>
        <w:spacing w:after="0"/>
        <w:ind w:left="720" w:hanging="720"/>
      </w:pPr>
      <w:r w:rsidRPr="001B69E3">
        <w:t>Borsting, E. (2002). Dyslexia and Vision: LWW.</w:t>
      </w:r>
    </w:p>
    <w:p w:rsidR="001B69E3" w:rsidRPr="001B69E3" w:rsidRDefault="001B69E3" w:rsidP="001B69E3">
      <w:pPr>
        <w:pStyle w:val="EndNoteBibliography"/>
        <w:spacing w:after="0"/>
        <w:ind w:left="720" w:hanging="720"/>
      </w:pPr>
      <w:r w:rsidRPr="001B69E3">
        <w:t>Bradford, J. (2011). Designing web pages for dyslexic readers.</w:t>
      </w:r>
    </w:p>
    <w:p w:rsidR="001B69E3" w:rsidRPr="001B69E3" w:rsidRDefault="001B69E3" w:rsidP="001B69E3">
      <w:pPr>
        <w:pStyle w:val="EndNoteBibliography"/>
        <w:spacing w:after="0"/>
        <w:ind w:left="720" w:hanging="720"/>
      </w:pPr>
      <w:r w:rsidRPr="001B69E3">
        <w:t xml:space="preserve">Caldwell, B., Cooper, M., Reid, L. G., &amp; Vanderheiden, G. (2008). Web content accessibility guidelines (WCAG) 2.0. </w:t>
      </w:r>
      <w:r w:rsidRPr="001B69E3">
        <w:rPr>
          <w:i/>
        </w:rPr>
        <w:t>WWW Consortium (W3C)</w:t>
      </w:r>
      <w:r w:rsidRPr="001B69E3">
        <w:t xml:space="preserve">. </w:t>
      </w:r>
    </w:p>
    <w:p w:rsidR="001B69E3" w:rsidRPr="008A654B" w:rsidRDefault="001B69E3" w:rsidP="001B69E3">
      <w:pPr>
        <w:pStyle w:val="EndNoteBibliography"/>
        <w:spacing w:after="0"/>
        <w:ind w:left="720" w:hanging="720"/>
        <w:rPr>
          <w:lang w:val="nb-NO"/>
        </w:rPr>
      </w:pPr>
      <w:r w:rsidRPr="001B69E3">
        <w:t xml:space="preserve">De Luca, M., Di Pace, E., Judica, A., Spinelli, D., &amp; Zoccolotti, P. (1999). Eye movement patterns in linguistic and non-linguistic tasks in developmental surface dyslexia. </w:t>
      </w:r>
      <w:r w:rsidRPr="008A654B">
        <w:rPr>
          <w:i/>
          <w:lang w:val="nb-NO"/>
        </w:rPr>
        <w:t>Neuropsychologia, 37</w:t>
      </w:r>
      <w:r w:rsidRPr="008A654B">
        <w:rPr>
          <w:lang w:val="nb-NO"/>
        </w:rPr>
        <w:t xml:space="preserve">(12), 1407-1420. </w:t>
      </w:r>
    </w:p>
    <w:p w:rsidR="001B69E3" w:rsidRPr="001B69E3" w:rsidRDefault="001B69E3" w:rsidP="001B69E3">
      <w:pPr>
        <w:pStyle w:val="EndNoteBibliography"/>
        <w:spacing w:after="0"/>
        <w:ind w:left="720" w:hanging="720"/>
      </w:pPr>
      <w:r w:rsidRPr="008A654B">
        <w:rPr>
          <w:lang w:val="nb-NO"/>
        </w:rPr>
        <w:t xml:space="preserve">de Santana, V. F., de Oliveira, R., Almeida, L. D. A., &amp; Ito, M. (2013). </w:t>
      </w:r>
      <w:r w:rsidRPr="001B69E3">
        <w:rPr>
          <w:i/>
        </w:rPr>
        <w:t>Firefixia: An accessibility web browser customization toolbar for people with dyslexia.</w:t>
      </w:r>
      <w:r w:rsidRPr="001B69E3">
        <w:t xml:space="preserve"> Paper presented at the Proceedings of the 10th International Cross-Disciplinary Conference on Web Accessibility.</w:t>
      </w:r>
    </w:p>
    <w:p w:rsidR="001B69E3" w:rsidRPr="001B69E3" w:rsidRDefault="001B69E3" w:rsidP="001B69E3">
      <w:pPr>
        <w:pStyle w:val="EndNoteBibliography"/>
        <w:spacing w:after="0"/>
        <w:ind w:left="720" w:hanging="720"/>
      </w:pPr>
      <w:r w:rsidRPr="001B69E3">
        <w:t xml:space="preserve">Dickinson, A., Gregor, P., &amp; Newell, A. F. (2002). </w:t>
      </w:r>
      <w:r w:rsidRPr="001B69E3">
        <w:rPr>
          <w:i/>
        </w:rPr>
        <w:t>Ongoing investigation of the ways in which some of the problems encountered by some dyslexics can be alleviated using computer techniques.</w:t>
      </w:r>
      <w:r w:rsidRPr="001B69E3">
        <w:t xml:space="preserve"> Paper presented at the Proceedings of the fifth international ACM conference on Assistive technologies.</w:t>
      </w:r>
    </w:p>
    <w:p w:rsidR="001B69E3" w:rsidRPr="001B69E3" w:rsidRDefault="001B69E3" w:rsidP="001B69E3">
      <w:pPr>
        <w:pStyle w:val="EndNoteBibliography"/>
        <w:spacing w:after="0"/>
        <w:ind w:left="720" w:hanging="720"/>
      </w:pPr>
      <w:r w:rsidRPr="001B69E3">
        <w:t xml:space="preserve">Dyslexia, A. B. (2012). Dyslexia style guide. </w:t>
      </w:r>
      <w:r w:rsidRPr="001B69E3">
        <w:rPr>
          <w:i/>
        </w:rPr>
        <w:t>British Dyslexia Association</w:t>
      </w:r>
      <w:r w:rsidRPr="001B69E3">
        <w:t xml:space="preserve">. </w:t>
      </w:r>
    </w:p>
    <w:p w:rsidR="001B69E3" w:rsidRPr="001B69E3" w:rsidRDefault="001B69E3" w:rsidP="001B69E3">
      <w:pPr>
        <w:pStyle w:val="EndNoteBibliography"/>
        <w:spacing w:after="0"/>
        <w:ind w:left="720" w:hanging="720"/>
      </w:pPr>
      <w:r w:rsidRPr="001B69E3">
        <w:t xml:space="preserve">Eden, G., Stein, J., Wood, H., &amp; Wood, F. (1995). Differences in eye movements and reading problems in dyslexic and normal children. </w:t>
      </w:r>
      <w:r w:rsidRPr="001B69E3">
        <w:rPr>
          <w:i/>
        </w:rPr>
        <w:t>Ophthalmic Literature, 2</w:t>
      </w:r>
      <w:r w:rsidRPr="001B69E3">
        <w:t xml:space="preserve">(48), 137. </w:t>
      </w:r>
    </w:p>
    <w:p w:rsidR="001B69E3" w:rsidRPr="001B69E3" w:rsidRDefault="001B69E3" w:rsidP="001B69E3">
      <w:pPr>
        <w:pStyle w:val="EndNoteBibliography"/>
        <w:spacing w:after="0"/>
        <w:ind w:left="720" w:hanging="720"/>
      </w:pPr>
      <w:r w:rsidRPr="001B69E3">
        <w:t xml:space="preserve">Facoetti, A., Lorusso, M. L., Paganoni, P., Cattaneo, C., Galli, R., Umiltà, C., &amp; Mascetti, G. G. (2003). Auditory and visual automatic attention deficits in developmental dyslexia. </w:t>
      </w:r>
      <w:r w:rsidRPr="001B69E3">
        <w:rPr>
          <w:i/>
        </w:rPr>
        <w:t>Cognitive brain research, 16</w:t>
      </w:r>
      <w:r w:rsidRPr="001B69E3">
        <w:t xml:space="preserve">(2), 185-191. </w:t>
      </w:r>
    </w:p>
    <w:p w:rsidR="001B69E3" w:rsidRPr="001B69E3" w:rsidRDefault="001B69E3" w:rsidP="001B69E3">
      <w:pPr>
        <w:pStyle w:val="EndNoteBibliography"/>
        <w:spacing w:after="0"/>
        <w:ind w:left="720" w:hanging="720"/>
      </w:pPr>
      <w:r w:rsidRPr="001B69E3">
        <w:lastRenderedPageBreak/>
        <w:t xml:space="preserve">Gregor, P., &amp; Newell, A. F. (2000). </w:t>
      </w:r>
      <w:r w:rsidRPr="001B69E3">
        <w:rPr>
          <w:i/>
        </w:rPr>
        <w:t>An empirical investigation of ways in which some of the problems encountered by some dyslexics may be alleviated using computer techniques.</w:t>
      </w:r>
      <w:r w:rsidRPr="001B69E3">
        <w:t xml:space="preserve"> Paper presented at the Proceedings of the fourth international ACM conference on Assistive technologies.</w:t>
      </w:r>
    </w:p>
    <w:p w:rsidR="001B69E3" w:rsidRPr="001B69E3" w:rsidRDefault="001B69E3" w:rsidP="001B69E3">
      <w:pPr>
        <w:pStyle w:val="EndNoteBibliography"/>
        <w:spacing w:after="0"/>
        <w:ind w:left="720" w:hanging="720"/>
      </w:pPr>
      <w:r w:rsidRPr="001B69E3">
        <w:t xml:space="preserve">Hari, R., &amp; Kiesilä, P. (1996). Deficit of temporal auditory processing in dyslexic adults. </w:t>
      </w:r>
      <w:r w:rsidRPr="001B69E3">
        <w:rPr>
          <w:i/>
        </w:rPr>
        <w:t>Neuroscience letters, 205</w:t>
      </w:r>
      <w:r w:rsidRPr="001B69E3">
        <w:t xml:space="preserve">(2), 138-140. </w:t>
      </w:r>
    </w:p>
    <w:p w:rsidR="001B69E3" w:rsidRPr="001B69E3" w:rsidRDefault="001B69E3" w:rsidP="001B69E3">
      <w:pPr>
        <w:pStyle w:val="EndNoteBibliography"/>
        <w:spacing w:after="0"/>
        <w:ind w:left="720" w:hanging="720"/>
      </w:pPr>
      <w:r w:rsidRPr="001B69E3">
        <w:t xml:space="preserve">Hillier, R. A. (2006). </w:t>
      </w:r>
      <w:r w:rsidRPr="001B69E3">
        <w:rPr>
          <w:i/>
        </w:rPr>
        <w:t>A typeface for the adult dyslexic reader</w:t>
      </w:r>
      <w:r w:rsidRPr="001B69E3">
        <w:t>: Anglia Ruskin University Cambridge.</w:t>
      </w:r>
    </w:p>
    <w:p w:rsidR="001B69E3" w:rsidRPr="001B69E3" w:rsidRDefault="001B69E3" w:rsidP="001B69E3">
      <w:pPr>
        <w:pStyle w:val="EndNoteBibliography"/>
        <w:spacing w:after="0"/>
        <w:ind w:left="720" w:hanging="720"/>
      </w:pPr>
      <w:r w:rsidRPr="001B69E3">
        <w:t xml:space="preserve">Hutzler, F., &amp; Wimmer, H. (2004). Eye movements of dyslexic children when reading in a regular orthography. </w:t>
      </w:r>
      <w:r w:rsidRPr="001B69E3">
        <w:rPr>
          <w:i/>
        </w:rPr>
        <w:t>Brain and language, 89</w:t>
      </w:r>
      <w:r w:rsidRPr="001B69E3">
        <w:t xml:space="preserve">(1), 235-242. </w:t>
      </w:r>
    </w:p>
    <w:p w:rsidR="001B69E3" w:rsidRPr="001B69E3" w:rsidRDefault="001B69E3" w:rsidP="001B69E3">
      <w:pPr>
        <w:pStyle w:val="EndNoteBibliography"/>
        <w:spacing w:after="0"/>
        <w:ind w:left="720" w:hanging="720"/>
      </w:pPr>
      <w:r w:rsidRPr="001B69E3">
        <w:t xml:space="preserve">Hyönä, J., &amp; Olson, R. K. (1995). Eye fixation patterns among dyslexic and normal readers: effects of word length and word frequency. </w:t>
      </w:r>
      <w:r w:rsidRPr="001B69E3">
        <w:rPr>
          <w:i/>
        </w:rPr>
        <w:t>Journal of Experimental Psychology: Learning, Memory, and Cognition, 21</w:t>
      </w:r>
      <w:r w:rsidRPr="001B69E3">
        <w:t xml:space="preserve">(6), 1430. </w:t>
      </w:r>
    </w:p>
    <w:p w:rsidR="001B69E3" w:rsidRPr="001B69E3" w:rsidRDefault="001B69E3" w:rsidP="001B69E3">
      <w:pPr>
        <w:pStyle w:val="EndNoteBibliography"/>
        <w:spacing w:after="0"/>
        <w:ind w:left="720" w:hanging="720"/>
      </w:pPr>
      <w:r w:rsidRPr="001B69E3">
        <w:t xml:space="preserve">Kurniawan, S., &amp; Conroy, G. (2007). Comparing Comprhension Speeds and Accuracy of Online Information in Students with and without Dyslexia </w:t>
      </w:r>
      <w:r w:rsidRPr="001B69E3">
        <w:rPr>
          <w:i/>
        </w:rPr>
        <w:t>Advances in Universal Web Design and Evaluation: Research, Trends and Opportunities</w:t>
      </w:r>
      <w:r w:rsidRPr="001B69E3">
        <w:t xml:space="preserve"> (pp. 257-270): IGI Global.</w:t>
      </w:r>
    </w:p>
    <w:p w:rsidR="001B69E3" w:rsidRPr="001B69E3" w:rsidRDefault="001B69E3" w:rsidP="001B69E3">
      <w:pPr>
        <w:pStyle w:val="EndNoteBibliography"/>
        <w:spacing w:after="0"/>
        <w:ind w:left="720" w:hanging="720"/>
      </w:pPr>
      <w:r w:rsidRPr="001B69E3">
        <w:t xml:space="preserve">Landerl, K., Fussenegger, B., Moll, K., &amp; Willburger, E. (2009). Dyslexia and dyscalculia: Two learning disorders with different cognitive profiles. </w:t>
      </w:r>
      <w:r w:rsidRPr="001B69E3">
        <w:rPr>
          <w:i/>
        </w:rPr>
        <w:t>Journal of experimental child psychology, 103</w:t>
      </w:r>
      <w:r w:rsidRPr="001B69E3">
        <w:t xml:space="preserve">(3), 309-324. </w:t>
      </w:r>
    </w:p>
    <w:p w:rsidR="001B69E3" w:rsidRPr="001B69E3" w:rsidRDefault="001B69E3" w:rsidP="001B69E3">
      <w:pPr>
        <w:pStyle w:val="EndNoteBibliography"/>
        <w:spacing w:after="0"/>
        <w:ind w:left="720" w:hanging="720"/>
      </w:pPr>
      <w:r w:rsidRPr="001B69E3">
        <w:t xml:space="preserve">Lefton, L. A., Nagle, R. J., Johnson, G., &amp; Fisher, D. F. (1979). Eye movement dynamics of good and poor readers: Then and now. </w:t>
      </w:r>
      <w:r w:rsidRPr="001B69E3">
        <w:rPr>
          <w:i/>
        </w:rPr>
        <w:t>Journal of Reading Behavior, 11</w:t>
      </w:r>
      <w:r w:rsidRPr="001B69E3">
        <w:t xml:space="preserve">(4), 319-328. </w:t>
      </w:r>
    </w:p>
    <w:p w:rsidR="001B69E3" w:rsidRPr="001B69E3" w:rsidRDefault="001B69E3" w:rsidP="001B69E3">
      <w:pPr>
        <w:pStyle w:val="EndNoteBibliography"/>
        <w:spacing w:after="0"/>
        <w:ind w:left="720" w:hanging="720"/>
      </w:pPr>
      <w:r w:rsidRPr="001B69E3">
        <w:t xml:space="preserve">McCarthy, J. E., &amp; Swierenga, S. J. (2010). What we know about dyslexia and web accessibility: a research review. </w:t>
      </w:r>
      <w:r w:rsidRPr="001B69E3">
        <w:rPr>
          <w:i/>
        </w:rPr>
        <w:t>Universal Access in the Information Society, 9</w:t>
      </w:r>
      <w:r w:rsidRPr="001B69E3">
        <w:t xml:space="preserve">(2), 147-152. </w:t>
      </w:r>
    </w:p>
    <w:p w:rsidR="001B69E3" w:rsidRPr="001B69E3" w:rsidRDefault="001B69E3" w:rsidP="001B69E3">
      <w:pPr>
        <w:pStyle w:val="EndNoteBibliography"/>
        <w:spacing w:after="0"/>
        <w:ind w:left="720" w:hanging="720"/>
      </w:pPr>
      <w:r w:rsidRPr="001B69E3">
        <w:t xml:space="preserve">Nicolson, R., &amp; Fawcett, A. (1990). Automaticity: A new framework for dyslexia research? </w:t>
      </w:r>
      <w:r w:rsidRPr="001B69E3">
        <w:rPr>
          <w:i/>
        </w:rPr>
        <w:t>Cognition, 35</w:t>
      </w:r>
      <w:r w:rsidRPr="001B69E3">
        <w:t xml:space="preserve">(2), 159-182. </w:t>
      </w:r>
    </w:p>
    <w:p w:rsidR="001B69E3" w:rsidRPr="001B69E3" w:rsidRDefault="001B69E3" w:rsidP="001B69E3">
      <w:pPr>
        <w:pStyle w:val="EndNoteBibliography"/>
        <w:spacing w:after="0"/>
        <w:ind w:left="720" w:hanging="720"/>
      </w:pPr>
      <w:r w:rsidRPr="001B69E3">
        <w:t xml:space="preserve">Pavlidis, G. T. (1978). The dyslexics erratic eye movements: Case studies. </w:t>
      </w:r>
      <w:r w:rsidRPr="001B69E3">
        <w:rPr>
          <w:i/>
        </w:rPr>
        <w:t>Dyslexia review, 1</w:t>
      </w:r>
      <w:r w:rsidRPr="001B69E3">
        <w:t xml:space="preserve">(1), 22-28. </w:t>
      </w:r>
    </w:p>
    <w:p w:rsidR="001B69E3" w:rsidRPr="001B69E3" w:rsidRDefault="001B69E3" w:rsidP="001B69E3">
      <w:pPr>
        <w:pStyle w:val="EndNoteBibliography"/>
        <w:spacing w:after="0"/>
        <w:ind w:left="720" w:hanging="720"/>
      </w:pPr>
      <w:r w:rsidRPr="001B69E3">
        <w:t xml:space="preserve">Petrie, H., Weber, G., &amp; Fisher, W. (2005). Personalization, interaction, and navigation in rich multimedia documents for print-disabled users. </w:t>
      </w:r>
      <w:r w:rsidRPr="001B69E3">
        <w:rPr>
          <w:i/>
        </w:rPr>
        <w:t>IBM Systems Journal, 44</w:t>
      </w:r>
      <w:r w:rsidRPr="001B69E3">
        <w:t xml:space="preserve">(3), 629-635. </w:t>
      </w:r>
    </w:p>
    <w:p w:rsidR="001B69E3" w:rsidRPr="001B69E3" w:rsidRDefault="001B69E3" w:rsidP="001B69E3">
      <w:pPr>
        <w:pStyle w:val="EndNoteBibliography"/>
        <w:spacing w:after="0"/>
        <w:ind w:left="720" w:hanging="720"/>
      </w:pPr>
      <w:r w:rsidRPr="001B69E3">
        <w:t xml:space="preserve">Policy, N., Silver, C. H., Ruff, R. M., Iverson, G. L., Barth, J. T., Broshek, D. K., . . . Committee, P. (2008). Learning disabilities: The need for neuropsychological evaluation. </w:t>
      </w:r>
      <w:r w:rsidRPr="001B69E3">
        <w:rPr>
          <w:i/>
        </w:rPr>
        <w:t>Archives of Clinical Neuropsychology, 23</w:t>
      </w:r>
      <w:r w:rsidRPr="001B69E3">
        <w:t xml:space="preserve">(2), 217-219. </w:t>
      </w:r>
    </w:p>
    <w:p w:rsidR="001B69E3" w:rsidRPr="001B69E3" w:rsidRDefault="001B69E3" w:rsidP="001B69E3">
      <w:pPr>
        <w:pStyle w:val="EndNoteBibliography"/>
        <w:spacing w:after="0"/>
        <w:ind w:left="720" w:hanging="720"/>
      </w:pPr>
      <w:r w:rsidRPr="001B69E3">
        <w:t xml:space="preserve">Rainger, P. (2003). A dyslexic perspective on e-content accessibility. </w:t>
      </w:r>
      <w:r w:rsidRPr="001B69E3">
        <w:rPr>
          <w:i/>
        </w:rPr>
        <w:t>Retrieved April, 9</w:t>
      </w:r>
      <w:r w:rsidRPr="001B69E3">
        <w:t xml:space="preserve">. </w:t>
      </w:r>
    </w:p>
    <w:p w:rsidR="001B69E3" w:rsidRPr="001B69E3" w:rsidRDefault="001B69E3" w:rsidP="001B69E3">
      <w:pPr>
        <w:pStyle w:val="EndNoteBibliography"/>
        <w:spacing w:after="0"/>
        <w:ind w:left="720" w:hanging="720"/>
      </w:pPr>
      <w:r w:rsidRPr="001B69E3">
        <w:t xml:space="preserve">Rayner, K. (1985). The role of eye movements in learning to read and reading disability. </w:t>
      </w:r>
      <w:r w:rsidRPr="001B69E3">
        <w:rPr>
          <w:i/>
        </w:rPr>
        <w:t>Remedial and Special Education, 6</w:t>
      </w:r>
      <w:r w:rsidRPr="001B69E3">
        <w:t xml:space="preserve">(6), 53-60. </w:t>
      </w:r>
    </w:p>
    <w:p w:rsidR="001B69E3" w:rsidRPr="001B69E3" w:rsidRDefault="001B69E3" w:rsidP="001B69E3">
      <w:pPr>
        <w:pStyle w:val="EndNoteBibliography"/>
        <w:spacing w:after="0"/>
        <w:ind w:left="720" w:hanging="720"/>
      </w:pPr>
      <w:r w:rsidRPr="001B69E3">
        <w:t xml:space="preserve">Rayner, K. (1998). Eye movements in reading and information processing: 20 years of research. </w:t>
      </w:r>
      <w:r w:rsidRPr="001B69E3">
        <w:rPr>
          <w:i/>
        </w:rPr>
        <w:t>Psychological bulletin, 124</w:t>
      </w:r>
      <w:r w:rsidRPr="001B69E3">
        <w:t xml:space="preserve">(3), 372. </w:t>
      </w:r>
    </w:p>
    <w:p w:rsidR="001B69E3" w:rsidRPr="001B69E3" w:rsidRDefault="001B69E3" w:rsidP="001B69E3">
      <w:pPr>
        <w:pStyle w:val="EndNoteBibliography"/>
        <w:spacing w:after="0"/>
        <w:ind w:left="720" w:hanging="720"/>
      </w:pPr>
      <w:r w:rsidRPr="001B69E3">
        <w:t xml:space="preserve">Rayner, K., Murphy, L. A., Henderson, J. M., &amp; Pollatsek, A. (1989). Selective attentional dyslexia. </w:t>
      </w:r>
      <w:r w:rsidRPr="001B69E3">
        <w:rPr>
          <w:i/>
        </w:rPr>
        <w:t>Cognitive Neuropsychology, 6</w:t>
      </w:r>
      <w:r w:rsidRPr="001B69E3">
        <w:t xml:space="preserve">(4), 357-378. </w:t>
      </w:r>
    </w:p>
    <w:p w:rsidR="001B69E3" w:rsidRPr="001B69E3" w:rsidRDefault="001B69E3" w:rsidP="001B69E3">
      <w:pPr>
        <w:pStyle w:val="EndNoteBibliography"/>
        <w:spacing w:after="0"/>
        <w:ind w:left="720" w:hanging="720"/>
      </w:pPr>
      <w:r w:rsidRPr="001B69E3">
        <w:t xml:space="preserve">Rello, L. (2014). DysWebxia: a text accessibility model for people with dyslexia. </w:t>
      </w:r>
    </w:p>
    <w:p w:rsidR="001B69E3" w:rsidRPr="001B69E3" w:rsidRDefault="001B69E3" w:rsidP="001B69E3">
      <w:pPr>
        <w:pStyle w:val="EndNoteBibliography"/>
        <w:spacing w:after="0"/>
        <w:ind w:left="720" w:hanging="720"/>
      </w:pPr>
      <w:r w:rsidRPr="001B69E3">
        <w:t xml:space="preserve">Rello, L., Baeza-Yates, R., Dempere-Marco, L., &amp; Saggion, H. (2013). </w:t>
      </w:r>
      <w:r w:rsidRPr="001B69E3">
        <w:rPr>
          <w:i/>
        </w:rPr>
        <w:t>Frequent words improve readability and short words improve understandability for people with dyslexia.</w:t>
      </w:r>
      <w:r w:rsidRPr="001B69E3">
        <w:t xml:space="preserve"> Paper presented at the IFIP Conference on Human-Computer Interaction.</w:t>
      </w:r>
    </w:p>
    <w:p w:rsidR="001B69E3" w:rsidRPr="001B69E3" w:rsidRDefault="001B69E3" w:rsidP="001B69E3">
      <w:pPr>
        <w:pStyle w:val="EndNoteBibliography"/>
        <w:spacing w:after="0"/>
        <w:ind w:left="720" w:hanging="720"/>
      </w:pPr>
      <w:r w:rsidRPr="001B69E3">
        <w:t xml:space="preserve">Rello, L., &amp; Ballesteros, M. (2015). </w:t>
      </w:r>
      <w:r w:rsidRPr="001B69E3">
        <w:rPr>
          <w:i/>
        </w:rPr>
        <w:t>Detecting readers with dyslexia using machine learning with eye tracking measures.</w:t>
      </w:r>
      <w:r w:rsidRPr="001B69E3">
        <w:t xml:space="preserve"> Paper presented at the Proceedings of the 12th Web for All Conference.</w:t>
      </w:r>
    </w:p>
    <w:p w:rsidR="001B69E3" w:rsidRPr="001B69E3" w:rsidRDefault="001B69E3" w:rsidP="001B69E3">
      <w:pPr>
        <w:pStyle w:val="EndNoteBibliography"/>
        <w:spacing w:after="0"/>
        <w:ind w:left="720" w:hanging="720"/>
      </w:pPr>
      <w:r w:rsidRPr="008A654B">
        <w:rPr>
          <w:lang w:val="nb-NO"/>
        </w:rPr>
        <w:t xml:space="preserve">Rello, L., Kanvinde, G., &amp; Baeza-Yates, R. (2012). </w:t>
      </w:r>
      <w:r w:rsidRPr="001B69E3">
        <w:rPr>
          <w:i/>
        </w:rPr>
        <w:t>Layout guidelines for web text and a web service to improve accessibility for dyslexics.</w:t>
      </w:r>
      <w:r w:rsidRPr="001B69E3">
        <w:t xml:space="preserve"> Paper presented at the Proceedings of the international cross-disciplinary conference on web accessibility.</w:t>
      </w:r>
    </w:p>
    <w:p w:rsidR="001B69E3" w:rsidRPr="001B69E3" w:rsidRDefault="001B69E3" w:rsidP="001B69E3">
      <w:pPr>
        <w:pStyle w:val="EndNoteBibliography"/>
        <w:spacing w:after="0"/>
        <w:ind w:left="720" w:hanging="720"/>
      </w:pPr>
      <w:r w:rsidRPr="001B69E3">
        <w:t xml:space="preserve">Rello, L., Pielot, M., Marcos, M.-C., &amp; Carlini, R. (2013). </w:t>
      </w:r>
      <w:r w:rsidRPr="001B69E3">
        <w:rPr>
          <w:i/>
        </w:rPr>
        <w:t>Size matters (spacing not): 18 points for a dyslexic-friendly Wikipedia.</w:t>
      </w:r>
      <w:r w:rsidRPr="001B69E3">
        <w:t xml:space="preserve"> Paper presented at the Proceedings of the 10th International Cross-Disciplinary Conference on Web Accessibility.</w:t>
      </w:r>
    </w:p>
    <w:p w:rsidR="001B69E3" w:rsidRPr="001B69E3" w:rsidRDefault="001B69E3" w:rsidP="001B69E3">
      <w:pPr>
        <w:pStyle w:val="EndNoteBibliography"/>
        <w:spacing w:after="0"/>
        <w:ind w:left="720" w:hanging="720"/>
      </w:pPr>
      <w:r w:rsidRPr="008A654B">
        <w:rPr>
          <w:lang w:val="nb-NO"/>
        </w:rPr>
        <w:t xml:space="preserve">Rüsseler, J., Probst, S., Johannes, S., &amp; Münte, T. F. (2003). </w:t>
      </w:r>
      <w:r w:rsidRPr="001B69E3">
        <w:t xml:space="preserve">Recognition memory for high-and low-frequency words in adult normal and dyslexic readers: an event-related brain potential study. </w:t>
      </w:r>
      <w:r w:rsidRPr="001B69E3">
        <w:rPr>
          <w:i/>
        </w:rPr>
        <w:t>Journal of clinical and experimental neuropsychology, 25</w:t>
      </w:r>
      <w:r w:rsidRPr="001B69E3">
        <w:t xml:space="preserve">(6), 815-829. </w:t>
      </w:r>
    </w:p>
    <w:p w:rsidR="001B69E3" w:rsidRPr="001B69E3" w:rsidRDefault="001B69E3" w:rsidP="001B69E3">
      <w:pPr>
        <w:pStyle w:val="EndNoteBibliography"/>
        <w:spacing w:after="0"/>
        <w:ind w:left="720" w:hanging="720"/>
      </w:pPr>
      <w:r w:rsidRPr="001B69E3">
        <w:lastRenderedPageBreak/>
        <w:t xml:space="preserve">Tinker, M. A. (1946). The study of eye movements in reading. </w:t>
      </w:r>
      <w:r w:rsidRPr="001B69E3">
        <w:rPr>
          <w:i/>
        </w:rPr>
        <w:t>Psychological bulletin, 43</w:t>
      </w:r>
      <w:r w:rsidRPr="001B69E3">
        <w:t xml:space="preserve">(2), 93. </w:t>
      </w:r>
    </w:p>
    <w:p w:rsidR="001B69E3" w:rsidRPr="001B69E3" w:rsidRDefault="001B69E3" w:rsidP="001B69E3">
      <w:pPr>
        <w:pStyle w:val="EndNoteBibliography"/>
        <w:spacing w:after="0"/>
        <w:ind w:left="720" w:hanging="720"/>
      </w:pPr>
      <w:r w:rsidRPr="001B69E3">
        <w:t xml:space="preserve">Tinker, M. A. (1958). Recent studies of eye movements in reading. </w:t>
      </w:r>
      <w:r w:rsidRPr="001B69E3">
        <w:rPr>
          <w:i/>
        </w:rPr>
        <w:t>Psychological bulletin, 55</w:t>
      </w:r>
      <w:r w:rsidRPr="001B69E3">
        <w:t xml:space="preserve">(4), 215. </w:t>
      </w:r>
    </w:p>
    <w:p w:rsidR="001B69E3" w:rsidRPr="001B69E3" w:rsidRDefault="001B69E3" w:rsidP="001B69E3">
      <w:pPr>
        <w:pStyle w:val="EndNoteBibliography"/>
        <w:spacing w:after="0"/>
        <w:ind w:left="720" w:hanging="720"/>
      </w:pPr>
      <w:r w:rsidRPr="001B69E3">
        <w:t xml:space="preserve">Underwood, N. R., &amp; Zola, D. (1986). The span of letter recognition of good and poor readers. </w:t>
      </w:r>
      <w:r w:rsidRPr="001B69E3">
        <w:rPr>
          <w:i/>
        </w:rPr>
        <w:t>Reading Research Quarterly</w:t>
      </w:r>
      <w:r w:rsidRPr="001B69E3">
        <w:t xml:space="preserve">, 6-19. </w:t>
      </w:r>
    </w:p>
    <w:p w:rsidR="001B69E3" w:rsidRPr="001B69E3" w:rsidRDefault="001B69E3" w:rsidP="001B69E3">
      <w:pPr>
        <w:pStyle w:val="EndNoteBibliography"/>
        <w:ind w:left="720" w:hanging="720"/>
      </w:pPr>
      <w:r w:rsidRPr="001B69E3">
        <w:t xml:space="preserve">Valdois, S., Bosse, M. L., &amp; Tainturier, M. J. (2004). The cognitive deficits responsible for developmental dyslexia: Review of evidence for a selective visual attentional disorder. </w:t>
      </w:r>
      <w:r w:rsidRPr="001B69E3">
        <w:rPr>
          <w:i/>
        </w:rPr>
        <w:t>Dyslexia, 10</w:t>
      </w:r>
      <w:r w:rsidRPr="001B69E3">
        <w:t xml:space="preserve">(4), 339-363. </w:t>
      </w:r>
    </w:p>
    <w:p w:rsidR="00345BC5" w:rsidRDefault="00F73CBD">
      <w:r>
        <w:fldChar w:fldCharType="end"/>
      </w:r>
    </w:p>
    <w:sectPr w:rsidR="00345BC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PA 6th&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f9va22prqx0fzzezat6vpdxmp22rwts2z9as&quot;&gt;dyslexia-paper1&lt;record-ids&gt;&lt;item&gt;1&lt;/item&gt;&lt;item&gt;2&lt;/item&gt;&lt;item&gt;3&lt;/item&gt;&lt;item&gt;4&lt;/item&gt;&lt;item&gt;5&lt;/item&gt;&lt;item&gt;6&lt;/item&gt;&lt;item&gt;7&lt;/item&gt;&lt;item&gt;8&lt;/item&gt;&lt;item&gt;9&lt;/item&gt;&lt;item&gt;11&lt;/item&gt;&lt;item&gt;12&lt;/item&gt;&lt;item&gt;13&lt;/item&gt;&lt;item&gt;16&lt;/item&gt;&lt;item&gt;17&lt;/item&gt;&lt;item&gt;18&lt;/item&gt;&lt;item&gt;20&lt;/item&gt;&lt;item&gt;21&lt;/item&gt;&lt;item&gt;22&lt;/item&gt;&lt;item&gt;23&lt;/item&gt;&lt;item&gt;24&lt;/item&gt;&lt;item&gt;25&lt;/item&gt;&lt;item&gt;26&lt;/item&gt;&lt;item&gt;27&lt;/item&gt;&lt;item&gt;28&lt;/item&gt;&lt;item&gt;29&lt;/item&gt;&lt;item&gt;30&lt;/item&gt;&lt;item&gt;31&lt;/item&gt;&lt;item&gt;32&lt;/item&gt;&lt;item&gt;33&lt;/item&gt;&lt;item&gt;34&lt;/item&gt;&lt;item&gt;35&lt;/item&gt;&lt;item&gt;36&lt;/item&gt;&lt;item&gt;37&lt;/item&gt;&lt;item&gt;38&lt;/item&gt;&lt;item&gt;39&lt;/item&gt;&lt;item&gt;40&lt;/item&gt;&lt;item&gt;41&lt;/item&gt;&lt;item&gt;42&lt;/item&gt;&lt;item&gt;43&lt;/item&gt;&lt;/record-ids&gt;&lt;/item&gt;&lt;/Libraries&gt;"/>
  </w:docVars>
  <w:rsids>
    <w:rsidRoot w:val="009667A8"/>
    <w:rsid w:val="00061C36"/>
    <w:rsid w:val="0007603D"/>
    <w:rsid w:val="00084E01"/>
    <w:rsid w:val="0013176F"/>
    <w:rsid w:val="0014590B"/>
    <w:rsid w:val="001A2C0C"/>
    <w:rsid w:val="001B56B4"/>
    <w:rsid w:val="001B69E3"/>
    <w:rsid w:val="001E4B0D"/>
    <w:rsid w:val="001E64B5"/>
    <w:rsid w:val="00217CC8"/>
    <w:rsid w:val="00236929"/>
    <w:rsid w:val="00261BA6"/>
    <w:rsid w:val="002F482D"/>
    <w:rsid w:val="00331389"/>
    <w:rsid w:val="00345BC5"/>
    <w:rsid w:val="00350952"/>
    <w:rsid w:val="003A0E71"/>
    <w:rsid w:val="00417BE3"/>
    <w:rsid w:val="004717D3"/>
    <w:rsid w:val="00487AD2"/>
    <w:rsid w:val="00497E01"/>
    <w:rsid w:val="00507E5E"/>
    <w:rsid w:val="00562E43"/>
    <w:rsid w:val="005703F8"/>
    <w:rsid w:val="00571903"/>
    <w:rsid w:val="005A0B8A"/>
    <w:rsid w:val="005A6A85"/>
    <w:rsid w:val="005B5D83"/>
    <w:rsid w:val="00600A29"/>
    <w:rsid w:val="00607C30"/>
    <w:rsid w:val="00676251"/>
    <w:rsid w:val="007F3450"/>
    <w:rsid w:val="008014A2"/>
    <w:rsid w:val="008A654B"/>
    <w:rsid w:val="008C10E5"/>
    <w:rsid w:val="009429B3"/>
    <w:rsid w:val="009667A8"/>
    <w:rsid w:val="00993C1B"/>
    <w:rsid w:val="00A01A67"/>
    <w:rsid w:val="00A071F3"/>
    <w:rsid w:val="00A41C65"/>
    <w:rsid w:val="00A45391"/>
    <w:rsid w:val="00B65CD7"/>
    <w:rsid w:val="00BE0583"/>
    <w:rsid w:val="00C04A8B"/>
    <w:rsid w:val="00C1377D"/>
    <w:rsid w:val="00C16564"/>
    <w:rsid w:val="00C243BA"/>
    <w:rsid w:val="00C246B3"/>
    <w:rsid w:val="00C6500A"/>
    <w:rsid w:val="00C83ACD"/>
    <w:rsid w:val="00CB48A0"/>
    <w:rsid w:val="00D4074F"/>
    <w:rsid w:val="00D552D4"/>
    <w:rsid w:val="00E335F9"/>
    <w:rsid w:val="00EF50F5"/>
    <w:rsid w:val="00F07208"/>
    <w:rsid w:val="00F73CBD"/>
    <w:rsid w:val="00FC2931"/>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DB7B15-F65C-44F8-B815-B3B1934324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paragraph" w:styleId="Heading1">
    <w:name w:val="heading 1"/>
    <w:basedOn w:val="Normal"/>
    <w:next w:val="Normal"/>
    <w:link w:val="Heading1Char"/>
    <w:uiPriority w:val="9"/>
    <w:qFormat/>
    <w:rsid w:val="00F73CBD"/>
    <w:pPr>
      <w:keepNext/>
      <w:keepLines/>
      <w:spacing w:before="240" w:after="0"/>
      <w:outlineLvl w:val="0"/>
    </w:pPr>
    <w:rPr>
      <w:rFonts w:asciiTheme="majorHAnsi" w:eastAsiaTheme="majorEastAsia" w:hAnsiTheme="majorHAnsi" w:cstheme="majorBidi"/>
      <w: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link w:val="EndNoteBibliographyTitleChar"/>
    <w:rsid w:val="00F73CBD"/>
    <w:pPr>
      <w:spacing w:after="0"/>
      <w:jc w:val="center"/>
    </w:pPr>
    <w:rPr>
      <w:rFonts w:ascii="Calibri" w:hAnsi="Calibri"/>
      <w:noProof/>
    </w:rPr>
  </w:style>
  <w:style w:type="character" w:customStyle="1" w:styleId="EndNoteBibliographyTitleChar">
    <w:name w:val="EndNote Bibliography Title Char"/>
    <w:basedOn w:val="DefaultParagraphFont"/>
    <w:link w:val="EndNoteBibliographyTitle"/>
    <w:rsid w:val="00F73CBD"/>
    <w:rPr>
      <w:rFonts w:ascii="Calibri" w:hAnsi="Calibri"/>
      <w:noProof/>
      <w:lang w:val="en-US"/>
    </w:rPr>
  </w:style>
  <w:style w:type="paragraph" w:customStyle="1" w:styleId="EndNoteBibliography">
    <w:name w:val="EndNote Bibliography"/>
    <w:basedOn w:val="Normal"/>
    <w:link w:val="EndNoteBibliographyChar"/>
    <w:rsid w:val="00F73CBD"/>
    <w:pPr>
      <w:spacing w:line="240" w:lineRule="auto"/>
    </w:pPr>
    <w:rPr>
      <w:rFonts w:ascii="Calibri" w:hAnsi="Calibri"/>
      <w:noProof/>
    </w:rPr>
  </w:style>
  <w:style w:type="character" w:customStyle="1" w:styleId="EndNoteBibliographyChar">
    <w:name w:val="EndNote Bibliography Char"/>
    <w:basedOn w:val="DefaultParagraphFont"/>
    <w:link w:val="EndNoteBibliography"/>
    <w:rsid w:val="00F73CBD"/>
    <w:rPr>
      <w:rFonts w:ascii="Calibri" w:hAnsi="Calibri"/>
      <w:noProof/>
      <w:lang w:val="en-US"/>
    </w:rPr>
  </w:style>
  <w:style w:type="character" w:customStyle="1" w:styleId="Heading1Char">
    <w:name w:val="Heading 1 Char"/>
    <w:basedOn w:val="DefaultParagraphFont"/>
    <w:link w:val="Heading1"/>
    <w:uiPriority w:val="9"/>
    <w:rsid w:val="00F73CBD"/>
    <w:rPr>
      <w:rFonts w:asciiTheme="majorHAnsi" w:eastAsiaTheme="majorEastAsia" w:hAnsiTheme="majorHAnsi" w:cstheme="majorBidi"/>
      <w:b/>
      <w:sz w:val="32"/>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2048</TotalTime>
  <Pages>6</Pages>
  <Words>6814</Words>
  <Characters>38840</Characters>
  <Application>Microsoft Office Word</Application>
  <DocSecurity>0</DocSecurity>
  <Lines>323</Lines>
  <Paragraphs>91</Paragraphs>
  <ScaleCrop>false</ScaleCrop>
  <HeadingPairs>
    <vt:vector size="2" baseType="variant">
      <vt:variant>
        <vt:lpstr>Title</vt:lpstr>
      </vt:variant>
      <vt:variant>
        <vt:i4>1</vt:i4>
      </vt:variant>
    </vt:vector>
  </HeadingPairs>
  <TitlesOfParts>
    <vt:vector size="1" baseType="lpstr">
      <vt:lpstr/>
    </vt:vector>
  </TitlesOfParts>
  <Company>Høgskolen i Oslo og Akershus</Company>
  <LinksUpToDate>false</LinksUpToDate>
  <CharactersWithSpaces>45563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Suraj Shrestha</dc:creator>
  <cp:keywords/>
  <dc:description/>
  <cp:lastModifiedBy>suraj shrestha</cp:lastModifiedBy>
  <cp:revision>21</cp:revision>
  <dcterms:created xsi:type="dcterms:W3CDTF">2017-02-24T09:49:00Z</dcterms:created>
  <dcterms:modified xsi:type="dcterms:W3CDTF">2017-02-26T20:30:00Z</dcterms:modified>
</cp:coreProperties>
</file>