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 xml:space="preserve">Practical 11</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 Create Graph storage structure using adjacency list. </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 : </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Graph i</w:t>
      </w:r>
      <w:r w:rsidDel="00000000" w:rsidR="00000000" w:rsidRPr="00000000">
        <w:rPr>
          <w:rFonts w:ascii="Times New Roman" w:cs="Times New Roman" w:eastAsia="Times New Roman" w:hAnsi="Times New Roman"/>
          <w:rtl w:val="0"/>
        </w:rPr>
        <w:t xml:space="preserve">s a non-linear data structure consisting of vertices and edges. The vertices are sometimes also referred to as nodes and the edges are lines or arcs that connect any two nodes in the graph. More formally a Graph is composed of a set of vertices (V) and a set of edges (E). The graph is denoted by G (E, V).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1138" cy="1804391"/>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91138" cy="180439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76788" cy="1461902"/>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76788" cy="146190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431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91188" cy="939411"/>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91188" cy="93941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0688" cy="2434426"/>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00688" cy="243442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4938" cy="2921844"/>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14938" cy="292184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1113" cy="120180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91113" cy="12018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62638" cy="1080454"/>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62638" cy="10804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228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 </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#include&lt;iostream&gt;</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#include&lt;list&gt;</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#include&lt;iterator&gt;</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displayAdjList(list&lt;int&gt; adj_list[], int v)</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 = 0; i&lt;v; i++)</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"Vertex "&lt;&lt;i &lt;&lt; "---&gt;";</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list&lt;int&gt; :: iterator it;</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for(it = adj_list[i].begin(); it != adj_list[i].end(); ++it)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*it &lt;&lt; "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endl;}</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add_edge(list&lt;int&gt; adj_list[], int u, int v)</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adj_list[u].push_back(v);</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adj_list[v].push_back(u);</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v = 6;</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list&lt;int&gt; adj_list[v];</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0, 4);</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0, 1);</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1, 5);</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1, 4);</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1, 3);</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2, 2);</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2, 5);</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5, 1);</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add_edge(adj_list, 5, 2);</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displayAdjList(adj_list, v);</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0;</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 </w:t>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128838" cy="1533204"/>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28838" cy="153320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 learned Graph structure using adjacency list.</w: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0" w:firstLine="0"/>
      <w:rPr/>
    </w:pPr>
    <w:r w:rsidDel="00000000" w:rsidR="00000000" w:rsidRPr="00000000">
      <w:rPr>
        <w:rtl w:val="0"/>
      </w:rPr>
      <w:t xml:space="preserve">Nikhil Chaudhari                                         Div-B                                                      RollNo-08</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